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8E4" w:rsidRDefault="00EA48E4">
      <w:pPr>
        <w:pStyle w:val="ConsPlusTitlePage"/>
      </w:pPr>
      <w:bookmarkStart w:id="0" w:name="_GoBack"/>
      <w:r>
        <w:t xml:space="preserve">Документ предоставлен </w:t>
      </w:r>
      <w:hyperlink r:id="rId4">
        <w:r>
          <w:rPr>
            <w:color w:val="0000FF"/>
          </w:rPr>
          <w:t>КонсультантПлюс</w:t>
        </w:r>
      </w:hyperlink>
      <w:r>
        <w:br/>
      </w:r>
    </w:p>
    <w:p w:rsidR="00EA48E4" w:rsidRDefault="00EA48E4">
      <w:pPr>
        <w:pStyle w:val="ConsPlusNormal"/>
        <w:jc w:val="both"/>
        <w:outlineLvl w:val="0"/>
      </w:pPr>
    </w:p>
    <w:p w:rsidR="00EA48E4" w:rsidRDefault="00EA48E4">
      <w:pPr>
        <w:pStyle w:val="ConsPlusTitle"/>
        <w:jc w:val="center"/>
        <w:outlineLvl w:val="0"/>
      </w:pPr>
      <w:r>
        <w:t>МИНИСТЕРСТВО ФИНАНСОВ УЛЬЯНОВСКОЙ ОБЛАСТИ</w:t>
      </w:r>
    </w:p>
    <w:p w:rsidR="00EA48E4" w:rsidRDefault="00EA48E4">
      <w:pPr>
        <w:pStyle w:val="ConsPlusTitle"/>
        <w:jc w:val="both"/>
      </w:pPr>
    </w:p>
    <w:p w:rsidR="00EA48E4" w:rsidRDefault="00EA48E4">
      <w:pPr>
        <w:pStyle w:val="ConsPlusTitle"/>
        <w:jc w:val="center"/>
      </w:pPr>
      <w:r>
        <w:t>ПРИКАЗ</w:t>
      </w:r>
    </w:p>
    <w:p w:rsidR="00EA48E4" w:rsidRDefault="00EA48E4">
      <w:pPr>
        <w:pStyle w:val="ConsPlusTitle"/>
        <w:jc w:val="center"/>
      </w:pPr>
      <w:r>
        <w:t>от 17 мая 2019 г. N 27-пр</w:t>
      </w:r>
    </w:p>
    <w:p w:rsidR="00EA48E4" w:rsidRDefault="00EA48E4">
      <w:pPr>
        <w:pStyle w:val="ConsPlusTitle"/>
        <w:jc w:val="both"/>
      </w:pPr>
    </w:p>
    <w:p w:rsidR="00EA48E4" w:rsidRDefault="00EA48E4">
      <w:pPr>
        <w:pStyle w:val="ConsPlusTitle"/>
        <w:jc w:val="center"/>
      </w:pPr>
      <w:r>
        <w:t>ОБ УТВЕРЖДЕНИИ ПОРЯДКА СОСТАВЛЕНИЯ И ВЕДЕНИЯ СВОДНОЙ</w:t>
      </w:r>
    </w:p>
    <w:p w:rsidR="00EA48E4" w:rsidRDefault="00EA48E4">
      <w:pPr>
        <w:pStyle w:val="ConsPlusTitle"/>
        <w:jc w:val="center"/>
      </w:pPr>
      <w:r>
        <w:t>БЮДЖЕТНОЙ РОСПИСИ ОБЛАСТНОГО БЮДЖЕТА УЛЬЯНОВСКОЙ ОБЛАСТИ</w:t>
      </w:r>
    </w:p>
    <w:p w:rsidR="00EA48E4" w:rsidRDefault="00EA48E4">
      <w:pPr>
        <w:pStyle w:val="ConsPlusTitle"/>
        <w:jc w:val="center"/>
      </w:pPr>
      <w:r>
        <w:t>И БЮДЖЕТНЫХ РОСПИСЕЙ ГЛАВНЫХ РАСПОРЯДИТЕЛЕЙ СРЕДСТВ</w:t>
      </w:r>
    </w:p>
    <w:p w:rsidR="00EA48E4" w:rsidRDefault="00EA48E4">
      <w:pPr>
        <w:pStyle w:val="ConsPlusTitle"/>
        <w:jc w:val="center"/>
      </w:pPr>
      <w:r>
        <w:t>ОБЛАСТНОГО БЮДЖЕТА УЛЬЯНОВСКОЙ ОБЛАСТИ</w:t>
      </w:r>
    </w:p>
    <w:p w:rsidR="00EA48E4" w:rsidRDefault="00EA48E4">
      <w:pPr>
        <w:pStyle w:val="ConsPlusTitle"/>
        <w:jc w:val="center"/>
      </w:pPr>
      <w:r>
        <w:t>(ГЛАВНЫХ АДМИНИСТРАТОРОВ ИСТОЧНИКОВ ФИНАНСИРОВАНИЯ ДЕФИЦИТА</w:t>
      </w:r>
    </w:p>
    <w:p w:rsidR="00EA48E4" w:rsidRDefault="00EA48E4">
      <w:pPr>
        <w:pStyle w:val="ConsPlusTitle"/>
        <w:jc w:val="center"/>
      </w:pPr>
      <w:r>
        <w:t>ОБЛАСТНОГО БЮДЖЕТА УЛЬЯНОВСКОЙ ОБЛАСТИ)</w:t>
      </w:r>
    </w:p>
    <w:p w:rsidR="00EA48E4" w:rsidRDefault="00EA48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EA48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8E4" w:rsidRDefault="00EA48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8E4" w:rsidRDefault="00EA48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48E4" w:rsidRDefault="00EA48E4">
            <w:pPr>
              <w:pStyle w:val="ConsPlusNormal"/>
              <w:jc w:val="center"/>
            </w:pPr>
            <w:r>
              <w:rPr>
                <w:color w:val="392C69"/>
              </w:rPr>
              <w:t>Список изменяющих документов</w:t>
            </w:r>
          </w:p>
          <w:p w:rsidR="00EA48E4" w:rsidRDefault="00EA48E4">
            <w:pPr>
              <w:pStyle w:val="ConsPlusNormal"/>
              <w:jc w:val="center"/>
            </w:pPr>
            <w:r>
              <w:rPr>
                <w:color w:val="392C69"/>
              </w:rPr>
              <w:t xml:space="preserve">(в ред. </w:t>
            </w:r>
            <w:hyperlink r:id="rId5">
              <w:r>
                <w:rPr>
                  <w:color w:val="0000FF"/>
                </w:rPr>
                <w:t>приказа</w:t>
              </w:r>
            </w:hyperlink>
            <w:r>
              <w:rPr>
                <w:color w:val="392C69"/>
              </w:rPr>
              <w:t xml:space="preserve"> Минфина Ульяновской области от 28.04.2021 N 33-пр)</w:t>
            </w:r>
          </w:p>
        </w:tc>
        <w:tc>
          <w:tcPr>
            <w:tcW w:w="113" w:type="dxa"/>
            <w:tcBorders>
              <w:top w:val="nil"/>
              <w:left w:val="nil"/>
              <w:bottom w:val="nil"/>
              <w:right w:val="nil"/>
            </w:tcBorders>
            <w:shd w:val="clear" w:color="auto" w:fill="F4F3F8"/>
            <w:tcMar>
              <w:top w:w="0" w:type="dxa"/>
              <w:left w:w="0" w:type="dxa"/>
              <w:bottom w:w="0" w:type="dxa"/>
              <w:right w:w="0" w:type="dxa"/>
            </w:tcMar>
          </w:tcPr>
          <w:p w:rsidR="00EA48E4" w:rsidRDefault="00EA48E4">
            <w:pPr>
              <w:pStyle w:val="ConsPlusNormal"/>
            </w:pPr>
          </w:p>
        </w:tc>
      </w:tr>
    </w:tbl>
    <w:p w:rsidR="00EA48E4" w:rsidRDefault="00EA48E4">
      <w:pPr>
        <w:pStyle w:val="ConsPlusNormal"/>
        <w:jc w:val="both"/>
      </w:pPr>
    </w:p>
    <w:p w:rsidR="00EA48E4" w:rsidRDefault="00EA48E4">
      <w:pPr>
        <w:pStyle w:val="ConsPlusNormal"/>
        <w:ind w:firstLine="540"/>
        <w:jc w:val="both"/>
      </w:pPr>
      <w:r>
        <w:t xml:space="preserve">В соответствии со </w:t>
      </w:r>
      <w:hyperlink r:id="rId6">
        <w:r>
          <w:rPr>
            <w:color w:val="0000FF"/>
          </w:rPr>
          <w:t>статьями 217</w:t>
        </w:r>
      </w:hyperlink>
      <w:r>
        <w:t xml:space="preserve"> и </w:t>
      </w:r>
      <w:hyperlink r:id="rId7">
        <w:r>
          <w:rPr>
            <w:color w:val="0000FF"/>
          </w:rPr>
          <w:t>219.1</w:t>
        </w:r>
      </w:hyperlink>
      <w:r>
        <w:t xml:space="preserve"> Бюджетного кодекса Российской Федерации приказываю:</w:t>
      </w:r>
    </w:p>
    <w:p w:rsidR="00EA48E4" w:rsidRDefault="00EA48E4">
      <w:pPr>
        <w:pStyle w:val="ConsPlusNormal"/>
        <w:spacing w:before="220"/>
        <w:ind w:firstLine="540"/>
        <w:jc w:val="both"/>
      </w:pPr>
      <w:r>
        <w:t xml:space="preserve">1. Утвердить </w:t>
      </w:r>
      <w:hyperlink w:anchor="P39">
        <w:r>
          <w:rPr>
            <w:color w:val="0000FF"/>
          </w:rPr>
          <w:t>Порядок</w:t>
        </w:r>
      </w:hyperlink>
      <w:r>
        <w:t xml:space="preserve"> составления и ведения сводной бюджетной росписи областного бюджета Ульяновской области и бюджетных росписей главных распорядителей средств областного бюджета Ульяновской области (главных администраторов источников финансирования дефицита областного бюджета).</w:t>
      </w:r>
    </w:p>
    <w:p w:rsidR="00EA48E4" w:rsidRDefault="00EA48E4">
      <w:pPr>
        <w:pStyle w:val="ConsPlusNormal"/>
        <w:spacing w:before="220"/>
        <w:ind w:firstLine="540"/>
        <w:jc w:val="both"/>
      </w:pPr>
      <w:r>
        <w:t>2. Отделу межбюджетных отношений довести настоящий приказ до финансовых органов муниципальных районов и городских округов Ульяновской области.</w:t>
      </w:r>
    </w:p>
    <w:p w:rsidR="00EA48E4" w:rsidRDefault="00EA48E4">
      <w:pPr>
        <w:pStyle w:val="ConsPlusNormal"/>
        <w:spacing w:before="220"/>
        <w:ind w:firstLine="540"/>
        <w:jc w:val="both"/>
      </w:pPr>
      <w:r>
        <w:t>3. Признать утратившими силу:</w:t>
      </w:r>
    </w:p>
    <w:p w:rsidR="00EA48E4" w:rsidRDefault="00EA48E4">
      <w:pPr>
        <w:pStyle w:val="ConsPlusNormal"/>
        <w:spacing w:before="220"/>
        <w:ind w:firstLine="540"/>
        <w:jc w:val="both"/>
      </w:pPr>
      <w:hyperlink r:id="rId8">
        <w:r>
          <w:rPr>
            <w:color w:val="0000FF"/>
          </w:rPr>
          <w:t>приказ</w:t>
        </w:r>
      </w:hyperlink>
      <w:r>
        <w:t xml:space="preserve"> Министерства финансов Ульяновской области от 04.03.2016 N 14-пр "Об утверждении порядка составления и ведения сводной бюджетной росписи областного бюджета Ульяновской области и бюджетных росписей главных распорядителей средств областного бюджета Ульяновской области (главных администраторов источников финансирования дефицита областного бюджета Ульяновской области)";</w:t>
      </w:r>
    </w:p>
    <w:p w:rsidR="00EA48E4" w:rsidRDefault="00EA48E4">
      <w:pPr>
        <w:pStyle w:val="ConsPlusNormal"/>
        <w:spacing w:before="220"/>
        <w:ind w:firstLine="540"/>
        <w:jc w:val="both"/>
      </w:pPr>
      <w:hyperlink r:id="rId9">
        <w:r>
          <w:rPr>
            <w:color w:val="0000FF"/>
          </w:rPr>
          <w:t>приказ</w:t>
        </w:r>
      </w:hyperlink>
      <w:r>
        <w:t xml:space="preserve"> Министерства финансов Ульяновской области от 10.06.2016 N 41-пр "О внесении изменений в приказ Министерства финансов Ульяновской области от 04.03.2016 N 14-пр";</w:t>
      </w:r>
    </w:p>
    <w:p w:rsidR="00EA48E4" w:rsidRDefault="00EA48E4">
      <w:pPr>
        <w:pStyle w:val="ConsPlusNormal"/>
        <w:spacing w:before="220"/>
        <w:ind w:firstLine="540"/>
        <w:jc w:val="both"/>
      </w:pPr>
      <w:hyperlink r:id="rId10">
        <w:r>
          <w:rPr>
            <w:color w:val="0000FF"/>
          </w:rPr>
          <w:t>приказ</w:t>
        </w:r>
      </w:hyperlink>
      <w:r>
        <w:t xml:space="preserve"> Министерства финансов Ульяновской области от 22.11.2016 N 84-пр "О внесении изменений в приказ Министерства финансов Ульяновской области от 04.03.2016 N 14-пр";</w:t>
      </w:r>
    </w:p>
    <w:p w:rsidR="00EA48E4" w:rsidRDefault="00EA48E4">
      <w:pPr>
        <w:pStyle w:val="ConsPlusNormal"/>
        <w:spacing w:before="220"/>
        <w:ind w:firstLine="540"/>
        <w:jc w:val="both"/>
      </w:pPr>
      <w:hyperlink r:id="rId11">
        <w:r>
          <w:rPr>
            <w:color w:val="0000FF"/>
          </w:rPr>
          <w:t>приказ</w:t>
        </w:r>
      </w:hyperlink>
      <w:r>
        <w:t xml:space="preserve"> Министерства финансов Ульяновской области от 13.10.2017 N 53-пр "О внесении изменений в приказ Министерства финансов Ульяновской области от 04.03.2016 N 14-пр".</w:t>
      </w:r>
    </w:p>
    <w:p w:rsidR="00EA48E4" w:rsidRDefault="00EA48E4">
      <w:pPr>
        <w:pStyle w:val="ConsPlusNormal"/>
        <w:spacing w:before="220"/>
        <w:ind w:firstLine="540"/>
        <w:jc w:val="both"/>
      </w:pPr>
      <w:r>
        <w:t>4. Контроль за исполнением настоящего приказа возложить на первого заместителя Министра финансов Ульяновской области Жаринову Л.Л.</w:t>
      </w:r>
    </w:p>
    <w:p w:rsidR="00EA48E4" w:rsidRDefault="00EA48E4">
      <w:pPr>
        <w:pStyle w:val="ConsPlusNormal"/>
        <w:jc w:val="both"/>
      </w:pPr>
      <w:r>
        <w:t xml:space="preserve">(п. 4 в ред. </w:t>
      </w:r>
      <w:hyperlink r:id="rId12">
        <w:r>
          <w:rPr>
            <w:color w:val="0000FF"/>
          </w:rPr>
          <w:t>приказа</w:t>
        </w:r>
      </w:hyperlink>
      <w:r>
        <w:t xml:space="preserve"> Минфина Ульяновской области от 28.04.2021 N 33-пр)</w:t>
      </w:r>
    </w:p>
    <w:p w:rsidR="00EA48E4" w:rsidRDefault="00EA48E4">
      <w:pPr>
        <w:pStyle w:val="ConsPlusNormal"/>
        <w:jc w:val="both"/>
      </w:pPr>
    </w:p>
    <w:p w:rsidR="00EA48E4" w:rsidRDefault="00EA48E4">
      <w:pPr>
        <w:pStyle w:val="ConsPlusNormal"/>
        <w:jc w:val="right"/>
      </w:pPr>
      <w:r>
        <w:t>Министр финансов</w:t>
      </w:r>
    </w:p>
    <w:p w:rsidR="00EA48E4" w:rsidRDefault="00EA48E4">
      <w:pPr>
        <w:pStyle w:val="ConsPlusNormal"/>
        <w:jc w:val="right"/>
      </w:pPr>
      <w:r>
        <w:t>Ульяновской области</w:t>
      </w:r>
    </w:p>
    <w:p w:rsidR="00EA48E4" w:rsidRDefault="00EA48E4">
      <w:pPr>
        <w:pStyle w:val="ConsPlusNormal"/>
        <w:jc w:val="right"/>
      </w:pPr>
      <w:r>
        <w:t>Е.В.БУЦКАЯ</w:t>
      </w:r>
    </w:p>
    <w:p w:rsidR="00EA48E4" w:rsidRDefault="00EA48E4">
      <w:pPr>
        <w:pStyle w:val="ConsPlusNormal"/>
        <w:jc w:val="both"/>
      </w:pPr>
    </w:p>
    <w:p w:rsidR="00EA48E4" w:rsidRDefault="00EA48E4">
      <w:pPr>
        <w:pStyle w:val="ConsPlusNormal"/>
        <w:jc w:val="both"/>
      </w:pPr>
    </w:p>
    <w:p w:rsidR="00EA48E4" w:rsidRDefault="00EA48E4">
      <w:pPr>
        <w:pStyle w:val="ConsPlusNormal"/>
        <w:jc w:val="both"/>
      </w:pPr>
    </w:p>
    <w:p w:rsidR="00EA48E4" w:rsidRDefault="00EA48E4">
      <w:pPr>
        <w:pStyle w:val="ConsPlusNormal"/>
        <w:jc w:val="both"/>
      </w:pPr>
    </w:p>
    <w:p w:rsidR="00EA48E4" w:rsidRDefault="00EA48E4">
      <w:pPr>
        <w:pStyle w:val="ConsPlusNormal"/>
        <w:jc w:val="both"/>
      </w:pPr>
    </w:p>
    <w:p w:rsidR="00EA48E4" w:rsidRDefault="00EA48E4">
      <w:pPr>
        <w:pStyle w:val="ConsPlusNormal"/>
        <w:jc w:val="right"/>
        <w:outlineLvl w:val="0"/>
      </w:pPr>
      <w:r>
        <w:t>Утвержден</w:t>
      </w:r>
    </w:p>
    <w:p w:rsidR="00EA48E4" w:rsidRDefault="00EA48E4">
      <w:pPr>
        <w:pStyle w:val="ConsPlusNormal"/>
        <w:jc w:val="right"/>
      </w:pPr>
      <w:r>
        <w:t>приказом</w:t>
      </w:r>
    </w:p>
    <w:p w:rsidR="00EA48E4" w:rsidRDefault="00EA48E4">
      <w:pPr>
        <w:pStyle w:val="ConsPlusNormal"/>
        <w:jc w:val="right"/>
      </w:pPr>
      <w:r>
        <w:t>Министерства финансов Ульяновской области</w:t>
      </w:r>
    </w:p>
    <w:p w:rsidR="00EA48E4" w:rsidRDefault="00EA48E4">
      <w:pPr>
        <w:pStyle w:val="ConsPlusNormal"/>
        <w:jc w:val="right"/>
      </w:pPr>
      <w:r>
        <w:t>от 17 мая 2019 г. N 27-пр</w:t>
      </w:r>
    </w:p>
    <w:p w:rsidR="00EA48E4" w:rsidRDefault="00EA48E4">
      <w:pPr>
        <w:pStyle w:val="ConsPlusNormal"/>
        <w:jc w:val="both"/>
      </w:pPr>
    </w:p>
    <w:p w:rsidR="00EA48E4" w:rsidRDefault="00EA48E4">
      <w:pPr>
        <w:pStyle w:val="ConsPlusTitle"/>
        <w:jc w:val="center"/>
      </w:pPr>
      <w:bookmarkStart w:id="1" w:name="P39"/>
      <w:bookmarkEnd w:id="1"/>
      <w:r>
        <w:t>ПОРЯДОК</w:t>
      </w:r>
    </w:p>
    <w:p w:rsidR="00EA48E4" w:rsidRDefault="00EA48E4">
      <w:pPr>
        <w:pStyle w:val="ConsPlusTitle"/>
        <w:jc w:val="center"/>
      </w:pPr>
      <w:r>
        <w:t>СОСТАВЛЕНИЯ И ВЕДЕНИЯ СВОДНОЙ БЮДЖЕТНОЙ РОСПИСИ ОБЛАСТНОГО</w:t>
      </w:r>
    </w:p>
    <w:p w:rsidR="00EA48E4" w:rsidRDefault="00EA48E4">
      <w:pPr>
        <w:pStyle w:val="ConsPlusTitle"/>
        <w:jc w:val="center"/>
      </w:pPr>
      <w:r>
        <w:t>БЮДЖЕТА УЛЬЯНОВСКОЙ ОБЛАСТИ И БЮДЖЕТНЫХ РОСПИСЕЙ ГЛАВНЫХ</w:t>
      </w:r>
    </w:p>
    <w:p w:rsidR="00EA48E4" w:rsidRDefault="00EA48E4">
      <w:pPr>
        <w:pStyle w:val="ConsPlusTitle"/>
        <w:jc w:val="center"/>
      </w:pPr>
      <w:r>
        <w:t>РАСПОРЯДИТЕЛЕЙ СРЕДСТВ ОБЛАСТНОГО БЮДЖЕТА УЛЬЯНОВСКОЙ</w:t>
      </w:r>
    </w:p>
    <w:p w:rsidR="00EA48E4" w:rsidRDefault="00EA48E4">
      <w:pPr>
        <w:pStyle w:val="ConsPlusTitle"/>
        <w:jc w:val="center"/>
      </w:pPr>
      <w:r>
        <w:t>ОБЛАСТИ (ГЛАВНЫХ АДМИНИСТРАТОРОВ ИСТОЧНИКОВ ФИНАНСИРОВАНИЯ</w:t>
      </w:r>
    </w:p>
    <w:p w:rsidR="00EA48E4" w:rsidRDefault="00EA48E4">
      <w:pPr>
        <w:pStyle w:val="ConsPlusTitle"/>
        <w:jc w:val="center"/>
      </w:pPr>
      <w:r>
        <w:t>ДЕФИЦИТА ОБЛАСТНОГО БЮДЖЕТА УЛЬЯНОВСКОЙ ОБЛАСТИ)</w:t>
      </w:r>
    </w:p>
    <w:p w:rsidR="00EA48E4" w:rsidRDefault="00EA48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EA48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8E4" w:rsidRDefault="00EA48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8E4" w:rsidRDefault="00EA48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48E4" w:rsidRDefault="00EA48E4">
            <w:pPr>
              <w:pStyle w:val="ConsPlusNormal"/>
              <w:jc w:val="center"/>
            </w:pPr>
            <w:r>
              <w:rPr>
                <w:color w:val="392C69"/>
              </w:rPr>
              <w:t>Список изменяющих документов</w:t>
            </w:r>
          </w:p>
          <w:p w:rsidR="00EA48E4" w:rsidRDefault="00EA48E4">
            <w:pPr>
              <w:pStyle w:val="ConsPlusNormal"/>
              <w:jc w:val="center"/>
            </w:pPr>
            <w:r>
              <w:rPr>
                <w:color w:val="392C69"/>
              </w:rPr>
              <w:t xml:space="preserve">(в ред. </w:t>
            </w:r>
            <w:hyperlink r:id="rId13">
              <w:r>
                <w:rPr>
                  <w:color w:val="0000FF"/>
                </w:rPr>
                <w:t>приказа</w:t>
              </w:r>
            </w:hyperlink>
            <w:r>
              <w:rPr>
                <w:color w:val="392C69"/>
              </w:rPr>
              <w:t xml:space="preserve"> Минфина Ульяновской области от 28.04.2021 N 33-пр)</w:t>
            </w:r>
          </w:p>
        </w:tc>
        <w:tc>
          <w:tcPr>
            <w:tcW w:w="113" w:type="dxa"/>
            <w:tcBorders>
              <w:top w:val="nil"/>
              <w:left w:val="nil"/>
              <w:bottom w:val="nil"/>
              <w:right w:val="nil"/>
            </w:tcBorders>
            <w:shd w:val="clear" w:color="auto" w:fill="F4F3F8"/>
            <w:tcMar>
              <w:top w:w="0" w:type="dxa"/>
              <w:left w:w="0" w:type="dxa"/>
              <w:bottom w:w="0" w:type="dxa"/>
              <w:right w:w="0" w:type="dxa"/>
            </w:tcMar>
          </w:tcPr>
          <w:p w:rsidR="00EA48E4" w:rsidRDefault="00EA48E4">
            <w:pPr>
              <w:pStyle w:val="ConsPlusNormal"/>
            </w:pPr>
          </w:p>
        </w:tc>
      </w:tr>
    </w:tbl>
    <w:p w:rsidR="00EA48E4" w:rsidRDefault="00EA48E4">
      <w:pPr>
        <w:pStyle w:val="ConsPlusNormal"/>
        <w:jc w:val="both"/>
      </w:pPr>
    </w:p>
    <w:p w:rsidR="00EA48E4" w:rsidRDefault="00EA48E4">
      <w:pPr>
        <w:pStyle w:val="ConsPlusTitle"/>
        <w:jc w:val="center"/>
        <w:outlineLvl w:val="1"/>
      </w:pPr>
      <w:bookmarkStart w:id="2" w:name="P48"/>
      <w:bookmarkEnd w:id="2"/>
      <w:r>
        <w:t>1. Общие положения</w:t>
      </w:r>
    </w:p>
    <w:p w:rsidR="00EA48E4" w:rsidRDefault="00EA48E4">
      <w:pPr>
        <w:pStyle w:val="ConsPlusNormal"/>
        <w:jc w:val="both"/>
      </w:pPr>
    </w:p>
    <w:p w:rsidR="00EA48E4" w:rsidRDefault="00EA48E4">
      <w:pPr>
        <w:pStyle w:val="ConsPlusNormal"/>
        <w:ind w:firstLine="540"/>
        <w:jc w:val="both"/>
      </w:pPr>
      <w:r>
        <w:t xml:space="preserve">1. Настоящий Порядок разработан в соответствии с </w:t>
      </w:r>
      <w:hyperlink r:id="rId14">
        <w:r>
          <w:rPr>
            <w:color w:val="0000FF"/>
          </w:rPr>
          <w:t>пунктом 1 статьи 217</w:t>
        </w:r>
      </w:hyperlink>
      <w:r>
        <w:t xml:space="preserve"> и </w:t>
      </w:r>
      <w:hyperlink r:id="rId15">
        <w:r>
          <w:rPr>
            <w:color w:val="0000FF"/>
          </w:rPr>
          <w:t>пунктом 1 статьи 219.1</w:t>
        </w:r>
      </w:hyperlink>
      <w:r>
        <w:t xml:space="preserve"> Бюджетного кодекса Российской Федерации в целях организации исполнения областного бюджета Ульяновской области по расходам и источникам финансирования дефицита областного бюджета и определяет правила составления и ведения сводной бюджетной росписи областного бюджета Ульяновской области и бюджетных росписей главных распорядителей средств областного бюджета Ульяновской области (главных администраторов источников финансирования дефицита областного бюджета Ульяновской области), а также утверждения (изменения) лимитов бюджетных обязательств.</w:t>
      </w:r>
    </w:p>
    <w:p w:rsidR="00EA48E4" w:rsidRDefault="00EA48E4">
      <w:pPr>
        <w:pStyle w:val="ConsPlusNormal"/>
        <w:spacing w:before="220"/>
        <w:ind w:firstLine="540"/>
        <w:jc w:val="both"/>
      </w:pPr>
      <w:r>
        <w:t>2. Составление и ведение сводной бюджетной росписи областного бюджета Ульяновской области и бюджетных росписей главных распорядителей средств областного бюджета Ульяновской области (главных администраторов источников финансирования дефицита областного бюджета Ульяновской области) осуществляется Министерством финансов Ульяновской области (далее - Министерство) в Автоматизированном Центре Контроля процесса планирования и анализа бюджета ("АЦК-Планирование") (далее программа "АЦК-Планирование").</w:t>
      </w:r>
    </w:p>
    <w:p w:rsidR="00EA48E4" w:rsidRDefault="00EA48E4">
      <w:pPr>
        <w:pStyle w:val="ConsPlusNormal"/>
        <w:spacing w:before="220"/>
        <w:ind w:firstLine="540"/>
        <w:jc w:val="both"/>
      </w:pPr>
      <w:r>
        <w:t>Формирование документов и обмен ими между Министерством финансов Ульяновской области и главными распорядителями средств областного бюджета осуществляется посредством юридически значимого электронного документооборота в программе "АЦК-Планирование".</w:t>
      </w:r>
    </w:p>
    <w:p w:rsidR="00EA48E4" w:rsidRDefault="00EA48E4">
      <w:pPr>
        <w:pStyle w:val="ConsPlusNormal"/>
        <w:jc w:val="both"/>
      </w:pPr>
      <w:r>
        <w:t xml:space="preserve">(в ред. </w:t>
      </w:r>
      <w:hyperlink r:id="rId16">
        <w:r>
          <w:rPr>
            <w:color w:val="0000FF"/>
          </w:rPr>
          <w:t>приказа</w:t>
        </w:r>
      </w:hyperlink>
      <w:r>
        <w:t xml:space="preserve"> Минфина Ульяновской области от 28.04.2021 N 33-пр)</w:t>
      </w:r>
    </w:p>
    <w:p w:rsidR="00EA48E4" w:rsidRDefault="00EA48E4">
      <w:pPr>
        <w:pStyle w:val="ConsPlusNormal"/>
        <w:jc w:val="both"/>
      </w:pPr>
    </w:p>
    <w:p w:rsidR="00EA48E4" w:rsidRDefault="00EA48E4">
      <w:pPr>
        <w:pStyle w:val="ConsPlusTitle"/>
        <w:jc w:val="center"/>
        <w:outlineLvl w:val="1"/>
      </w:pPr>
      <w:r>
        <w:t>2. Состав сводной бюджетной росписи областного бюджета</w:t>
      </w:r>
    </w:p>
    <w:p w:rsidR="00EA48E4" w:rsidRDefault="00EA48E4">
      <w:pPr>
        <w:pStyle w:val="ConsPlusTitle"/>
        <w:jc w:val="center"/>
      </w:pPr>
      <w:r>
        <w:t>Ульяновской области, порядок ее составления и утверждения</w:t>
      </w:r>
    </w:p>
    <w:p w:rsidR="00EA48E4" w:rsidRDefault="00EA48E4">
      <w:pPr>
        <w:pStyle w:val="ConsPlusNormal"/>
        <w:jc w:val="both"/>
      </w:pPr>
    </w:p>
    <w:p w:rsidR="00EA48E4" w:rsidRDefault="00EA48E4">
      <w:pPr>
        <w:pStyle w:val="ConsPlusNormal"/>
        <w:ind w:firstLine="540"/>
        <w:jc w:val="both"/>
      </w:pPr>
      <w:r>
        <w:t xml:space="preserve">1. Сводная бюджетная </w:t>
      </w:r>
      <w:hyperlink w:anchor="P182">
        <w:r>
          <w:rPr>
            <w:color w:val="0000FF"/>
          </w:rPr>
          <w:t>роспись</w:t>
        </w:r>
      </w:hyperlink>
      <w:r>
        <w:t xml:space="preserve"> областного бюджета Ульяновской области на финансовый год и на плановый период (далее - сводная бюджетная роспись) составляется Министерством финансов Ульяновской области по форме согласно приложению N 1 к настоящему Порядку и включает в себя:</w:t>
      </w:r>
    </w:p>
    <w:p w:rsidR="00EA48E4" w:rsidRDefault="00EA48E4">
      <w:pPr>
        <w:pStyle w:val="ConsPlusNormal"/>
        <w:spacing w:before="220"/>
        <w:ind w:firstLine="540"/>
        <w:jc w:val="both"/>
      </w:pPr>
      <w:r>
        <w:t>1) бюджетные ассигнования по расходам областного бюджета Ульяновской области на финансовый год и на плановый период в разрезе главных распорядителей средств областного бюджета Ульяновской области (далее - главные распорядители), разделов, подразделов, целевых статей (государственных программ Ульяновской области и непрограммных направлений деятельности) и групп (групп и подгрупп) видов расходов, кодов классификации операций сектора государственного управления, относящихся к расходам областного бюджета Ульяновской области;</w:t>
      </w:r>
    </w:p>
    <w:p w:rsidR="00EA48E4" w:rsidRDefault="00EA48E4">
      <w:pPr>
        <w:pStyle w:val="ConsPlusNormal"/>
        <w:spacing w:before="220"/>
        <w:ind w:firstLine="540"/>
        <w:jc w:val="both"/>
      </w:pPr>
      <w:r>
        <w:t xml:space="preserve">2) бюджетные ассигнования по источникам финансирования дефицита областного бюджета Ульяновской области на финансовый год и на плановый период в разрезе кодов классификации источников финансирования дефицитов бюджетов, кроме операций по управлению остатками </w:t>
      </w:r>
      <w:r>
        <w:lastRenderedPageBreak/>
        <w:t>средств на едином счете областного бюджета Ульяновской области.</w:t>
      </w:r>
    </w:p>
    <w:p w:rsidR="00EA48E4" w:rsidRDefault="00EA48E4">
      <w:pPr>
        <w:pStyle w:val="ConsPlusNormal"/>
        <w:spacing w:before="220"/>
        <w:ind w:firstLine="540"/>
        <w:jc w:val="both"/>
      </w:pPr>
      <w:r>
        <w:t xml:space="preserve">2. При подготовке проекта закона Ульяновской области об областном бюджете Ульяновской области на очередной финансовый год и на плановый период (далее - проект Закона об областном бюджете) главные распорядители формируют электронный документ "Сводная бюджетная </w:t>
      </w:r>
      <w:hyperlink w:anchor="P410">
        <w:r>
          <w:rPr>
            <w:color w:val="0000FF"/>
          </w:rPr>
          <w:t>заявка</w:t>
        </w:r>
      </w:hyperlink>
      <w:r>
        <w:t>" (далее - сводная бюджетная заявка) в программе "АЦК-Планирование" по форме, установленной приложением N 3 к настоящему Порядку.</w:t>
      </w:r>
    </w:p>
    <w:p w:rsidR="00EA48E4" w:rsidRDefault="00EA48E4">
      <w:pPr>
        <w:pStyle w:val="ConsPlusNormal"/>
        <w:spacing w:before="220"/>
        <w:ind w:firstLine="540"/>
        <w:jc w:val="both"/>
      </w:pPr>
      <w:r>
        <w:t>При подготовке проекта Закона об областном бюджете структурное подразделение Министерства, осуществляющее планирование областного бюджета Ульяновской области по источникам финансирования дефицита областного бюджета Ульяновской области (далее - отдел управления государственным долгом), вводит в программу "АЦК-Планирование" информацию о распределении бюджетных ассигнований по источникам финансирования дефицита областного бюджета Ульяновской области в соответствии с кодами бюджетной классификации (далее - информация по источникам финансирования дефицита).</w:t>
      </w:r>
    </w:p>
    <w:p w:rsidR="00EA48E4" w:rsidRDefault="00EA48E4">
      <w:pPr>
        <w:pStyle w:val="ConsPlusNormal"/>
        <w:spacing w:before="220"/>
        <w:ind w:firstLine="540"/>
        <w:jc w:val="both"/>
      </w:pPr>
      <w:r>
        <w:t>3. Уполномоченные сотрудники структурных подразделений Министерства, осуществляющие планирование расходов областного бюджета (далее - отраслевые отделы) осуществляют контроль за соответствием сводных бюджетных заявок проекту Закона об областном бюджете.</w:t>
      </w:r>
    </w:p>
    <w:p w:rsidR="00EA48E4" w:rsidRDefault="00EA48E4">
      <w:pPr>
        <w:pStyle w:val="ConsPlusNormal"/>
        <w:spacing w:before="220"/>
        <w:ind w:firstLine="540"/>
        <w:jc w:val="both"/>
      </w:pPr>
      <w:r>
        <w:t>Уполномоченный сотрудник отдела управления государственным долгом осуществляет контроль за соответствием информации по источникам финансирования дефицита проекту Закона об областном бюджете.</w:t>
      </w:r>
    </w:p>
    <w:p w:rsidR="00EA48E4" w:rsidRDefault="00EA48E4">
      <w:pPr>
        <w:pStyle w:val="ConsPlusNormal"/>
        <w:spacing w:before="220"/>
        <w:ind w:firstLine="540"/>
        <w:jc w:val="both"/>
      </w:pPr>
      <w:r>
        <w:t>4. На основании сводных бюджетных заявок и информации по источникам финансирования дефицита уполномоченный сотрудник отдела сводного планирования и анализа бюджета формирует сводную бюджетную роспись и в срок не позднее девяти рабочих дней со дня принятия Закона об областном бюджете Законодательным Собранием Ульяновской области передает ее на утверждение Министру финансов Ульяновской области.</w:t>
      </w:r>
    </w:p>
    <w:p w:rsidR="00EA48E4" w:rsidRDefault="00EA48E4">
      <w:pPr>
        <w:pStyle w:val="ConsPlusNormal"/>
        <w:spacing w:before="220"/>
        <w:ind w:firstLine="540"/>
        <w:jc w:val="both"/>
      </w:pPr>
      <w:r>
        <w:t xml:space="preserve">5. Сводная бюджетная роспись утверждается Министром финансов Ульяновской области на бумажном носителе в течение десяти рабочих дней со дня принятия закона Ульяновской области об областном бюджете Ульяновской области на очередной финансовый год и на плановый период (далее - Закон об областном бюджете) Законодательным Собранием Ульяновской области, за исключением случаев, предусмотренных </w:t>
      </w:r>
      <w:hyperlink r:id="rId17">
        <w:r>
          <w:rPr>
            <w:color w:val="0000FF"/>
          </w:rPr>
          <w:t>статьями 190</w:t>
        </w:r>
      </w:hyperlink>
      <w:r>
        <w:t xml:space="preserve"> и </w:t>
      </w:r>
      <w:hyperlink r:id="rId18">
        <w:r>
          <w:rPr>
            <w:color w:val="0000FF"/>
          </w:rPr>
          <w:t>191</w:t>
        </w:r>
      </w:hyperlink>
      <w:r>
        <w:t xml:space="preserve"> Бюджетного кодекса Российской Федерации.</w:t>
      </w:r>
    </w:p>
    <w:p w:rsidR="00EA48E4" w:rsidRDefault="00EA48E4">
      <w:pPr>
        <w:pStyle w:val="ConsPlusNormal"/>
        <w:jc w:val="both"/>
      </w:pPr>
      <w:r>
        <w:t xml:space="preserve">(в ред. </w:t>
      </w:r>
      <w:hyperlink r:id="rId19">
        <w:r>
          <w:rPr>
            <w:color w:val="0000FF"/>
          </w:rPr>
          <w:t>приказа</w:t>
        </w:r>
      </w:hyperlink>
      <w:r>
        <w:t xml:space="preserve"> Минфина Ульяновской области от 28.04.2021 N 33-пр)</w:t>
      </w:r>
    </w:p>
    <w:p w:rsidR="00EA48E4" w:rsidRDefault="00EA48E4">
      <w:pPr>
        <w:pStyle w:val="ConsPlusNormal"/>
        <w:spacing w:before="220"/>
        <w:ind w:firstLine="540"/>
        <w:jc w:val="both"/>
      </w:pPr>
      <w:r>
        <w:t>Утвержденные показатели сводной бюджетной росписи должны соответствовать Закону об областном бюджете.</w:t>
      </w:r>
    </w:p>
    <w:p w:rsidR="00EA48E4" w:rsidRDefault="00EA48E4">
      <w:pPr>
        <w:pStyle w:val="ConsPlusNormal"/>
        <w:jc w:val="both"/>
      </w:pPr>
    </w:p>
    <w:p w:rsidR="00EA48E4" w:rsidRDefault="00EA48E4">
      <w:pPr>
        <w:pStyle w:val="ConsPlusTitle"/>
        <w:jc w:val="center"/>
        <w:outlineLvl w:val="1"/>
      </w:pPr>
      <w:r>
        <w:t>3. Лимиты бюджетных обязательств</w:t>
      </w:r>
    </w:p>
    <w:p w:rsidR="00EA48E4" w:rsidRDefault="00EA48E4">
      <w:pPr>
        <w:pStyle w:val="ConsPlusNormal"/>
        <w:jc w:val="both"/>
      </w:pPr>
    </w:p>
    <w:p w:rsidR="00EA48E4" w:rsidRDefault="00EA48E4">
      <w:pPr>
        <w:pStyle w:val="ConsPlusNormal"/>
        <w:ind w:firstLine="540"/>
        <w:jc w:val="both"/>
      </w:pPr>
      <w:r>
        <w:t xml:space="preserve">1. Лимиты бюджетных обязательств формируются отраслевыми отделами в разрезе главных распорядителей, разделов, подразделов, целевых статей (государственных программ Ульяновской области и непрограммных направлений деятельности) и групп (групп и подгрупп) видов расходов, кодов классификации операций сектора государственного управления, относящихся к расходам областного бюджета Ульяновской области, на основании сводной бюджетной росписи одновременно с формированием в программе "АЦК-Планирование" </w:t>
      </w:r>
      <w:hyperlink w:anchor="P479">
        <w:r>
          <w:rPr>
            <w:color w:val="0000FF"/>
          </w:rPr>
          <w:t>уведомления</w:t>
        </w:r>
      </w:hyperlink>
      <w:r>
        <w:t xml:space="preserve"> о бюджетных ассигнованиях и лимитах бюджетных обязательств согласно приложению N 4 к настоящему Порядку в форме сводной бюджетной заявки.</w:t>
      </w:r>
    </w:p>
    <w:p w:rsidR="00EA48E4" w:rsidRDefault="00EA48E4">
      <w:pPr>
        <w:pStyle w:val="ConsPlusNormal"/>
        <w:spacing w:before="220"/>
        <w:ind w:firstLine="540"/>
        <w:jc w:val="both"/>
      </w:pPr>
      <w:r>
        <w:t>Лимиты бюджетных обязательств утверждаются Министром финансов Ульяновской области путем подписания электронной подписью сводной бюджетной заявки в программе "АЦК-Планирование".</w:t>
      </w:r>
    </w:p>
    <w:p w:rsidR="00EA48E4" w:rsidRDefault="00EA48E4">
      <w:pPr>
        <w:pStyle w:val="ConsPlusNormal"/>
        <w:spacing w:before="220"/>
        <w:ind w:firstLine="540"/>
        <w:jc w:val="both"/>
      </w:pPr>
      <w:r>
        <w:t xml:space="preserve">Уведомления о бюджетных ассигнованиях и лимитах бюджетных обязательств предоставляются </w:t>
      </w:r>
      <w:r>
        <w:lastRenderedPageBreak/>
        <w:t>отраслевыми отделами в отдел сводного планирования и анализа бюджета на бумажном носителе в одном экземпляре.</w:t>
      </w:r>
    </w:p>
    <w:p w:rsidR="00EA48E4" w:rsidRDefault="00EA48E4">
      <w:pPr>
        <w:pStyle w:val="ConsPlusNormal"/>
        <w:jc w:val="both"/>
      </w:pPr>
      <w:r>
        <w:t xml:space="preserve">(п. 1 в ред. </w:t>
      </w:r>
      <w:hyperlink r:id="rId20">
        <w:r>
          <w:rPr>
            <w:color w:val="0000FF"/>
          </w:rPr>
          <w:t>приказа</w:t>
        </w:r>
      </w:hyperlink>
      <w:r>
        <w:t xml:space="preserve"> Минфина Ульяновской области от 28.04.2021 N 33-пр)</w:t>
      </w:r>
    </w:p>
    <w:p w:rsidR="00EA48E4" w:rsidRDefault="00EA48E4">
      <w:pPr>
        <w:pStyle w:val="ConsPlusNormal"/>
        <w:spacing w:before="220"/>
        <w:ind w:firstLine="540"/>
        <w:jc w:val="both"/>
      </w:pPr>
      <w:r>
        <w:t>2. Лимиты бюджетных обязательств не могут отличаться от объема бюджетных ассигнований на текущий финансовый год и на плановый период.</w:t>
      </w:r>
    </w:p>
    <w:p w:rsidR="00EA48E4" w:rsidRDefault="00EA48E4">
      <w:pPr>
        <w:pStyle w:val="ConsPlusNormal"/>
        <w:jc w:val="both"/>
      </w:pPr>
    </w:p>
    <w:p w:rsidR="00EA48E4" w:rsidRDefault="00EA48E4">
      <w:pPr>
        <w:pStyle w:val="ConsPlusTitle"/>
        <w:jc w:val="center"/>
        <w:outlineLvl w:val="1"/>
      </w:pPr>
      <w:bookmarkStart w:id="3" w:name="P78"/>
      <w:bookmarkEnd w:id="3"/>
      <w:r>
        <w:t>4. Доведение показателей сводной бюджетной росписи и лимитов</w:t>
      </w:r>
    </w:p>
    <w:p w:rsidR="00EA48E4" w:rsidRDefault="00EA48E4">
      <w:pPr>
        <w:pStyle w:val="ConsPlusTitle"/>
        <w:jc w:val="center"/>
      </w:pPr>
      <w:r>
        <w:t>бюджетных обязательств до главных распорядителей средств</w:t>
      </w:r>
    </w:p>
    <w:p w:rsidR="00EA48E4" w:rsidRDefault="00EA48E4">
      <w:pPr>
        <w:pStyle w:val="ConsPlusTitle"/>
        <w:jc w:val="center"/>
      </w:pPr>
      <w:r>
        <w:t>областного бюджета Ульяновской области</w:t>
      </w:r>
    </w:p>
    <w:p w:rsidR="00EA48E4" w:rsidRDefault="00EA48E4">
      <w:pPr>
        <w:pStyle w:val="ConsPlusTitle"/>
        <w:jc w:val="center"/>
      </w:pPr>
      <w:r>
        <w:t>(главных администраторов источников финансирования</w:t>
      </w:r>
    </w:p>
    <w:p w:rsidR="00EA48E4" w:rsidRDefault="00EA48E4">
      <w:pPr>
        <w:pStyle w:val="ConsPlusTitle"/>
        <w:jc w:val="center"/>
      </w:pPr>
      <w:r>
        <w:t>дефицита областного бюджета Ульяновской области)</w:t>
      </w:r>
    </w:p>
    <w:p w:rsidR="00EA48E4" w:rsidRDefault="00EA48E4">
      <w:pPr>
        <w:pStyle w:val="ConsPlusNormal"/>
        <w:jc w:val="both"/>
      </w:pPr>
    </w:p>
    <w:p w:rsidR="00EA48E4" w:rsidRDefault="00EA48E4">
      <w:pPr>
        <w:pStyle w:val="ConsPlusNormal"/>
        <w:ind w:firstLine="540"/>
        <w:jc w:val="both"/>
      </w:pPr>
      <w:r>
        <w:t xml:space="preserve">1. Показатели сводной бюджетной росписи и утвержденные лимиты бюджетных обязательств доводятся отраслевыми отделами до главных распорядителей средств областного бюджета Ульяновской области (главных администраторов источников финансирования дефицита областного бюджета Ульяновской области) в течение пяти рабочих дней со дня утверждения сводной бюджетной росписи, за исключением случаев, предусмотренных </w:t>
      </w:r>
      <w:hyperlink r:id="rId21">
        <w:r>
          <w:rPr>
            <w:color w:val="0000FF"/>
          </w:rPr>
          <w:t>статьями 190</w:t>
        </w:r>
      </w:hyperlink>
      <w:r>
        <w:t xml:space="preserve"> и </w:t>
      </w:r>
      <w:hyperlink r:id="rId22">
        <w:r>
          <w:rPr>
            <w:color w:val="0000FF"/>
          </w:rPr>
          <w:t>191</w:t>
        </w:r>
      </w:hyperlink>
      <w:r>
        <w:t xml:space="preserve"> Бюджетного кодекса Российской Федерации, по форме </w:t>
      </w:r>
      <w:hyperlink w:anchor="P479">
        <w:r>
          <w:rPr>
            <w:color w:val="0000FF"/>
          </w:rPr>
          <w:t>уведомления</w:t>
        </w:r>
      </w:hyperlink>
      <w:r>
        <w:t xml:space="preserve"> о бюджетных ассигнованиях и лимитах бюджетных обязательств согласно приложению N 4 к настоящему Порядку.</w:t>
      </w:r>
    </w:p>
    <w:p w:rsidR="00EA48E4" w:rsidRDefault="00EA48E4">
      <w:pPr>
        <w:pStyle w:val="ConsPlusNormal"/>
        <w:jc w:val="both"/>
      </w:pPr>
      <w:r>
        <w:t xml:space="preserve">(в ред. </w:t>
      </w:r>
      <w:hyperlink r:id="rId23">
        <w:r>
          <w:rPr>
            <w:color w:val="0000FF"/>
          </w:rPr>
          <w:t>приказа</w:t>
        </w:r>
      </w:hyperlink>
      <w:r>
        <w:t xml:space="preserve"> Минфина Ульяновской области от 28.04.2021 N 33-пр)</w:t>
      </w:r>
    </w:p>
    <w:p w:rsidR="00EA48E4" w:rsidRDefault="00EA48E4">
      <w:pPr>
        <w:pStyle w:val="ConsPlusNormal"/>
        <w:spacing w:before="220"/>
        <w:ind w:firstLine="540"/>
        <w:jc w:val="both"/>
      </w:pPr>
      <w:r>
        <w:t>2. Доведение показателей сводной бюджетной росписи и утвержденных лимитов бюджетных обязательств осуществляется посредством обработки уведомления о бюджетных ассигнованиях и лимитах бюджетных обязательств в программе "АЦК-Планирование" и экспорта его в государственную информационную систему "Централизованная система АЦК "Финансы" (далее - АЦК "Финансы").</w:t>
      </w:r>
    </w:p>
    <w:p w:rsidR="00EA48E4" w:rsidRDefault="00EA48E4">
      <w:pPr>
        <w:pStyle w:val="ConsPlusNormal"/>
        <w:spacing w:before="220"/>
        <w:ind w:firstLine="540"/>
        <w:jc w:val="both"/>
      </w:pPr>
      <w:r>
        <w:t>Показатели сводной бюджетной росписи и лимиты бюджетных обязательств считаются доведенными до главных распорядителей со дня завершения экспорта уведомления о бюджетных ассигнованиях и лимитах бюджетных обязательств из программы "АЦК-Планирование" в АЦК "Финансы".</w:t>
      </w:r>
    </w:p>
    <w:p w:rsidR="00EA48E4" w:rsidRDefault="00EA48E4">
      <w:pPr>
        <w:pStyle w:val="ConsPlusNormal"/>
        <w:jc w:val="both"/>
      </w:pPr>
      <w:r>
        <w:t xml:space="preserve">(п. 2 в ред. </w:t>
      </w:r>
      <w:hyperlink r:id="rId24">
        <w:r>
          <w:rPr>
            <w:color w:val="0000FF"/>
          </w:rPr>
          <w:t>приказа</w:t>
        </w:r>
      </w:hyperlink>
      <w:r>
        <w:t xml:space="preserve"> Минфина Ульяновской области от 28.04.2021 N 33-пр)</w:t>
      </w:r>
    </w:p>
    <w:p w:rsidR="00EA48E4" w:rsidRDefault="00EA48E4">
      <w:pPr>
        <w:pStyle w:val="ConsPlusNormal"/>
        <w:jc w:val="both"/>
      </w:pPr>
    </w:p>
    <w:p w:rsidR="00EA48E4" w:rsidRDefault="00EA48E4">
      <w:pPr>
        <w:pStyle w:val="ConsPlusTitle"/>
        <w:jc w:val="center"/>
        <w:outlineLvl w:val="1"/>
      </w:pPr>
      <w:r>
        <w:t>5. Ведение сводной бюджетной росписи,</w:t>
      </w:r>
    </w:p>
    <w:p w:rsidR="00EA48E4" w:rsidRDefault="00EA48E4">
      <w:pPr>
        <w:pStyle w:val="ConsPlusTitle"/>
        <w:jc w:val="center"/>
      </w:pPr>
      <w:r>
        <w:t>изменение лимитов бюджетных обязательств</w:t>
      </w:r>
    </w:p>
    <w:p w:rsidR="00EA48E4" w:rsidRDefault="00EA48E4">
      <w:pPr>
        <w:pStyle w:val="ConsPlusNormal"/>
        <w:jc w:val="both"/>
      </w:pPr>
    </w:p>
    <w:p w:rsidR="00EA48E4" w:rsidRDefault="00EA48E4">
      <w:pPr>
        <w:pStyle w:val="ConsPlusNormal"/>
        <w:ind w:firstLine="540"/>
        <w:jc w:val="both"/>
      </w:pPr>
      <w:r>
        <w:t>1. Ведение сводной бюджетной росписи и изменение лимитов бюджетных обязательств осуществляется посредством внесения изменений в показатели сводной бюджетной росписи и лимиты бюджетных обязательств.</w:t>
      </w:r>
    </w:p>
    <w:p w:rsidR="00EA48E4" w:rsidRDefault="00EA48E4">
      <w:pPr>
        <w:pStyle w:val="ConsPlusNormal"/>
        <w:spacing w:before="220"/>
        <w:ind w:firstLine="540"/>
        <w:jc w:val="both"/>
      </w:pPr>
      <w:r>
        <w:t>2. Изменение сводной бюджетной росписи и лимитов бюджетных обязательств осуществляется:</w:t>
      </w:r>
    </w:p>
    <w:p w:rsidR="00EA48E4" w:rsidRDefault="00EA48E4">
      <w:pPr>
        <w:pStyle w:val="ConsPlusNormal"/>
        <w:spacing w:before="220"/>
        <w:ind w:firstLine="540"/>
        <w:jc w:val="both"/>
      </w:pPr>
      <w:r>
        <w:t>1) в связи с принятием закона Ульяновской области о внесении изменений в Закон об областном бюджете;</w:t>
      </w:r>
    </w:p>
    <w:p w:rsidR="00EA48E4" w:rsidRDefault="00EA48E4">
      <w:pPr>
        <w:pStyle w:val="ConsPlusNormal"/>
        <w:spacing w:before="220"/>
        <w:ind w:firstLine="540"/>
        <w:jc w:val="both"/>
      </w:pPr>
      <w:r>
        <w:t xml:space="preserve">2) по основаниям, установленным </w:t>
      </w:r>
      <w:hyperlink r:id="rId25">
        <w:r>
          <w:rPr>
            <w:color w:val="0000FF"/>
          </w:rPr>
          <w:t>статьей 217</w:t>
        </w:r>
      </w:hyperlink>
      <w:r>
        <w:t xml:space="preserve"> Бюджетного кодекса Российской Федерации и </w:t>
      </w:r>
      <w:hyperlink r:id="rId26">
        <w:r>
          <w:rPr>
            <w:color w:val="0000FF"/>
          </w:rPr>
          <w:t>статьей 20.1</w:t>
        </w:r>
      </w:hyperlink>
      <w:r>
        <w:t xml:space="preserve"> Закона Ульяновской области от 02.10.2012 N 123-ЗО "Об особенностях бюджетного процесса в Ульяновской области".</w:t>
      </w:r>
    </w:p>
    <w:p w:rsidR="00EA48E4" w:rsidRDefault="00EA48E4">
      <w:pPr>
        <w:pStyle w:val="ConsPlusNormal"/>
        <w:spacing w:before="220"/>
        <w:ind w:firstLine="540"/>
        <w:jc w:val="both"/>
      </w:pPr>
      <w:r>
        <w:t xml:space="preserve">3. Внесение изменений в показатели сводной бюджетной росписи и лимиты бюджетных обязательств осуществляется в соответствии с </w:t>
      </w:r>
      <w:hyperlink w:anchor="P273">
        <w:r>
          <w:rPr>
            <w:color w:val="0000FF"/>
          </w:rPr>
          <w:t>Перечнем</w:t>
        </w:r>
      </w:hyperlink>
      <w:r>
        <w:t xml:space="preserve"> видов изменений, вносимых в сводную бюджетную роспись областного бюджета Ульяновской области (бюджетную роспись главного распорядителя средств областного бюджета Ульяновской области) (главного администратора источников финансирования дефицита областного бюджета Ульяновской области) и лимиты бюджетных обязательств, и требованиями к их оформлению согласно Приложению N 2 к настоящему Порядку.</w:t>
      </w:r>
    </w:p>
    <w:p w:rsidR="00EA48E4" w:rsidRDefault="00EA48E4">
      <w:pPr>
        <w:pStyle w:val="ConsPlusNormal"/>
        <w:spacing w:before="220"/>
        <w:ind w:firstLine="540"/>
        <w:jc w:val="both"/>
      </w:pPr>
      <w:r>
        <w:lastRenderedPageBreak/>
        <w:t>4. Внесение изменений в показатели сводной бюджетной росписи и лимиты бюджетных обязательств осуществляется на основании письменных обращений главных распорядителей с предложениями по внесению изменений в сводную бюджетную роспись (далее - предлагаемые изменения).</w:t>
      </w:r>
    </w:p>
    <w:p w:rsidR="00EA48E4" w:rsidRDefault="00EA48E4">
      <w:pPr>
        <w:pStyle w:val="ConsPlusNormal"/>
        <w:spacing w:before="220"/>
        <w:ind w:firstLine="540"/>
        <w:jc w:val="both"/>
      </w:pPr>
      <w:r>
        <w:t>В случае если предлагаемые изменения предусматривают уменьшение бюджетных ассигнований в письменном обращении указывается обязательство главного распорядителя о недопущении образования кредиторской задолженности.</w:t>
      </w:r>
    </w:p>
    <w:p w:rsidR="00EA48E4" w:rsidRDefault="00EA48E4">
      <w:pPr>
        <w:pStyle w:val="ConsPlusNormal"/>
        <w:spacing w:before="220"/>
        <w:ind w:firstLine="540"/>
        <w:jc w:val="both"/>
      </w:pPr>
      <w:r>
        <w:t>Уполномоченный сотрудник отраслевого отдела в течение трех рабочих дней со дня поступления обращения главного распорядителя проверяет предлагаемые изменения на соответствие бюджетному законодательству, показателям сводной росписи и лимитов бюджетных обязательств, готовит заключение на предлагаемые изменения и передает его на согласование Министру финансов Ульяновской области.</w:t>
      </w:r>
    </w:p>
    <w:p w:rsidR="00EA48E4" w:rsidRDefault="00EA48E4">
      <w:pPr>
        <w:pStyle w:val="ConsPlusNormal"/>
        <w:spacing w:before="220"/>
        <w:ind w:firstLine="540"/>
        <w:jc w:val="both"/>
      </w:pPr>
      <w:r>
        <w:t xml:space="preserve">В случае отклонения </w:t>
      </w:r>
      <w:proofErr w:type="gramStart"/>
      <w:r>
        <w:t>Министром финансов Ульяновской области предлагаемых изменений</w:t>
      </w:r>
      <w:proofErr w:type="gramEnd"/>
      <w:r>
        <w:t xml:space="preserve"> уполномоченный сотрудник отраслевого отдела возвращает документы главному распорядителю без исполнения с указанием причины отказа.</w:t>
      </w:r>
    </w:p>
    <w:p w:rsidR="00EA48E4" w:rsidRDefault="00EA48E4">
      <w:pPr>
        <w:pStyle w:val="ConsPlusNormal"/>
        <w:spacing w:before="220"/>
        <w:ind w:firstLine="540"/>
        <w:jc w:val="both"/>
      </w:pPr>
      <w:r>
        <w:t xml:space="preserve">В случае согласования Министром финансов Ульяновской области предлагаемых изменений главный распорядитель в программе "АЦК-Планирование" готовит </w:t>
      </w:r>
      <w:hyperlink w:anchor="P562">
        <w:r>
          <w:rPr>
            <w:color w:val="0000FF"/>
          </w:rPr>
          <w:t>уведомление</w:t>
        </w:r>
      </w:hyperlink>
      <w:r>
        <w:t xml:space="preserve"> об изменении бюджетных ассигнований и лимитов бюджетных обязательств (далее - уведомление) по форме, установленной приложением N 5 к настоящему Порядку, посредством формирования электронного документа "Бюджетная заявка на изменение ассигнований".</w:t>
      </w:r>
    </w:p>
    <w:p w:rsidR="00EA48E4" w:rsidRDefault="00EA48E4">
      <w:pPr>
        <w:pStyle w:val="ConsPlusNormal"/>
        <w:jc w:val="both"/>
      </w:pPr>
      <w:r>
        <w:t xml:space="preserve">(в ред. </w:t>
      </w:r>
      <w:hyperlink r:id="rId27">
        <w:r>
          <w:rPr>
            <w:color w:val="0000FF"/>
          </w:rPr>
          <w:t>приказа</w:t>
        </w:r>
      </w:hyperlink>
      <w:r>
        <w:t xml:space="preserve"> Минфина Ульяновской области от 28.04.2021 N 33-пр)</w:t>
      </w:r>
    </w:p>
    <w:p w:rsidR="00EA48E4" w:rsidRDefault="00EA48E4">
      <w:pPr>
        <w:pStyle w:val="ConsPlusNormal"/>
        <w:spacing w:before="220"/>
        <w:ind w:firstLine="540"/>
        <w:jc w:val="both"/>
      </w:pPr>
      <w:r>
        <w:t>Уполномоченный сотрудник отраслевого отдела осуществляет контроль за правильностью использованных кодов бюджетной классификации, согласовывает уведомление в программе "АЦК-Планирование" и предоставляет уведомление в отдел сводного планирования и анализа бюджета на бумажном носителе в одном экземпляре.</w:t>
      </w:r>
    </w:p>
    <w:p w:rsidR="00EA48E4" w:rsidRDefault="00EA48E4">
      <w:pPr>
        <w:pStyle w:val="ConsPlusNormal"/>
        <w:jc w:val="both"/>
      </w:pPr>
      <w:r>
        <w:t xml:space="preserve">(в ред. </w:t>
      </w:r>
      <w:hyperlink r:id="rId28">
        <w:r>
          <w:rPr>
            <w:color w:val="0000FF"/>
          </w:rPr>
          <w:t>приказа</w:t>
        </w:r>
      </w:hyperlink>
      <w:r>
        <w:t xml:space="preserve"> Минфина Ульяновской области от 28.04.2021 N 33-пр)</w:t>
      </w:r>
    </w:p>
    <w:p w:rsidR="00EA48E4" w:rsidRDefault="00EA48E4">
      <w:pPr>
        <w:pStyle w:val="ConsPlusNormal"/>
        <w:spacing w:before="220"/>
        <w:ind w:firstLine="540"/>
        <w:jc w:val="both"/>
      </w:pPr>
      <w:r>
        <w:t>Уполномоченный сотрудник отдела сводного планирования и анализа бюджета обрабатывает уведомление в программе "АЦК-Планирование".</w:t>
      </w:r>
    </w:p>
    <w:p w:rsidR="00EA48E4" w:rsidRDefault="00EA48E4">
      <w:pPr>
        <w:pStyle w:val="ConsPlusNormal"/>
        <w:jc w:val="both"/>
      </w:pPr>
      <w:r>
        <w:t xml:space="preserve">(в ред. </w:t>
      </w:r>
      <w:hyperlink r:id="rId29">
        <w:r>
          <w:rPr>
            <w:color w:val="0000FF"/>
          </w:rPr>
          <w:t>приказа</w:t>
        </w:r>
      </w:hyperlink>
      <w:r>
        <w:t xml:space="preserve"> Минфина Ульяновской области от 28.04.2021 N 33-пр)</w:t>
      </w:r>
    </w:p>
    <w:p w:rsidR="00EA48E4" w:rsidRDefault="00EA48E4">
      <w:pPr>
        <w:pStyle w:val="ConsPlusNormal"/>
        <w:spacing w:before="220"/>
        <w:ind w:firstLine="540"/>
        <w:jc w:val="both"/>
      </w:pPr>
      <w:r>
        <w:t>Министр финансов Ульяновской области (или уполномоченное Министром финансов Ульяновской области лицо) утверждает изменение в сводную бюджетную роспись путем подписания электронной подписью уведомления в программе "АКЦ-Планирование".</w:t>
      </w:r>
    </w:p>
    <w:p w:rsidR="00EA48E4" w:rsidRDefault="00EA48E4">
      <w:pPr>
        <w:pStyle w:val="ConsPlusNormal"/>
        <w:jc w:val="both"/>
      </w:pPr>
      <w:r>
        <w:t xml:space="preserve">(в ред. </w:t>
      </w:r>
      <w:hyperlink r:id="rId30">
        <w:r>
          <w:rPr>
            <w:color w:val="0000FF"/>
          </w:rPr>
          <w:t>приказа</w:t>
        </w:r>
      </w:hyperlink>
      <w:r>
        <w:t xml:space="preserve"> Минфина Ульяновской области от 28.04.2021 N 33-пр)</w:t>
      </w:r>
    </w:p>
    <w:p w:rsidR="00EA48E4" w:rsidRDefault="00EA48E4">
      <w:pPr>
        <w:pStyle w:val="ConsPlusNormal"/>
        <w:spacing w:before="220"/>
        <w:ind w:firstLine="540"/>
        <w:jc w:val="both"/>
      </w:pPr>
      <w:r>
        <w:t xml:space="preserve">5. </w:t>
      </w:r>
      <w:hyperlink w:anchor="P644">
        <w:r>
          <w:rPr>
            <w:color w:val="0000FF"/>
          </w:rPr>
          <w:t>Уведомление</w:t>
        </w:r>
      </w:hyperlink>
      <w:r>
        <w:t xml:space="preserve"> об изменении источников финансирования дефицита областного бюджета готовится отделом управления государственным долгом и инфраструктурных проектов по форме, установленной приложением N 6 к настоящему Порядку посредством формирования электронного документа "Изменение плана по источникам" в программе "АЦК-Планирование" в течение трех рабочих дней со дня согласования изменения соответствующих показателей сводной бюджетной росписи Министром финансов Ульяновской области.</w:t>
      </w:r>
    </w:p>
    <w:p w:rsidR="00EA48E4" w:rsidRDefault="00EA48E4">
      <w:pPr>
        <w:pStyle w:val="ConsPlusNormal"/>
        <w:spacing w:before="220"/>
        <w:ind w:firstLine="540"/>
        <w:jc w:val="both"/>
      </w:pPr>
      <w:r>
        <w:t>Уведомление об изменении источников финансирования дефицита областного бюджета предоставляется в отдел сводного планирования и анализа бюджета на бумажном носителе в одном экземпляре.</w:t>
      </w:r>
    </w:p>
    <w:p w:rsidR="00EA48E4" w:rsidRDefault="00EA48E4">
      <w:pPr>
        <w:pStyle w:val="ConsPlusNormal"/>
        <w:spacing w:before="220"/>
        <w:ind w:firstLine="540"/>
        <w:jc w:val="both"/>
      </w:pPr>
      <w:r>
        <w:t>Уполномоченный сотрудник отдела сводного планирования и анализа бюджета обрабатывает уведомление в программе "АЦК-Планирование".</w:t>
      </w:r>
    </w:p>
    <w:p w:rsidR="00EA48E4" w:rsidRDefault="00EA48E4">
      <w:pPr>
        <w:pStyle w:val="ConsPlusNormal"/>
        <w:spacing w:before="220"/>
        <w:ind w:firstLine="540"/>
        <w:jc w:val="both"/>
      </w:pPr>
      <w:r>
        <w:t xml:space="preserve">Министр финансов Ульяновской области (или уполномоченное Министром финансов Ульяновской области лицо) утверждает изменение в сводную бюджетную роспись путем подписания </w:t>
      </w:r>
      <w:r>
        <w:lastRenderedPageBreak/>
        <w:t>электронной подписью уведомления в программе "АКЦ-Планирование".</w:t>
      </w:r>
    </w:p>
    <w:p w:rsidR="00EA48E4" w:rsidRDefault="00EA48E4">
      <w:pPr>
        <w:pStyle w:val="ConsPlusNormal"/>
        <w:jc w:val="both"/>
      </w:pPr>
      <w:r>
        <w:t xml:space="preserve">(п. 5 в ред. </w:t>
      </w:r>
      <w:hyperlink r:id="rId31">
        <w:r>
          <w:rPr>
            <w:color w:val="0000FF"/>
          </w:rPr>
          <w:t>приказа</w:t>
        </w:r>
      </w:hyperlink>
      <w:r>
        <w:t xml:space="preserve"> Минфина Ульяновской области от 28.04.2021 N 33-пр)</w:t>
      </w:r>
    </w:p>
    <w:p w:rsidR="00EA48E4" w:rsidRDefault="00EA48E4">
      <w:pPr>
        <w:pStyle w:val="ConsPlusNormal"/>
        <w:jc w:val="both"/>
      </w:pPr>
    </w:p>
    <w:p w:rsidR="00EA48E4" w:rsidRDefault="00EA48E4">
      <w:pPr>
        <w:pStyle w:val="ConsPlusTitle"/>
        <w:jc w:val="center"/>
        <w:outlineLvl w:val="1"/>
      </w:pPr>
      <w:bookmarkStart w:id="4" w:name="P116"/>
      <w:bookmarkEnd w:id="4"/>
      <w:r>
        <w:t>6. Составление, ведение, внесение изменений в бюджетные</w:t>
      </w:r>
    </w:p>
    <w:p w:rsidR="00EA48E4" w:rsidRDefault="00EA48E4">
      <w:pPr>
        <w:pStyle w:val="ConsPlusTitle"/>
        <w:jc w:val="center"/>
      </w:pPr>
      <w:r>
        <w:t>росписи главных распорядителей средств областного бюджета</w:t>
      </w:r>
    </w:p>
    <w:p w:rsidR="00EA48E4" w:rsidRDefault="00EA48E4">
      <w:pPr>
        <w:pStyle w:val="ConsPlusTitle"/>
        <w:jc w:val="center"/>
      </w:pPr>
      <w:r>
        <w:t>и лимиты бюджетных обязательств</w:t>
      </w:r>
    </w:p>
    <w:p w:rsidR="00EA48E4" w:rsidRDefault="00EA48E4">
      <w:pPr>
        <w:pStyle w:val="ConsPlusNormal"/>
        <w:jc w:val="both"/>
      </w:pPr>
    </w:p>
    <w:p w:rsidR="00EA48E4" w:rsidRDefault="00EA48E4">
      <w:pPr>
        <w:pStyle w:val="ConsPlusNormal"/>
        <w:ind w:firstLine="540"/>
        <w:jc w:val="both"/>
      </w:pPr>
      <w:r>
        <w:t xml:space="preserve">1. Показатели бюджетной росписи по расходам доводятся главными распорядителями средств областного бюджета до подведомственных распорядителей и (или) получателей средств областного бюджета в течение пяти календарных дней после получения уведомлений о бюджетных ассигнованиях на текущий финансовый год и на плановый период, за исключением случаев, предусмотренных </w:t>
      </w:r>
      <w:hyperlink r:id="rId32">
        <w:r>
          <w:rPr>
            <w:color w:val="0000FF"/>
          </w:rPr>
          <w:t>статьями 190</w:t>
        </w:r>
      </w:hyperlink>
      <w:r>
        <w:t xml:space="preserve"> и </w:t>
      </w:r>
      <w:hyperlink r:id="rId33">
        <w:r>
          <w:rPr>
            <w:color w:val="0000FF"/>
          </w:rPr>
          <w:t>191</w:t>
        </w:r>
      </w:hyperlink>
      <w:r>
        <w:t xml:space="preserve"> Бюджетного кодекса Российской Федерации.</w:t>
      </w:r>
    </w:p>
    <w:p w:rsidR="00EA48E4" w:rsidRDefault="00EA48E4">
      <w:pPr>
        <w:pStyle w:val="ConsPlusNormal"/>
        <w:jc w:val="both"/>
      </w:pPr>
      <w:r>
        <w:t xml:space="preserve">(в ред. </w:t>
      </w:r>
      <w:hyperlink r:id="rId34">
        <w:r>
          <w:rPr>
            <w:color w:val="0000FF"/>
          </w:rPr>
          <w:t>приказа</w:t>
        </w:r>
      </w:hyperlink>
      <w:r>
        <w:t xml:space="preserve"> Минфина Ульяновской области от 28.04.2021 N 33-пр)</w:t>
      </w:r>
    </w:p>
    <w:p w:rsidR="00EA48E4" w:rsidRDefault="00EA48E4">
      <w:pPr>
        <w:pStyle w:val="ConsPlusNormal"/>
        <w:spacing w:before="220"/>
        <w:ind w:firstLine="540"/>
        <w:jc w:val="both"/>
      </w:pPr>
      <w:r>
        <w:t xml:space="preserve">2. Главные распорядители средств областного бюджета доводят лимиты бюджетных обязательств до подведомственных распорядителей (получателей) средств областного бюджета на текущий финансовый год и на плановый период по форме </w:t>
      </w:r>
      <w:hyperlink w:anchor="P697">
        <w:r>
          <w:rPr>
            <w:color w:val="0000FF"/>
          </w:rPr>
          <w:t>уведомления</w:t>
        </w:r>
      </w:hyperlink>
      <w:r>
        <w:t xml:space="preserve"> о лимитах бюджетных обязательств, установленной приложением N 7 к настоящему Порядку.</w:t>
      </w:r>
    </w:p>
    <w:p w:rsidR="00EA48E4" w:rsidRDefault="00EA48E4">
      <w:pPr>
        <w:pStyle w:val="ConsPlusNormal"/>
        <w:jc w:val="both"/>
      </w:pPr>
      <w:r>
        <w:t xml:space="preserve">(в ред. </w:t>
      </w:r>
      <w:hyperlink r:id="rId35">
        <w:r>
          <w:rPr>
            <w:color w:val="0000FF"/>
          </w:rPr>
          <w:t>приказа</w:t>
        </w:r>
      </w:hyperlink>
      <w:r>
        <w:t xml:space="preserve"> Минфина Ульяновской области от 28.04.2021 N 33-пр)</w:t>
      </w:r>
    </w:p>
    <w:p w:rsidR="00EA48E4" w:rsidRDefault="00EA48E4">
      <w:pPr>
        <w:pStyle w:val="ConsPlusNormal"/>
        <w:spacing w:before="220"/>
        <w:ind w:firstLine="540"/>
        <w:jc w:val="both"/>
      </w:pPr>
      <w:r>
        <w:t xml:space="preserve">Абзац исключен. - </w:t>
      </w:r>
      <w:hyperlink r:id="rId36">
        <w:r>
          <w:rPr>
            <w:color w:val="0000FF"/>
          </w:rPr>
          <w:t>Приказ</w:t>
        </w:r>
      </w:hyperlink>
      <w:r>
        <w:t xml:space="preserve"> Минфина Ульяновской области от 28.04.2021 N 33-пр.</w:t>
      </w:r>
    </w:p>
    <w:p w:rsidR="00EA48E4" w:rsidRDefault="00EA48E4">
      <w:pPr>
        <w:pStyle w:val="ConsPlusNormal"/>
        <w:spacing w:before="220"/>
        <w:ind w:firstLine="540"/>
        <w:jc w:val="both"/>
      </w:pPr>
      <w:r>
        <w:t>Уведомление о лимитах бюджетных обязательств оформляется в двух экземплярах. Один экземпляр уведомления хранится у главного распорядителя бюджетных средств, второй доводится до соответствующего получателя.</w:t>
      </w:r>
    </w:p>
    <w:p w:rsidR="00EA48E4" w:rsidRDefault="00EA48E4">
      <w:pPr>
        <w:pStyle w:val="ConsPlusNormal"/>
        <w:spacing w:before="220"/>
        <w:ind w:firstLine="540"/>
        <w:jc w:val="both"/>
      </w:pPr>
      <w:r>
        <w:t>3. Лимиты бюджетных обязательств не могут отличаться от объема бюджетных ассигнований на текущий финансовый год и плановый период.</w:t>
      </w:r>
    </w:p>
    <w:p w:rsidR="00EA48E4" w:rsidRDefault="00EA48E4">
      <w:pPr>
        <w:pStyle w:val="ConsPlusNormal"/>
        <w:spacing w:before="220"/>
        <w:ind w:firstLine="540"/>
        <w:jc w:val="both"/>
      </w:pPr>
      <w:r>
        <w:t xml:space="preserve">4. Главные распорядители средств областного бюджета доводят </w:t>
      </w:r>
      <w:hyperlink w:anchor="P761">
        <w:r>
          <w:rPr>
            <w:color w:val="0000FF"/>
          </w:rPr>
          <w:t>уведомления</w:t>
        </w:r>
      </w:hyperlink>
      <w:r>
        <w:t xml:space="preserve"> об изменении лимитов бюджетных обязательств до подведомственных распорядителей (получателей) средств областного бюджета по форме, установленной приложением N 8 к настоящему Порядку.</w:t>
      </w:r>
    </w:p>
    <w:p w:rsidR="00EA48E4" w:rsidRDefault="00EA48E4">
      <w:pPr>
        <w:pStyle w:val="ConsPlusNormal"/>
        <w:spacing w:before="220"/>
        <w:ind w:firstLine="540"/>
        <w:jc w:val="both"/>
      </w:pPr>
      <w:r>
        <w:t xml:space="preserve">Абзац исключен. - </w:t>
      </w:r>
      <w:hyperlink r:id="rId37">
        <w:r>
          <w:rPr>
            <w:color w:val="0000FF"/>
          </w:rPr>
          <w:t>Приказ</w:t>
        </w:r>
      </w:hyperlink>
      <w:r>
        <w:t xml:space="preserve"> Минфина Ульяновской области от 28.04.2021 N 33-пр.</w:t>
      </w:r>
    </w:p>
    <w:p w:rsidR="00EA48E4" w:rsidRDefault="00EA48E4">
      <w:pPr>
        <w:pStyle w:val="ConsPlusNormal"/>
        <w:spacing w:before="220"/>
        <w:ind w:firstLine="540"/>
        <w:jc w:val="both"/>
      </w:pPr>
      <w:r>
        <w:t>Уведомление об изменении лимитов бюджетных обязательств оформляется в двух экземплярах. Один экземпляр уведомления хранится у главного распорядителя бюджетных средств, второй доводится до соответствующего получателя.</w:t>
      </w:r>
    </w:p>
    <w:p w:rsidR="00EA48E4" w:rsidRDefault="00EA48E4">
      <w:pPr>
        <w:pStyle w:val="ConsPlusNormal"/>
        <w:jc w:val="both"/>
      </w:pPr>
    </w:p>
    <w:p w:rsidR="00EA48E4" w:rsidRDefault="00EA48E4">
      <w:pPr>
        <w:pStyle w:val="ConsPlusTitle"/>
        <w:jc w:val="center"/>
        <w:outlineLvl w:val="1"/>
      </w:pPr>
      <w:r>
        <w:t>7. Порядок и формы контроля за составлением, ведением,</w:t>
      </w:r>
    </w:p>
    <w:p w:rsidR="00EA48E4" w:rsidRDefault="00EA48E4">
      <w:pPr>
        <w:pStyle w:val="ConsPlusTitle"/>
        <w:jc w:val="center"/>
      </w:pPr>
      <w:r>
        <w:t>внесением изменений в сводную бюджетную роспись</w:t>
      </w:r>
    </w:p>
    <w:p w:rsidR="00EA48E4" w:rsidRDefault="00EA48E4">
      <w:pPr>
        <w:pStyle w:val="ConsPlusNormal"/>
        <w:jc w:val="both"/>
      </w:pPr>
    </w:p>
    <w:p w:rsidR="00EA48E4" w:rsidRDefault="00EA48E4">
      <w:pPr>
        <w:pStyle w:val="ConsPlusNormal"/>
        <w:ind w:firstLine="540"/>
        <w:jc w:val="both"/>
      </w:pPr>
      <w:r>
        <w:t>1. Общий контроль за составлением, ведением, внесением изменений в сводную бюджетную роспись, соответствием показателей сводной бюджетной росписи Закону об областном бюджете и бюджетному законодательству осуществляет отдел сводного планирования и анализа бюджета.</w:t>
      </w:r>
    </w:p>
    <w:p w:rsidR="00EA48E4" w:rsidRDefault="00EA48E4">
      <w:pPr>
        <w:pStyle w:val="ConsPlusNormal"/>
        <w:spacing w:before="220"/>
        <w:ind w:firstLine="540"/>
        <w:jc w:val="both"/>
      </w:pPr>
      <w:r>
        <w:t>Текущий контроль за составлением, ведением, внесением изменений в сводную бюджетную роспись, соответствием показателей сводной бюджетной росписи Закону об областном бюджете и бюджетному законодательству осуществляют руководители структурных подразделений Министерства, ответственных за фрагмент сводной бюджетной росписи по соответствующему главному распорядителю.</w:t>
      </w:r>
    </w:p>
    <w:p w:rsidR="00EA48E4" w:rsidRDefault="00EA48E4">
      <w:pPr>
        <w:pStyle w:val="ConsPlusNormal"/>
        <w:spacing w:before="220"/>
        <w:ind w:firstLine="540"/>
        <w:jc w:val="both"/>
      </w:pPr>
      <w:r>
        <w:t>2. Уполномоченные должностные лица структурных подразделений Министерства, ответственных за фрагмент сводной бюджетной росписи по соответствующему главному распорядителю, ежемесячно не позднее 10 числа месяца, следующего за отчетным, проводят проверку показателей сводной бюджетной росписи на предмет:</w:t>
      </w:r>
    </w:p>
    <w:p w:rsidR="00EA48E4" w:rsidRDefault="00EA48E4">
      <w:pPr>
        <w:pStyle w:val="ConsPlusNormal"/>
        <w:spacing w:before="220"/>
        <w:ind w:firstLine="540"/>
        <w:jc w:val="both"/>
      </w:pPr>
      <w:r>
        <w:lastRenderedPageBreak/>
        <w:t>1) соответствия Закону об областном бюджете;</w:t>
      </w:r>
    </w:p>
    <w:p w:rsidR="00EA48E4" w:rsidRDefault="00EA48E4">
      <w:pPr>
        <w:pStyle w:val="ConsPlusNormal"/>
        <w:spacing w:before="220"/>
        <w:ind w:firstLine="540"/>
        <w:jc w:val="both"/>
      </w:pPr>
      <w:r>
        <w:t>2) соответствия кодов целевых статей расходов в сводной бюджетной росписи указаниям о порядке применения целевых статей бюджетной классификации расходов, предусмотренных в областном бюджете Ульяновской области и бюджете Территориального фонда обязательного медицинского страхования Ульяновской области, утвержденных Министерством (далее - Указания).</w:t>
      </w:r>
    </w:p>
    <w:p w:rsidR="00EA48E4" w:rsidRDefault="00EA48E4">
      <w:pPr>
        <w:pStyle w:val="ConsPlusNormal"/>
        <w:spacing w:before="220"/>
        <w:ind w:firstLine="540"/>
        <w:jc w:val="both"/>
      </w:pPr>
      <w:r>
        <w:t>В случае несоответствия кодов целевых статей расходов в сводной бюджетной росписи Указаниям, уполномоченное должностное лицо структурного подразделения Министерства, ответственного за фрагмент сводной бюджетной росписи по соответствующему главному распорядителю, вносит соответствующие изменения в программу "АЦК-Планирование".</w:t>
      </w:r>
    </w:p>
    <w:p w:rsidR="00EA48E4" w:rsidRDefault="00EA48E4">
      <w:pPr>
        <w:pStyle w:val="ConsPlusNormal"/>
        <w:spacing w:before="220"/>
        <w:ind w:firstLine="540"/>
        <w:jc w:val="both"/>
      </w:pPr>
      <w:r>
        <w:t>3. Должностные лица структурных подразделений Министерства, ответственные за фрагмент сводной бюджетной росписи по соответствующему главному распорядителю, несут персональную ответственность за решения и действия (бездействие), принимаемые (осуществляемые) в ходе ведения сводной бюджетной росписи.</w:t>
      </w:r>
    </w:p>
    <w:p w:rsidR="00EA48E4" w:rsidRDefault="00EA48E4">
      <w:pPr>
        <w:pStyle w:val="ConsPlusNormal"/>
        <w:jc w:val="both"/>
      </w:pPr>
    </w:p>
    <w:p w:rsidR="00EA48E4" w:rsidRDefault="00EA48E4">
      <w:pPr>
        <w:pStyle w:val="ConsPlusTitle"/>
        <w:jc w:val="center"/>
        <w:outlineLvl w:val="1"/>
      </w:pPr>
      <w:r>
        <w:t>8. Особенности составления и ведение сводной бюджетной</w:t>
      </w:r>
    </w:p>
    <w:p w:rsidR="00EA48E4" w:rsidRDefault="00EA48E4">
      <w:pPr>
        <w:pStyle w:val="ConsPlusTitle"/>
        <w:jc w:val="center"/>
      </w:pPr>
      <w:r>
        <w:t>росписи и лимитов бюджетных обязательств в период</w:t>
      </w:r>
    </w:p>
    <w:p w:rsidR="00EA48E4" w:rsidRDefault="00EA48E4">
      <w:pPr>
        <w:pStyle w:val="ConsPlusTitle"/>
        <w:jc w:val="center"/>
      </w:pPr>
      <w:r>
        <w:t>временного управления областным бюджетом</w:t>
      </w:r>
    </w:p>
    <w:p w:rsidR="00EA48E4" w:rsidRDefault="00EA48E4">
      <w:pPr>
        <w:pStyle w:val="ConsPlusNormal"/>
        <w:jc w:val="both"/>
      </w:pPr>
    </w:p>
    <w:p w:rsidR="00EA48E4" w:rsidRDefault="00EA48E4">
      <w:pPr>
        <w:pStyle w:val="ConsPlusNormal"/>
        <w:ind w:firstLine="540"/>
        <w:jc w:val="both"/>
      </w:pPr>
      <w:bookmarkStart w:id="5" w:name="P146"/>
      <w:bookmarkEnd w:id="5"/>
      <w:r>
        <w:t>1. Министерство в случае, если Закон об областном бюджете не вступил в силу с начала текущего финансового года, ежемесячно в течение первых трех рабочих дней месяца утверждает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EA48E4" w:rsidRDefault="00EA48E4">
      <w:pPr>
        <w:pStyle w:val="ConsPlusNormal"/>
        <w:spacing w:before="220"/>
        <w:ind w:firstLine="540"/>
        <w:jc w:val="both"/>
      </w:pPr>
      <w:r>
        <w:t>Указанное ограничение не распространяется на расходы, связанные с выполнением публичных нормативных обязательств, обслуживанием и погашением государственного долга.</w:t>
      </w:r>
    </w:p>
    <w:p w:rsidR="00EA48E4" w:rsidRDefault="00EA48E4">
      <w:pPr>
        <w:pStyle w:val="ConsPlusNormal"/>
        <w:spacing w:before="220"/>
        <w:ind w:firstLine="540"/>
        <w:jc w:val="both"/>
      </w:pPr>
      <w:r>
        <w:t xml:space="preserve">2. Министерство при утверждении бюджетных ассигнований и лимитов бюджетных обязательств в соответствии с </w:t>
      </w:r>
      <w:hyperlink w:anchor="P146">
        <w:r>
          <w:rPr>
            <w:color w:val="0000FF"/>
          </w:rPr>
          <w:t>пунктом 1 раздела 8</w:t>
        </w:r>
      </w:hyperlink>
      <w:r>
        <w:t xml:space="preserve"> настоящего Порядка осуществляет доведение показателей сводной бюджетной росписи и лимитов бюджетных обязательств до главных распорядителей (главных администраторов источников финансирования дефицита областного бюджета Ульяновской области) согласно </w:t>
      </w:r>
      <w:hyperlink w:anchor="P78">
        <w:r>
          <w:rPr>
            <w:color w:val="0000FF"/>
          </w:rPr>
          <w:t>разделу 4</w:t>
        </w:r>
      </w:hyperlink>
      <w:r>
        <w:t xml:space="preserve"> настоящего Порядка.</w:t>
      </w:r>
    </w:p>
    <w:p w:rsidR="00EA48E4" w:rsidRDefault="00EA48E4">
      <w:pPr>
        <w:pStyle w:val="ConsPlusNormal"/>
        <w:spacing w:before="220"/>
        <w:ind w:firstLine="540"/>
        <w:jc w:val="both"/>
      </w:pPr>
      <w:r>
        <w:t xml:space="preserve">3. Изменение бюджетных ассигнований и сводных лимитов бюджетных обязательств, утвержденных в соответствии с </w:t>
      </w:r>
      <w:hyperlink w:anchor="P146">
        <w:r>
          <w:rPr>
            <w:color w:val="0000FF"/>
          </w:rPr>
          <w:t>пунктом 1 раздела 8</w:t>
        </w:r>
      </w:hyperlink>
      <w:r>
        <w:t xml:space="preserve"> настоящего Порядка, не допускается.</w:t>
      </w:r>
    </w:p>
    <w:p w:rsidR="00EA48E4" w:rsidRDefault="00EA48E4">
      <w:pPr>
        <w:pStyle w:val="ConsPlusNormal"/>
        <w:spacing w:before="220"/>
        <w:ind w:firstLine="540"/>
        <w:jc w:val="both"/>
      </w:pPr>
      <w:r>
        <w:t xml:space="preserve">4. Бюджетные ассигнования и сводные лимиты бюджетных обязательств, утвержденные в соответствии с </w:t>
      </w:r>
      <w:hyperlink w:anchor="P146">
        <w:r>
          <w:rPr>
            <w:color w:val="0000FF"/>
          </w:rPr>
          <w:t>пунктом 1 раздела 8</w:t>
        </w:r>
      </w:hyperlink>
      <w:r>
        <w:t xml:space="preserve"> настоящего Порядка, прекращают действие со дня утверждения сводной бюджетной росписи и сводных лимитов бюджетных обязательств в связи с принятием Закона об областном бюджете.</w:t>
      </w:r>
    </w:p>
    <w:p w:rsidR="00EA48E4" w:rsidRDefault="00EA48E4">
      <w:pPr>
        <w:pStyle w:val="ConsPlusNormal"/>
        <w:jc w:val="both"/>
      </w:pPr>
    </w:p>
    <w:p w:rsidR="00EA48E4" w:rsidRDefault="00EA48E4">
      <w:pPr>
        <w:pStyle w:val="ConsPlusTitle"/>
        <w:jc w:val="center"/>
        <w:outlineLvl w:val="1"/>
      </w:pPr>
      <w:r>
        <w:t>9. Особенности составления и ведения бюджетной росписи</w:t>
      </w:r>
    </w:p>
    <w:p w:rsidR="00EA48E4" w:rsidRDefault="00EA48E4">
      <w:pPr>
        <w:pStyle w:val="ConsPlusTitle"/>
        <w:jc w:val="center"/>
      </w:pPr>
      <w:r>
        <w:t>и лимитов бюджетных обязательств главного распорядителя</w:t>
      </w:r>
    </w:p>
    <w:p w:rsidR="00EA48E4" w:rsidRDefault="00EA48E4">
      <w:pPr>
        <w:pStyle w:val="ConsPlusTitle"/>
        <w:jc w:val="center"/>
      </w:pPr>
      <w:r>
        <w:t>(главного администратора источников финансирования дефицита</w:t>
      </w:r>
    </w:p>
    <w:p w:rsidR="00EA48E4" w:rsidRDefault="00EA48E4">
      <w:pPr>
        <w:pStyle w:val="ConsPlusTitle"/>
        <w:jc w:val="center"/>
      </w:pPr>
      <w:r>
        <w:t>областного бюджета Ульяновской области) в период временного</w:t>
      </w:r>
    </w:p>
    <w:p w:rsidR="00EA48E4" w:rsidRDefault="00EA48E4">
      <w:pPr>
        <w:pStyle w:val="ConsPlusTitle"/>
        <w:jc w:val="center"/>
      </w:pPr>
      <w:r>
        <w:t>управления областным бюджетом Ульяновской области</w:t>
      </w:r>
    </w:p>
    <w:p w:rsidR="00EA48E4" w:rsidRDefault="00EA48E4">
      <w:pPr>
        <w:pStyle w:val="ConsPlusNormal"/>
        <w:jc w:val="both"/>
      </w:pPr>
    </w:p>
    <w:p w:rsidR="00EA48E4" w:rsidRDefault="00EA48E4">
      <w:pPr>
        <w:pStyle w:val="ConsPlusNormal"/>
        <w:ind w:firstLine="540"/>
        <w:jc w:val="both"/>
      </w:pPr>
      <w:bookmarkStart w:id="6" w:name="P158"/>
      <w:bookmarkEnd w:id="6"/>
      <w:r>
        <w:t>1. Главные распорядители (главные администраторы источников финансирования дефицита областного бюджета Ульяновской области) в случае, если Закон об областном бюджете не вступил в силу с начала текущего финансового года, ежемесячно в первые пять рабочих дней утверждают бюджетные ассигнования и лимиты бюджетных обязательств в размере доведенных Министерством бюджетных ассигнований и сводных лимитов бюджетных обязательств.</w:t>
      </w:r>
    </w:p>
    <w:p w:rsidR="00EA48E4" w:rsidRDefault="00EA48E4">
      <w:pPr>
        <w:pStyle w:val="ConsPlusNormal"/>
        <w:spacing w:before="220"/>
        <w:ind w:firstLine="540"/>
        <w:jc w:val="both"/>
      </w:pPr>
      <w:r>
        <w:t xml:space="preserve">2. Главные распорядители (распорядители) (главные администраторы источников) при </w:t>
      </w:r>
      <w:r>
        <w:lastRenderedPageBreak/>
        <w:t xml:space="preserve">утверждении бюджетных ассигнований и лимитов бюджетных обязательств в соответствии с </w:t>
      </w:r>
      <w:hyperlink w:anchor="P158">
        <w:r>
          <w:rPr>
            <w:color w:val="0000FF"/>
          </w:rPr>
          <w:t>пунктом 1 раздела 9</w:t>
        </w:r>
      </w:hyperlink>
      <w:r>
        <w:t xml:space="preserve"> настоящего Порядка осуществляют доведение показателей бюджетной росписи и лимитов бюджетных обязательств до распорядителей (получателей), администраторов источников согласно </w:t>
      </w:r>
      <w:hyperlink w:anchor="P116">
        <w:r>
          <w:rPr>
            <w:color w:val="0000FF"/>
          </w:rPr>
          <w:t>разделу 6</w:t>
        </w:r>
      </w:hyperlink>
      <w:r>
        <w:t xml:space="preserve"> настоящего Порядка.</w:t>
      </w:r>
    </w:p>
    <w:p w:rsidR="00EA48E4" w:rsidRDefault="00EA48E4">
      <w:pPr>
        <w:pStyle w:val="ConsPlusNormal"/>
        <w:spacing w:before="220"/>
        <w:ind w:firstLine="540"/>
        <w:jc w:val="both"/>
      </w:pPr>
      <w:r>
        <w:t xml:space="preserve">3. Изменение бюджетных ассигнований и лимитов бюджетных обязательств, утвержденных в соответствии с </w:t>
      </w:r>
      <w:hyperlink w:anchor="P48">
        <w:r>
          <w:rPr>
            <w:color w:val="0000FF"/>
          </w:rPr>
          <w:t>пунктом 1</w:t>
        </w:r>
      </w:hyperlink>
      <w:r>
        <w:t xml:space="preserve"> настоящего Порядка, не допускается.</w:t>
      </w:r>
    </w:p>
    <w:p w:rsidR="00EA48E4" w:rsidRDefault="00EA48E4">
      <w:pPr>
        <w:pStyle w:val="ConsPlusNormal"/>
        <w:spacing w:before="220"/>
        <w:ind w:firstLine="540"/>
        <w:jc w:val="both"/>
      </w:pPr>
      <w:r>
        <w:t xml:space="preserve">4. Бюджетные ассигнования и лимиты бюджетных обязательств, утвержденные в соответствии с </w:t>
      </w:r>
      <w:hyperlink w:anchor="P48">
        <w:r>
          <w:rPr>
            <w:color w:val="0000FF"/>
          </w:rPr>
          <w:t>пунктом 1</w:t>
        </w:r>
      </w:hyperlink>
      <w:r>
        <w:t xml:space="preserve"> настоящего Порядка, прекращают действие со дня утверждения бюджетной росписи и лимитов бюджетных обязательств в связи с принятием Закона об областном бюджете.</w:t>
      </w:r>
    </w:p>
    <w:p w:rsidR="00EA48E4" w:rsidRDefault="00EA48E4">
      <w:pPr>
        <w:pStyle w:val="ConsPlusNormal"/>
        <w:jc w:val="both"/>
      </w:pPr>
    </w:p>
    <w:p w:rsidR="00EA48E4" w:rsidRDefault="00EA48E4">
      <w:pPr>
        <w:pStyle w:val="ConsPlusNormal"/>
        <w:jc w:val="both"/>
      </w:pPr>
    </w:p>
    <w:p w:rsidR="00EA48E4" w:rsidRDefault="00EA48E4">
      <w:pPr>
        <w:pStyle w:val="ConsPlusNormal"/>
        <w:jc w:val="both"/>
      </w:pPr>
    </w:p>
    <w:p w:rsidR="00EA48E4" w:rsidRDefault="00EA48E4">
      <w:pPr>
        <w:pStyle w:val="ConsPlusNormal"/>
        <w:jc w:val="both"/>
      </w:pPr>
    </w:p>
    <w:p w:rsidR="00EA48E4" w:rsidRDefault="00EA48E4">
      <w:pPr>
        <w:pStyle w:val="ConsPlusNormal"/>
        <w:jc w:val="both"/>
      </w:pPr>
    </w:p>
    <w:p w:rsidR="00EA48E4" w:rsidRDefault="00EA48E4">
      <w:pPr>
        <w:pStyle w:val="ConsPlusNormal"/>
        <w:jc w:val="right"/>
        <w:outlineLvl w:val="1"/>
      </w:pPr>
      <w:r>
        <w:t>Приложение N 1</w:t>
      </w:r>
    </w:p>
    <w:p w:rsidR="00EA48E4" w:rsidRDefault="00EA48E4">
      <w:pPr>
        <w:pStyle w:val="ConsPlusNormal"/>
        <w:jc w:val="right"/>
      </w:pPr>
      <w:r>
        <w:t>к Порядку</w:t>
      </w:r>
    </w:p>
    <w:p w:rsidR="00EA48E4" w:rsidRDefault="00EA48E4">
      <w:pPr>
        <w:pStyle w:val="ConsPlusNormal"/>
        <w:jc w:val="right"/>
      </w:pPr>
      <w:r>
        <w:t>составления и ведения сводной бюджетной росписи</w:t>
      </w:r>
    </w:p>
    <w:p w:rsidR="00EA48E4" w:rsidRDefault="00EA48E4">
      <w:pPr>
        <w:pStyle w:val="ConsPlusNormal"/>
        <w:jc w:val="right"/>
      </w:pPr>
      <w:r>
        <w:t>областного бюджета Ульяновской области и бюджетных росписей</w:t>
      </w:r>
    </w:p>
    <w:p w:rsidR="00EA48E4" w:rsidRDefault="00EA48E4">
      <w:pPr>
        <w:pStyle w:val="ConsPlusNormal"/>
        <w:jc w:val="right"/>
      </w:pPr>
      <w:r>
        <w:t>главных распорядителей средств областного бюджета</w:t>
      </w:r>
    </w:p>
    <w:p w:rsidR="00EA48E4" w:rsidRDefault="00EA48E4">
      <w:pPr>
        <w:pStyle w:val="ConsPlusNormal"/>
        <w:jc w:val="right"/>
      </w:pPr>
      <w:r>
        <w:t>Ульяновской области (главных администраторов источников</w:t>
      </w:r>
    </w:p>
    <w:p w:rsidR="00EA48E4" w:rsidRDefault="00EA48E4">
      <w:pPr>
        <w:pStyle w:val="ConsPlusNormal"/>
        <w:jc w:val="right"/>
      </w:pPr>
      <w:r>
        <w:t>финансирования дефицита областного бюджета Ульяновской области)</w:t>
      </w:r>
    </w:p>
    <w:p w:rsidR="00EA48E4" w:rsidRDefault="00EA48E4">
      <w:pPr>
        <w:pStyle w:val="ConsPlusNormal"/>
        <w:jc w:val="both"/>
      </w:pPr>
    </w:p>
    <w:p w:rsidR="00EA48E4" w:rsidRDefault="00EA48E4">
      <w:pPr>
        <w:pStyle w:val="ConsPlusNonformat"/>
        <w:jc w:val="both"/>
      </w:pPr>
      <w:r>
        <w:t>Министерство финансов Ульяновской области                     УТВЕРЖДАЮ</w:t>
      </w:r>
    </w:p>
    <w:p w:rsidR="00EA48E4" w:rsidRDefault="00EA48E4">
      <w:pPr>
        <w:pStyle w:val="ConsPlusNonformat"/>
        <w:jc w:val="both"/>
      </w:pPr>
      <w:r>
        <w:t xml:space="preserve">                                                           Министр финансов</w:t>
      </w:r>
    </w:p>
    <w:p w:rsidR="00EA48E4" w:rsidRDefault="00EA48E4">
      <w:pPr>
        <w:pStyle w:val="ConsPlusNonformat"/>
        <w:jc w:val="both"/>
      </w:pPr>
      <w:r>
        <w:t xml:space="preserve">                                                        Ульяновской области</w:t>
      </w:r>
    </w:p>
    <w:p w:rsidR="00EA48E4" w:rsidRDefault="00EA48E4">
      <w:pPr>
        <w:pStyle w:val="ConsPlusNonformat"/>
        <w:jc w:val="both"/>
      </w:pPr>
      <w:r>
        <w:t xml:space="preserve">                                            _________ _____________________</w:t>
      </w:r>
    </w:p>
    <w:p w:rsidR="00EA48E4" w:rsidRDefault="00EA48E4">
      <w:pPr>
        <w:pStyle w:val="ConsPlusNonformat"/>
        <w:jc w:val="both"/>
      </w:pPr>
      <w:r>
        <w:t xml:space="preserve">                                            (подпись) (расшифровка подписи)</w:t>
      </w:r>
    </w:p>
    <w:p w:rsidR="00EA48E4" w:rsidRDefault="00EA48E4">
      <w:pPr>
        <w:pStyle w:val="ConsPlusNonformat"/>
        <w:jc w:val="both"/>
      </w:pPr>
      <w:r>
        <w:t xml:space="preserve">                                            ______ ________________ 20__ г.</w:t>
      </w:r>
    </w:p>
    <w:p w:rsidR="00EA48E4" w:rsidRDefault="00EA48E4">
      <w:pPr>
        <w:pStyle w:val="ConsPlusNonformat"/>
        <w:jc w:val="both"/>
      </w:pPr>
    </w:p>
    <w:p w:rsidR="00EA48E4" w:rsidRDefault="00EA48E4">
      <w:pPr>
        <w:pStyle w:val="ConsPlusNonformat"/>
        <w:jc w:val="both"/>
      </w:pPr>
      <w:bookmarkStart w:id="7" w:name="P182"/>
      <w:bookmarkEnd w:id="7"/>
      <w:r>
        <w:t xml:space="preserve">     Сводная бюджетная роспись областного бюджета Ульяновской области</w:t>
      </w:r>
    </w:p>
    <w:p w:rsidR="00EA48E4" w:rsidRDefault="00EA48E4">
      <w:pPr>
        <w:pStyle w:val="ConsPlusNonformat"/>
        <w:jc w:val="both"/>
      </w:pPr>
      <w:r>
        <w:t xml:space="preserve">      на ___________________________________________________________</w:t>
      </w:r>
    </w:p>
    <w:p w:rsidR="00EA48E4" w:rsidRDefault="00EA48E4">
      <w:pPr>
        <w:pStyle w:val="ConsPlusNonformat"/>
        <w:jc w:val="both"/>
      </w:pPr>
      <w:r>
        <w:t xml:space="preserve">               (очередной финансовый год и плановый период)</w:t>
      </w:r>
    </w:p>
    <w:p w:rsidR="00EA48E4" w:rsidRDefault="00EA48E4">
      <w:pPr>
        <w:pStyle w:val="ConsPlusNonformat"/>
        <w:jc w:val="both"/>
      </w:pPr>
    </w:p>
    <w:p w:rsidR="00EA48E4" w:rsidRDefault="00EA48E4">
      <w:pPr>
        <w:pStyle w:val="ConsPlusNonformat"/>
        <w:jc w:val="both"/>
      </w:pPr>
      <w:r>
        <w:t xml:space="preserve">       Роспись бюджетных ассигнований по расходам областного бюджета</w:t>
      </w:r>
    </w:p>
    <w:p w:rsidR="00EA48E4" w:rsidRDefault="00EA48E4">
      <w:pPr>
        <w:pStyle w:val="ConsPlusNonformat"/>
        <w:jc w:val="both"/>
      </w:pPr>
      <w:r>
        <w:t xml:space="preserve">     Ульяновской области на ____________________________________________</w:t>
      </w:r>
    </w:p>
    <w:p w:rsidR="00EA48E4" w:rsidRDefault="00EA48E4">
      <w:pPr>
        <w:pStyle w:val="ConsPlusNonformat"/>
        <w:jc w:val="both"/>
      </w:pPr>
      <w:r>
        <w:t xml:space="preserve">                            (очередной финансовый год и плановый период)</w:t>
      </w:r>
    </w:p>
    <w:p w:rsidR="00EA48E4" w:rsidRDefault="00EA48E4">
      <w:pPr>
        <w:pStyle w:val="ConsPlusNonformat"/>
        <w:jc w:val="both"/>
      </w:pPr>
    </w:p>
    <w:p w:rsidR="00EA48E4" w:rsidRDefault="00EA48E4">
      <w:pPr>
        <w:pStyle w:val="ConsPlusNonformat"/>
        <w:jc w:val="both"/>
      </w:pPr>
      <w:r>
        <w:t xml:space="preserve">                                                                     (руб.)</w:t>
      </w:r>
    </w:p>
    <w:p w:rsidR="00EA48E4" w:rsidRDefault="00EA48E4">
      <w:pPr>
        <w:pStyle w:val="ConsPlusNormal"/>
        <w:sectPr w:rsidR="00EA48E4" w:rsidSect="00FD7115">
          <w:pgSz w:w="11906" w:h="16838"/>
          <w:pgMar w:top="851" w:right="567" w:bottom="1134" w:left="170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973"/>
        <w:gridCol w:w="973"/>
        <w:gridCol w:w="973"/>
        <w:gridCol w:w="973"/>
        <w:gridCol w:w="973"/>
        <w:gridCol w:w="977"/>
        <w:gridCol w:w="1460"/>
        <w:gridCol w:w="1460"/>
        <w:gridCol w:w="1460"/>
      </w:tblGrid>
      <w:tr w:rsidR="00EA48E4">
        <w:tc>
          <w:tcPr>
            <w:tcW w:w="3345" w:type="dxa"/>
            <w:vMerge w:val="restart"/>
            <w:vAlign w:val="center"/>
          </w:tcPr>
          <w:p w:rsidR="00EA48E4" w:rsidRDefault="00EA48E4">
            <w:pPr>
              <w:pStyle w:val="ConsPlusNormal"/>
              <w:jc w:val="center"/>
            </w:pPr>
            <w:r>
              <w:lastRenderedPageBreak/>
              <w:t>Наименование</w:t>
            </w:r>
          </w:p>
        </w:tc>
        <w:tc>
          <w:tcPr>
            <w:tcW w:w="5842" w:type="dxa"/>
            <w:gridSpan w:val="6"/>
            <w:vAlign w:val="center"/>
          </w:tcPr>
          <w:p w:rsidR="00EA48E4" w:rsidRDefault="00EA48E4">
            <w:pPr>
              <w:pStyle w:val="ConsPlusNormal"/>
              <w:jc w:val="center"/>
            </w:pPr>
            <w:r>
              <w:t>Бюджетная классификация</w:t>
            </w:r>
          </w:p>
        </w:tc>
        <w:tc>
          <w:tcPr>
            <w:tcW w:w="4380" w:type="dxa"/>
            <w:gridSpan w:val="3"/>
            <w:vAlign w:val="center"/>
          </w:tcPr>
          <w:p w:rsidR="00EA48E4" w:rsidRDefault="00EA48E4">
            <w:pPr>
              <w:pStyle w:val="ConsPlusNormal"/>
              <w:jc w:val="center"/>
            </w:pPr>
            <w:r>
              <w:t>Бюджетные ассигнования</w:t>
            </w:r>
          </w:p>
        </w:tc>
      </w:tr>
      <w:tr w:rsidR="00EA48E4">
        <w:tc>
          <w:tcPr>
            <w:tcW w:w="3345" w:type="dxa"/>
            <w:vMerge/>
          </w:tcPr>
          <w:p w:rsidR="00EA48E4" w:rsidRDefault="00EA48E4">
            <w:pPr>
              <w:pStyle w:val="ConsPlusNormal"/>
            </w:pPr>
          </w:p>
        </w:tc>
        <w:tc>
          <w:tcPr>
            <w:tcW w:w="973" w:type="dxa"/>
            <w:vAlign w:val="center"/>
          </w:tcPr>
          <w:p w:rsidR="00EA48E4" w:rsidRDefault="00EA48E4">
            <w:pPr>
              <w:pStyle w:val="ConsPlusNormal"/>
              <w:jc w:val="center"/>
            </w:pPr>
            <w:r>
              <w:t>Мин</w:t>
            </w:r>
          </w:p>
        </w:tc>
        <w:tc>
          <w:tcPr>
            <w:tcW w:w="973" w:type="dxa"/>
            <w:vAlign w:val="center"/>
          </w:tcPr>
          <w:p w:rsidR="00EA48E4" w:rsidRDefault="00EA48E4">
            <w:pPr>
              <w:pStyle w:val="ConsPlusNormal"/>
              <w:jc w:val="center"/>
            </w:pPr>
            <w:r>
              <w:t>Рз</w:t>
            </w:r>
          </w:p>
        </w:tc>
        <w:tc>
          <w:tcPr>
            <w:tcW w:w="973" w:type="dxa"/>
            <w:vAlign w:val="center"/>
          </w:tcPr>
          <w:p w:rsidR="00EA48E4" w:rsidRDefault="00EA48E4">
            <w:pPr>
              <w:pStyle w:val="ConsPlusNormal"/>
              <w:jc w:val="center"/>
            </w:pPr>
            <w:r>
              <w:t>ПР</w:t>
            </w:r>
          </w:p>
        </w:tc>
        <w:tc>
          <w:tcPr>
            <w:tcW w:w="973" w:type="dxa"/>
            <w:vAlign w:val="center"/>
          </w:tcPr>
          <w:p w:rsidR="00EA48E4" w:rsidRDefault="00EA48E4">
            <w:pPr>
              <w:pStyle w:val="ConsPlusNormal"/>
              <w:jc w:val="center"/>
            </w:pPr>
            <w:r>
              <w:t>ЦСР</w:t>
            </w:r>
          </w:p>
        </w:tc>
        <w:tc>
          <w:tcPr>
            <w:tcW w:w="973" w:type="dxa"/>
            <w:vAlign w:val="center"/>
          </w:tcPr>
          <w:p w:rsidR="00EA48E4" w:rsidRDefault="00EA48E4">
            <w:pPr>
              <w:pStyle w:val="ConsPlusNormal"/>
              <w:jc w:val="center"/>
            </w:pPr>
            <w:r>
              <w:t>ВР</w:t>
            </w:r>
          </w:p>
        </w:tc>
        <w:tc>
          <w:tcPr>
            <w:tcW w:w="977" w:type="dxa"/>
            <w:vAlign w:val="center"/>
          </w:tcPr>
          <w:p w:rsidR="00EA48E4" w:rsidRDefault="00EA48E4">
            <w:pPr>
              <w:pStyle w:val="ConsPlusNormal"/>
              <w:jc w:val="center"/>
            </w:pPr>
            <w:r>
              <w:t>КОСГУ</w:t>
            </w:r>
          </w:p>
        </w:tc>
        <w:tc>
          <w:tcPr>
            <w:tcW w:w="1460" w:type="dxa"/>
            <w:vAlign w:val="center"/>
          </w:tcPr>
          <w:p w:rsidR="00EA48E4" w:rsidRDefault="00EA48E4">
            <w:pPr>
              <w:pStyle w:val="ConsPlusNormal"/>
              <w:jc w:val="center"/>
            </w:pPr>
            <w:r>
              <w:t>Очередной финансовый год</w:t>
            </w:r>
          </w:p>
        </w:tc>
        <w:tc>
          <w:tcPr>
            <w:tcW w:w="1460" w:type="dxa"/>
            <w:vAlign w:val="center"/>
          </w:tcPr>
          <w:p w:rsidR="00EA48E4" w:rsidRDefault="00EA48E4">
            <w:pPr>
              <w:pStyle w:val="ConsPlusNormal"/>
              <w:jc w:val="center"/>
            </w:pPr>
            <w:r>
              <w:t>II год планирования</w:t>
            </w:r>
          </w:p>
        </w:tc>
        <w:tc>
          <w:tcPr>
            <w:tcW w:w="1460" w:type="dxa"/>
            <w:vAlign w:val="center"/>
          </w:tcPr>
          <w:p w:rsidR="00EA48E4" w:rsidRDefault="00EA48E4">
            <w:pPr>
              <w:pStyle w:val="ConsPlusNormal"/>
              <w:jc w:val="center"/>
            </w:pPr>
            <w:r>
              <w:t>III год планирования</w:t>
            </w:r>
          </w:p>
        </w:tc>
      </w:tr>
      <w:tr w:rsidR="00EA48E4">
        <w:tc>
          <w:tcPr>
            <w:tcW w:w="3345" w:type="dxa"/>
            <w:vAlign w:val="center"/>
          </w:tcPr>
          <w:p w:rsidR="00EA48E4" w:rsidRDefault="00EA48E4">
            <w:pPr>
              <w:pStyle w:val="ConsPlusNormal"/>
            </w:pPr>
          </w:p>
        </w:tc>
        <w:tc>
          <w:tcPr>
            <w:tcW w:w="973" w:type="dxa"/>
            <w:vAlign w:val="center"/>
          </w:tcPr>
          <w:p w:rsidR="00EA48E4" w:rsidRDefault="00EA48E4">
            <w:pPr>
              <w:pStyle w:val="ConsPlusNormal"/>
            </w:pPr>
          </w:p>
        </w:tc>
        <w:tc>
          <w:tcPr>
            <w:tcW w:w="973" w:type="dxa"/>
            <w:vAlign w:val="center"/>
          </w:tcPr>
          <w:p w:rsidR="00EA48E4" w:rsidRDefault="00EA48E4">
            <w:pPr>
              <w:pStyle w:val="ConsPlusNormal"/>
            </w:pPr>
          </w:p>
        </w:tc>
        <w:tc>
          <w:tcPr>
            <w:tcW w:w="973" w:type="dxa"/>
            <w:vAlign w:val="center"/>
          </w:tcPr>
          <w:p w:rsidR="00EA48E4" w:rsidRDefault="00EA48E4">
            <w:pPr>
              <w:pStyle w:val="ConsPlusNormal"/>
            </w:pPr>
          </w:p>
        </w:tc>
        <w:tc>
          <w:tcPr>
            <w:tcW w:w="973" w:type="dxa"/>
            <w:vAlign w:val="center"/>
          </w:tcPr>
          <w:p w:rsidR="00EA48E4" w:rsidRDefault="00EA48E4">
            <w:pPr>
              <w:pStyle w:val="ConsPlusNormal"/>
            </w:pPr>
          </w:p>
        </w:tc>
        <w:tc>
          <w:tcPr>
            <w:tcW w:w="973" w:type="dxa"/>
            <w:vAlign w:val="center"/>
          </w:tcPr>
          <w:p w:rsidR="00EA48E4" w:rsidRDefault="00EA48E4">
            <w:pPr>
              <w:pStyle w:val="ConsPlusNormal"/>
            </w:pPr>
          </w:p>
        </w:tc>
        <w:tc>
          <w:tcPr>
            <w:tcW w:w="977" w:type="dxa"/>
            <w:vAlign w:val="center"/>
          </w:tcPr>
          <w:p w:rsidR="00EA48E4" w:rsidRDefault="00EA48E4">
            <w:pPr>
              <w:pStyle w:val="ConsPlusNormal"/>
            </w:pPr>
          </w:p>
        </w:tc>
        <w:tc>
          <w:tcPr>
            <w:tcW w:w="1460" w:type="dxa"/>
            <w:vAlign w:val="bottom"/>
          </w:tcPr>
          <w:p w:rsidR="00EA48E4" w:rsidRDefault="00EA48E4">
            <w:pPr>
              <w:pStyle w:val="ConsPlusNormal"/>
            </w:pPr>
          </w:p>
        </w:tc>
        <w:tc>
          <w:tcPr>
            <w:tcW w:w="1460" w:type="dxa"/>
            <w:vAlign w:val="bottom"/>
          </w:tcPr>
          <w:p w:rsidR="00EA48E4" w:rsidRDefault="00EA48E4">
            <w:pPr>
              <w:pStyle w:val="ConsPlusNormal"/>
            </w:pPr>
          </w:p>
        </w:tc>
        <w:tc>
          <w:tcPr>
            <w:tcW w:w="1460" w:type="dxa"/>
            <w:vAlign w:val="bottom"/>
          </w:tcPr>
          <w:p w:rsidR="00EA48E4" w:rsidRDefault="00EA48E4">
            <w:pPr>
              <w:pStyle w:val="ConsPlusNormal"/>
            </w:pPr>
          </w:p>
        </w:tc>
      </w:tr>
      <w:tr w:rsidR="00EA48E4">
        <w:tc>
          <w:tcPr>
            <w:tcW w:w="3345" w:type="dxa"/>
            <w:vAlign w:val="center"/>
          </w:tcPr>
          <w:p w:rsidR="00EA48E4" w:rsidRDefault="00EA48E4">
            <w:pPr>
              <w:pStyle w:val="ConsPlusNormal"/>
            </w:pPr>
          </w:p>
        </w:tc>
        <w:tc>
          <w:tcPr>
            <w:tcW w:w="973" w:type="dxa"/>
            <w:vAlign w:val="center"/>
          </w:tcPr>
          <w:p w:rsidR="00EA48E4" w:rsidRDefault="00EA48E4">
            <w:pPr>
              <w:pStyle w:val="ConsPlusNormal"/>
            </w:pPr>
          </w:p>
        </w:tc>
        <w:tc>
          <w:tcPr>
            <w:tcW w:w="973" w:type="dxa"/>
            <w:vAlign w:val="center"/>
          </w:tcPr>
          <w:p w:rsidR="00EA48E4" w:rsidRDefault="00EA48E4">
            <w:pPr>
              <w:pStyle w:val="ConsPlusNormal"/>
            </w:pPr>
          </w:p>
        </w:tc>
        <w:tc>
          <w:tcPr>
            <w:tcW w:w="973" w:type="dxa"/>
            <w:vAlign w:val="center"/>
          </w:tcPr>
          <w:p w:rsidR="00EA48E4" w:rsidRDefault="00EA48E4">
            <w:pPr>
              <w:pStyle w:val="ConsPlusNormal"/>
            </w:pPr>
          </w:p>
        </w:tc>
        <w:tc>
          <w:tcPr>
            <w:tcW w:w="973" w:type="dxa"/>
            <w:vAlign w:val="center"/>
          </w:tcPr>
          <w:p w:rsidR="00EA48E4" w:rsidRDefault="00EA48E4">
            <w:pPr>
              <w:pStyle w:val="ConsPlusNormal"/>
            </w:pPr>
          </w:p>
        </w:tc>
        <w:tc>
          <w:tcPr>
            <w:tcW w:w="973" w:type="dxa"/>
            <w:vAlign w:val="center"/>
          </w:tcPr>
          <w:p w:rsidR="00EA48E4" w:rsidRDefault="00EA48E4">
            <w:pPr>
              <w:pStyle w:val="ConsPlusNormal"/>
            </w:pPr>
          </w:p>
        </w:tc>
        <w:tc>
          <w:tcPr>
            <w:tcW w:w="977" w:type="dxa"/>
            <w:vAlign w:val="center"/>
          </w:tcPr>
          <w:p w:rsidR="00EA48E4" w:rsidRDefault="00EA48E4">
            <w:pPr>
              <w:pStyle w:val="ConsPlusNormal"/>
            </w:pPr>
          </w:p>
        </w:tc>
        <w:tc>
          <w:tcPr>
            <w:tcW w:w="1460" w:type="dxa"/>
            <w:vAlign w:val="bottom"/>
          </w:tcPr>
          <w:p w:rsidR="00EA48E4" w:rsidRDefault="00EA48E4">
            <w:pPr>
              <w:pStyle w:val="ConsPlusNormal"/>
            </w:pPr>
          </w:p>
        </w:tc>
        <w:tc>
          <w:tcPr>
            <w:tcW w:w="1460" w:type="dxa"/>
            <w:vAlign w:val="bottom"/>
          </w:tcPr>
          <w:p w:rsidR="00EA48E4" w:rsidRDefault="00EA48E4">
            <w:pPr>
              <w:pStyle w:val="ConsPlusNormal"/>
            </w:pPr>
          </w:p>
        </w:tc>
        <w:tc>
          <w:tcPr>
            <w:tcW w:w="1460" w:type="dxa"/>
            <w:vAlign w:val="bottom"/>
          </w:tcPr>
          <w:p w:rsidR="00EA48E4" w:rsidRDefault="00EA48E4">
            <w:pPr>
              <w:pStyle w:val="ConsPlusNormal"/>
            </w:pPr>
          </w:p>
        </w:tc>
      </w:tr>
      <w:tr w:rsidR="00EA48E4">
        <w:tc>
          <w:tcPr>
            <w:tcW w:w="3345" w:type="dxa"/>
            <w:vAlign w:val="center"/>
          </w:tcPr>
          <w:p w:rsidR="00EA48E4" w:rsidRDefault="00EA48E4">
            <w:pPr>
              <w:pStyle w:val="ConsPlusNormal"/>
              <w:jc w:val="both"/>
            </w:pPr>
            <w:r>
              <w:t>ИТОГО</w:t>
            </w:r>
          </w:p>
        </w:tc>
        <w:tc>
          <w:tcPr>
            <w:tcW w:w="973" w:type="dxa"/>
            <w:vAlign w:val="center"/>
          </w:tcPr>
          <w:p w:rsidR="00EA48E4" w:rsidRDefault="00EA48E4">
            <w:pPr>
              <w:pStyle w:val="ConsPlusNormal"/>
            </w:pPr>
          </w:p>
        </w:tc>
        <w:tc>
          <w:tcPr>
            <w:tcW w:w="973" w:type="dxa"/>
            <w:vAlign w:val="center"/>
          </w:tcPr>
          <w:p w:rsidR="00EA48E4" w:rsidRDefault="00EA48E4">
            <w:pPr>
              <w:pStyle w:val="ConsPlusNormal"/>
            </w:pPr>
          </w:p>
        </w:tc>
        <w:tc>
          <w:tcPr>
            <w:tcW w:w="973" w:type="dxa"/>
            <w:vAlign w:val="center"/>
          </w:tcPr>
          <w:p w:rsidR="00EA48E4" w:rsidRDefault="00EA48E4">
            <w:pPr>
              <w:pStyle w:val="ConsPlusNormal"/>
            </w:pPr>
          </w:p>
        </w:tc>
        <w:tc>
          <w:tcPr>
            <w:tcW w:w="973" w:type="dxa"/>
            <w:vAlign w:val="center"/>
          </w:tcPr>
          <w:p w:rsidR="00EA48E4" w:rsidRDefault="00EA48E4">
            <w:pPr>
              <w:pStyle w:val="ConsPlusNormal"/>
            </w:pPr>
          </w:p>
        </w:tc>
        <w:tc>
          <w:tcPr>
            <w:tcW w:w="973" w:type="dxa"/>
            <w:vAlign w:val="center"/>
          </w:tcPr>
          <w:p w:rsidR="00EA48E4" w:rsidRDefault="00EA48E4">
            <w:pPr>
              <w:pStyle w:val="ConsPlusNormal"/>
            </w:pPr>
          </w:p>
        </w:tc>
        <w:tc>
          <w:tcPr>
            <w:tcW w:w="977" w:type="dxa"/>
            <w:vAlign w:val="center"/>
          </w:tcPr>
          <w:p w:rsidR="00EA48E4" w:rsidRDefault="00EA48E4">
            <w:pPr>
              <w:pStyle w:val="ConsPlusNormal"/>
            </w:pPr>
          </w:p>
        </w:tc>
        <w:tc>
          <w:tcPr>
            <w:tcW w:w="1460" w:type="dxa"/>
            <w:vAlign w:val="bottom"/>
          </w:tcPr>
          <w:p w:rsidR="00EA48E4" w:rsidRDefault="00EA48E4">
            <w:pPr>
              <w:pStyle w:val="ConsPlusNormal"/>
            </w:pPr>
          </w:p>
        </w:tc>
        <w:tc>
          <w:tcPr>
            <w:tcW w:w="1460" w:type="dxa"/>
            <w:vAlign w:val="bottom"/>
          </w:tcPr>
          <w:p w:rsidR="00EA48E4" w:rsidRDefault="00EA48E4">
            <w:pPr>
              <w:pStyle w:val="ConsPlusNormal"/>
            </w:pPr>
          </w:p>
        </w:tc>
        <w:tc>
          <w:tcPr>
            <w:tcW w:w="1460" w:type="dxa"/>
            <w:vAlign w:val="bottom"/>
          </w:tcPr>
          <w:p w:rsidR="00EA48E4" w:rsidRDefault="00EA48E4">
            <w:pPr>
              <w:pStyle w:val="ConsPlusNormal"/>
            </w:pPr>
          </w:p>
        </w:tc>
      </w:tr>
    </w:tbl>
    <w:p w:rsidR="00EA48E4" w:rsidRDefault="00EA48E4">
      <w:pPr>
        <w:pStyle w:val="ConsPlusNormal"/>
        <w:jc w:val="both"/>
      </w:pPr>
    </w:p>
    <w:p w:rsidR="00EA48E4" w:rsidRDefault="00EA48E4">
      <w:pPr>
        <w:pStyle w:val="ConsPlusNonformat"/>
        <w:jc w:val="both"/>
      </w:pPr>
      <w:r>
        <w:t xml:space="preserve">        Роспись бюджетных ассигнований по источникам финансирования</w:t>
      </w:r>
    </w:p>
    <w:p w:rsidR="00EA48E4" w:rsidRDefault="00EA48E4">
      <w:pPr>
        <w:pStyle w:val="ConsPlusNonformat"/>
        <w:jc w:val="both"/>
      </w:pPr>
      <w:r>
        <w:t xml:space="preserve">              дефицита областного бюджета Ульяновской области</w:t>
      </w:r>
    </w:p>
    <w:p w:rsidR="00EA48E4" w:rsidRDefault="00EA48E4">
      <w:pPr>
        <w:pStyle w:val="ConsPlusNonformat"/>
        <w:jc w:val="both"/>
      </w:pPr>
      <w:r>
        <w:t xml:space="preserve">            на _______________________________________________</w:t>
      </w:r>
    </w:p>
    <w:p w:rsidR="00EA48E4" w:rsidRDefault="00EA48E4">
      <w:pPr>
        <w:pStyle w:val="ConsPlusNonformat"/>
        <w:jc w:val="both"/>
      </w:pPr>
      <w:r>
        <w:t xml:space="preserve">               (очередной финансовый год и плановый период)</w:t>
      </w:r>
    </w:p>
    <w:p w:rsidR="00EA48E4" w:rsidRDefault="00EA48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5159"/>
        <w:gridCol w:w="1889"/>
        <w:gridCol w:w="1889"/>
        <w:gridCol w:w="1890"/>
      </w:tblGrid>
      <w:tr w:rsidR="00EA48E4">
        <w:tc>
          <w:tcPr>
            <w:tcW w:w="2778" w:type="dxa"/>
            <w:vMerge w:val="restart"/>
            <w:vAlign w:val="center"/>
          </w:tcPr>
          <w:p w:rsidR="00EA48E4" w:rsidRDefault="00EA48E4">
            <w:pPr>
              <w:pStyle w:val="ConsPlusNormal"/>
              <w:jc w:val="center"/>
            </w:pPr>
            <w:r>
              <w:t>Бюджетная классификация</w:t>
            </w:r>
          </w:p>
        </w:tc>
        <w:tc>
          <w:tcPr>
            <w:tcW w:w="5159" w:type="dxa"/>
            <w:vMerge w:val="restart"/>
            <w:vAlign w:val="center"/>
          </w:tcPr>
          <w:p w:rsidR="00EA48E4" w:rsidRDefault="00EA48E4">
            <w:pPr>
              <w:pStyle w:val="ConsPlusNormal"/>
              <w:jc w:val="center"/>
            </w:pPr>
            <w:r>
              <w:t>Наименование</w:t>
            </w:r>
          </w:p>
        </w:tc>
        <w:tc>
          <w:tcPr>
            <w:tcW w:w="5668" w:type="dxa"/>
            <w:gridSpan w:val="3"/>
            <w:vAlign w:val="center"/>
          </w:tcPr>
          <w:p w:rsidR="00EA48E4" w:rsidRDefault="00EA48E4">
            <w:pPr>
              <w:pStyle w:val="ConsPlusNormal"/>
              <w:jc w:val="center"/>
            </w:pPr>
            <w:r>
              <w:t>Бюджетные ассигнования</w:t>
            </w:r>
          </w:p>
        </w:tc>
      </w:tr>
      <w:tr w:rsidR="00EA48E4">
        <w:tc>
          <w:tcPr>
            <w:tcW w:w="2778" w:type="dxa"/>
            <w:vMerge/>
          </w:tcPr>
          <w:p w:rsidR="00EA48E4" w:rsidRDefault="00EA48E4">
            <w:pPr>
              <w:pStyle w:val="ConsPlusNormal"/>
            </w:pPr>
          </w:p>
        </w:tc>
        <w:tc>
          <w:tcPr>
            <w:tcW w:w="5159" w:type="dxa"/>
            <w:vMerge/>
          </w:tcPr>
          <w:p w:rsidR="00EA48E4" w:rsidRDefault="00EA48E4">
            <w:pPr>
              <w:pStyle w:val="ConsPlusNormal"/>
            </w:pPr>
          </w:p>
        </w:tc>
        <w:tc>
          <w:tcPr>
            <w:tcW w:w="1889" w:type="dxa"/>
            <w:vAlign w:val="center"/>
          </w:tcPr>
          <w:p w:rsidR="00EA48E4" w:rsidRDefault="00EA48E4">
            <w:pPr>
              <w:pStyle w:val="ConsPlusNormal"/>
              <w:jc w:val="center"/>
            </w:pPr>
            <w:r>
              <w:t>Очередной финансовый год</w:t>
            </w:r>
          </w:p>
        </w:tc>
        <w:tc>
          <w:tcPr>
            <w:tcW w:w="1889" w:type="dxa"/>
            <w:vAlign w:val="center"/>
          </w:tcPr>
          <w:p w:rsidR="00EA48E4" w:rsidRDefault="00EA48E4">
            <w:pPr>
              <w:pStyle w:val="ConsPlusNormal"/>
              <w:jc w:val="center"/>
            </w:pPr>
            <w:r>
              <w:t>II год планирования</w:t>
            </w:r>
          </w:p>
        </w:tc>
        <w:tc>
          <w:tcPr>
            <w:tcW w:w="1890" w:type="dxa"/>
            <w:vAlign w:val="center"/>
          </w:tcPr>
          <w:p w:rsidR="00EA48E4" w:rsidRDefault="00EA48E4">
            <w:pPr>
              <w:pStyle w:val="ConsPlusNormal"/>
              <w:jc w:val="center"/>
            </w:pPr>
            <w:r>
              <w:t>III год планирования</w:t>
            </w:r>
          </w:p>
        </w:tc>
      </w:tr>
      <w:tr w:rsidR="00EA48E4">
        <w:tc>
          <w:tcPr>
            <w:tcW w:w="2778" w:type="dxa"/>
            <w:vAlign w:val="center"/>
          </w:tcPr>
          <w:p w:rsidR="00EA48E4" w:rsidRDefault="00EA48E4">
            <w:pPr>
              <w:pStyle w:val="ConsPlusNormal"/>
            </w:pPr>
          </w:p>
        </w:tc>
        <w:tc>
          <w:tcPr>
            <w:tcW w:w="5159" w:type="dxa"/>
            <w:vAlign w:val="center"/>
          </w:tcPr>
          <w:p w:rsidR="00EA48E4" w:rsidRDefault="00EA48E4">
            <w:pPr>
              <w:pStyle w:val="ConsPlusNormal"/>
            </w:pPr>
          </w:p>
        </w:tc>
        <w:tc>
          <w:tcPr>
            <w:tcW w:w="1889" w:type="dxa"/>
            <w:vAlign w:val="center"/>
          </w:tcPr>
          <w:p w:rsidR="00EA48E4" w:rsidRDefault="00EA48E4">
            <w:pPr>
              <w:pStyle w:val="ConsPlusNormal"/>
            </w:pPr>
          </w:p>
        </w:tc>
        <w:tc>
          <w:tcPr>
            <w:tcW w:w="1889" w:type="dxa"/>
            <w:vAlign w:val="center"/>
          </w:tcPr>
          <w:p w:rsidR="00EA48E4" w:rsidRDefault="00EA48E4">
            <w:pPr>
              <w:pStyle w:val="ConsPlusNormal"/>
            </w:pPr>
          </w:p>
        </w:tc>
        <w:tc>
          <w:tcPr>
            <w:tcW w:w="1890" w:type="dxa"/>
            <w:vAlign w:val="center"/>
          </w:tcPr>
          <w:p w:rsidR="00EA48E4" w:rsidRDefault="00EA48E4">
            <w:pPr>
              <w:pStyle w:val="ConsPlusNormal"/>
            </w:pPr>
          </w:p>
        </w:tc>
      </w:tr>
      <w:tr w:rsidR="00EA48E4">
        <w:tc>
          <w:tcPr>
            <w:tcW w:w="2778" w:type="dxa"/>
            <w:vAlign w:val="center"/>
          </w:tcPr>
          <w:p w:rsidR="00EA48E4" w:rsidRDefault="00EA48E4">
            <w:pPr>
              <w:pStyle w:val="ConsPlusNormal"/>
            </w:pPr>
          </w:p>
        </w:tc>
        <w:tc>
          <w:tcPr>
            <w:tcW w:w="5159" w:type="dxa"/>
            <w:vAlign w:val="center"/>
          </w:tcPr>
          <w:p w:rsidR="00EA48E4" w:rsidRDefault="00EA48E4">
            <w:pPr>
              <w:pStyle w:val="ConsPlusNormal"/>
            </w:pPr>
          </w:p>
        </w:tc>
        <w:tc>
          <w:tcPr>
            <w:tcW w:w="1889" w:type="dxa"/>
            <w:vAlign w:val="center"/>
          </w:tcPr>
          <w:p w:rsidR="00EA48E4" w:rsidRDefault="00EA48E4">
            <w:pPr>
              <w:pStyle w:val="ConsPlusNormal"/>
            </w:pPr>
          </w:p>
        </w:tc>
        <w:tc>
          <w:tcPr>
            <w:tcW w:w="1889" w:type="dxa"/>
            <w:vAlign w:val="center"/>
          </w:tcPr>
          <w:p w:rsidR="00EA48E4" w:rsidRDefault="00EA48E4">
            <w:pPr>
              <w:pStyle w:val="ConsPlusNormal"/>
            </w:pPr>
          </w:p>
        </w:tc>
        <w:tc>
          <w:tcPr>
            <w:tcW w:w="1890" w:type="dxa"/>
            <w:vAlign w:val="center"/>
          </w:tcPr>
          <w:p w:rsidR="00EA48E4" w:rsidRDefault="00EA48E4">
            <w:pPr>
              <w:pStyle w:val="ConsPlusNormal"/>
            </w:pPr>
          </w:p>
        </w:tc>
      </w:tr>
      <w:tr w:rsidR="00EA48E4">
        <w:tc>
          <w:tcPr>
            <w:tcW w:w="2778" w:type="dxa"/>
            <w:vAlign w:val="center"/>
          </w:tcPr>
          <w:p w:rsidR="00EA48E4" w:rsidRDefault="00EA48E4">
            <w:pPr>
              <w:pStyle w:val="ConsPlusNormal"/>
            </w:pPr>
          </w:p>
        </w:tc>
        <w:tc>
          <w:tcPr>
            <w:tcW w:w="5159" w:type="dxa"/>
            <w:vAlign w:val="center"/>
          </w:tcPr>
          <w:p w:rsidR="00EA48E4" w:rsidRDefault="00EA48E4">
            <w:pPr>
              <w:pStyle w:val="ConsPlusNormal"/>
            </w:pPr>
            <w:r>
              <w:t>ИТОГО</w:t>
            </w:r>
          </w:p>
        </w:tc>
        <w:tc>
          <w:tcPr>
            <w:tcW w:w="1889" w:type="dxa"/>
            <w:vAlign w:val="center"/>
          </w:tcPr>
          <w:p w:rsidR="00EA48E4" w:rsidRDefault="00EA48E4">
            <w:pPr>
              <w:pStyle w:val="ConsPlusNormal"/>
            </w:pPr>
          </w:p>
        </w:tc>
        <w:tc>
          <w:tcPr>
            <w:tcW w:w="1889" w:type="dxa"/>
            <w:vAlign w:val="center"/>
          </w:tcPr>
          <w:p w:rsidR="00EA48E4" w:rsidRDefault="00EA48E4">
            <w:pPr>
              <w:pStyle w:val="ConsPlusNormal"/>
            </w:pPr>
          </w:p>
        </w:tc>
        <w:tc>
          <w:tcPr>
            <w:tcW w:w="1890" w:type="dxa"/>
            <w:vAlign w:val="center"/>
          </w:tcPr>
          <w:p w:rsidR="00EA48E4" w:rsidRDefault="00EA48E4">
            <w:pPr>
              <w:pStyle w:val="ConsPlusNormal"/>
            </w:pPr>
          </w:p>
        </w:tc>
      </w:tr>
    </w:tbl>
    <w:p w:rsidR="00EA48E4" w:rsidRDefault="00EA48E4">
      <w:pPr>
        <w:pStyle w:val="ConsPlusNormal"/>
        <w:jc w:val="both"/>
      </w:pPr>
    </w:p>
    <w:p w:rsidR="00EA48E4" w:rsidRDefault="00EA48E4">
      <w:pPr>
        <w:pStyle w:val="ConsPlusNormal"/>
        <w:jc w:val="both"/>
      </w:pPr>
    </w:p>
    <w:p w:rsidR="00EA48E4" w:rsidRDefault="00EA48E4">
      <w:pPr>
        <w:pStyle w:val="ConsPlusNormal"/>
        <w:jc w:val="both"/>
      </w:pPr>
    </w:p>
    <w:p w:rsidR="00EA48E4" w:rsidRDefault="00EA48E4">
      <w:pPr>
        <w:pStyle w:val="ConsPlusNormal"/>
        <w:jc w:val="both"/>
      </w:pPr>
    </w:p>
    <w:p w:rsidR="00EA48E4" w:rsidRDefault="00EA48E4">
      <w:pPr>
        <w:pStyle w:val="ConsPlusNormal"/>
        <w:jc w:val="both"/>
      </w:pPr>
    </w:p>
    <w:p w:rsidR="00EA48E4" w:rsidRDefault="00EA48E4">
      <w:pPr>
        <w:pStyle w:val="ConsPlusNormal"/>
        <w:jc w:val="right"/>
        <w:outlineLvl w:val="1"/>
      </w:pPr>
      <w:r>
        <w:t>Приложение N 2</w:t>
      </w:r>
    </w:p>
    <w:p w:rsidR="00EA48E4" w:rsidRDefault="00EA48E4">
      <w:pPr>
        <w:pStyle w:val="ConsPlusNormal"/>
        <w:jc w:val="right"/>
      </w:pPr>
      <w:r>
        <w:t>к Порядку</w:t>
      </w:r>
    </w:p>
    <w:p w:rsidR="00EA48E4" w:rsidRDefault="00EA48E4">
      <w:pPr>
        <w:pStyle w:val="ConsPlusNormal"/>
        <w:jc w:val="right"/>
      </w:pPr>
      <w:r>
        <w:t>составления и ведения сводной бюджетной росписи</w:t>
      </w:r>
    </w:p>
    <w:p w:rsidR="00EA48E4" w:rsidRDefault="00EA48E4">
      <w:pPr>
        <w:pStyle w:val="ConsPlusNormal"/>
        <w:jc w:val="right"/>
      </w:pPr>
      <w:r>
        <w:t>областного бюджета Ульяновской области и бюджетных росписей</w:t>
      </w:r>
    </w:p>
    <w:p w:rsidR="00EA48E4" w:rsidRDefault="00EA48E4">
      <w:pPr>
        <w:pStyle w:val="ConsPlusNormal"/>
        <w:jc w:val="right"/>
      </w:pPr>
      <w:r>
        <w:lastRenderedPageBreak/>
        <w:t>главных распорядителей средств областного бюджета</w:t>
      </w:r>
    </w:p>
    <w:p w:rsidR="00EA48E4" w:rsidRDefault="00EA48E4">
      <w:pPr>
        <w:pStyle w:val="ConsPlusNormal"/>
        <w:jc w:val="right"/>
      </w:pPr>
      <w:r>
        <w:t>Ульяновской области (главных администраторов источников</w:t>
      </w:r>
    </w:p>
    <w:p w:rsidR="00EA48E4" w:rsidRDefault="00EA48E4">
      <w:pPr>
        <w:pStyle w:val="ConsPlusNormal"/>
        <w:jc w:val="right"/>
      </w:pPr>
      <w:r>
        <w:t>финансирования дефицита областного бюджета Ульяновской области)</w:t>
      </w:r>
    </w:p>
    <w:p w:rsidR="00EA48E4" w:rsidRDefault="00EA48E4">
      <w:pPr>
        <w:pStyle w:val="ConsPlusNormal"/>
        <w:jc w:val="both"/>
      </w:pPr>
    </w:p>
    <w:p w:rsidR="00EA48E4" w:rsidRDefault="00EA48E4">
      <w:pPr>
        <w:pStyle w:val="ConsPlusTitle"/>
        <w:jc w:val="center"/>
      </w:pPr>
      <w:bookmarkStart w:id="8" w:name="P273"/>
      <w:bookmarkEnd w:id="8"/>
      <w:r>
        <w:t>ПЕРЕЧЕНЬ</w:t>
      </w:r>
    </w:p>
    <w:p w:rsidR="00EA48E4" w:rsidRDefault="00EA48E4">
      <w:pPr>
        <w:pStyle w:val="ConsPlusTitle"/>
        <w:jc w:val="center"/>
      </w:pPr>
      <w:r>
        <w:t>ВИДОВ ИЗМЕНЕНИЙ, ВНОСИМЫХ В СВОДНУЮ БЮДЖЕТНУЮ РОСПИСЬ</w:t>
      </w:r>
    </w:p>
    <w:p w:rsidR="00EA48E4" w:rsidRDefault="00EA48E4">
      <w:pPr>
        <w:pStyle w:val="ConsPlusTitle"/>
        <w:jc w:val="center"/>
      </w:pPr>
      <w:r>
        <w:t>ОБЛАСТНОГО БЮДЖЕТА УЛЬЯНОВСКОЙ ОБЛАСТИ (БЮДЖЕТНУЮ РОСПИСЬ</w:t>
      </w:r>
    </w:p>
    <w:p w:rsidR="00EA48E4" w:rsidRDefault="00EA48E4">
      <w:pPr>
        <w:pStyle w:val="ConsPlusTitle"/>
        <w:jc w:val="center"/>
      </w:pPr>
      <w:r>
        <w:t>ГЛАВНОГО РАСПОРЯДИТЕЛЯ СРЕДСТВ ОБЛАСТНОГО БЮДЖЕТА</w:t>
      </w:r>
    </w:p>
    <w:p w:rsidR="00EA48E4" w:rsidRDefault="00EA48E4">
      <w:pPr>
        <w:pStyle w:val="ConsPlusTitle"/>
        <w:jc w:val="center"/>
      </w:pPr>
      <w:r>
        <w:t>УЛЬЯНОВСКОЙ ОБЛАСТИ) (ГЛАВНОГО АДМИНИСТРАТОРА ИСТОЧНИКОВ</w:t>
      </w:r>
    </w:p>
    <w:p w:rsidR="00EA48E4" w:rsidRDefault="00EA48E4">
      <w:pPr>
        <w:pStyle w:val="ConsPlusTitle"/>
        <w:jc w:val="center"/>
      </w:pPr>
      <w:r>
        <w:t>ФИНАНСИРОВАНИЯ ДЕФИЦИТА ОБЛАСТНОГО БЮДЖЕТА</w:t>
      </w:r>
    </w:p>
    <w:p w:rsidR="00EA48E4" w:rsidRDefault="00EA48E4">
      <w:pPr>
        <w:pStyle w:val="ConsPlusTitle"/>
        <w:jc w:val="center"/>
      </w:pPr>
      <w:r>
        <w:t>УЛЬЯНОВСКОЙ ОБЛАСТИ) И ЛИМИТЫ БЮДЖЕТНЫХ ОБЯЗАТЕЛЬСТВ,</w:t>
      </w:r>
    </w:p>
    <w:p w:rsidR="00EA48E4" w:rsidRDefault="00EA48E4">
      <w:pPr>
        <w:pStyle w:val="ConsPlusTitle"/>
        <w:jc w:val="center"/>
      </w:pPr>
      <w:r>
        <w:t>И ТРЕБОВАНИЯ К ИХ ОФОРМЛЕНИЮ</w:t>
      </w:r>
    </w:p>
    <w:p w:rsidR="00EA48E4" w:rsidRDefault="00EA48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568"/>
        <w:gridCol w:w="113"/>
      </w:tblGrid>
      <w:tr w:rsidR="00EA48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8E4" w:rsidRDefault="00EA48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8E4" w:rsidRDefault="00EA48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48E4" w:rsidRDefault="00EA48E4">
            <w:pPr>
              <w:pStyle w:val="ConsPlusNormal"/>
              <w:jc w:val="center"/>
            </w:pPr>
            <w:r>
              <w:rPr>
                <w:color w:val="392C69"/>
              </w:rPr>
              <w:t>Список изменяющих документов</w:t>
            </w:r>
          </w:p>
          <w:p w:rsidR="00EA48E4" w:rsidRDefault="00EA48E4">
            <w:pPr>
              <w:pStyle w:val="ConsPlusNormal"/>
              <w:jc w:val="center"/>
            </w:pPr>
            <w:r>
              <w:rPr>
                <w:color w:val="392C69"/>
              </w:rPr>
              <w:t xml:space="preserve">(в ред. </w:t>
            </w:r>
            <w:hyperlink r:id="rId38">
              <w:r>
                <w:rPr>
                  <w:color w:val="0000FF"/>
                </w:rPr>
                <w:t>приказа</w:t>
              </w:r>
            </w:hyperlink>
            <w:r>
              <w:rPr>
                <w:color w:val="392C69"/>
              </w:rPr>
              <w:t xml:space="preserve"> Минфина Ульяновской области от 28.04.2021 N 33-пр)</w:t>
            </w:r>
          </w:p>
        </w:tc>
        <w:tc>
          <w:tcPr>
            <w:tcW w:w="113" w:type="dxa"/>
            <w:tcBorders>
              <w:top w:val="nil"/>
              <w:left w:val="nil"/>
              <w:bottom w:val="nil"/>
              <w:right w:val="nil"/>
            </w:tcBorders>
            <w:shd w:val="clear" w:color="auto" w:fill="F4F3F8"/>
            <w:tcMar>
              <w:top w:w="0" w:type="dxa"/>
              <w:left w:w="0" w:type="dxa"/>
              <w:bottom w:w="0" w:type="dxa"/>
              <w:right w:w="0" w:type="dxa"/>
            </w:tcMar>
          </w:tcPr>
          <w:p w:rsidR="00EA48E4" w:rsidRDefault="00EA48E4">
            <w:pPr>
              <w:pStyle w:val="ConsPlusNormal"/>
            </w:pPr>
          </w:p>
        </w:tc>
      </w:tr>
    </w:tbl>
    <w:p w:rsidR="00EA48E4" w:rsidRDefault="00EA48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4535"/>
        <w:gridCol w:w="5670"/>
        <w:gridCol w:w="2154"/>
      </w:tblGrid>
      <w:tr w:rsidR="00EA48E4">
        <w:tc>
          <w:tcPr>
            <w:tcW w:w="1247" w:type="dxa"/>
          </w:tcPr>
          <w:p w:rsidR="00EA48E4" w:rsidRDefault="00EA48E4">
            <w:pPr>
              <w:pStyle w:val="ConsPlusNormal"/>
              <w:jc w:val="center"/>
            </w:pPr>
            <w:r>
              <w:t>Код вида изменений</w:t>
            </w:r>
          </w:p>
        </w:tc>
        <w:tc>
          <w:tcPr>
            <w:tcW w:w="4535" w:type="dxa"/>
            <w:vAlign w:val="center"/>
          </w:tcPr>
          <w:p w:rsidR="00EA48E4" w:rsidRDefault="00EA48E4">
            <w:pPr>
              <w:pStyle w:val="ConsPlusNormal"/>
              <w:jc w:val="center"/>
            </w:pPr>
            <w:r>
              <w:t>Случаи внесения изменений</w:t>
            </w:r>
          </w:p>
        </w:tc>
        <w:tc>
          <w:tcPr>
            <w:tcW w:w="5670" w:type="dxa"/>
            <w:vAlign w:val="center"/>
          </w:tcPr>
          <w:p w:rsidR="00EA48E4" w:rsidRDefault="00EA48E4">
            <w:pPr>
              <w:pStyle w:val="ConsPlusNormal"/>
              <w:jc w:val="center"/>
            </w:pPr>
            <w:r>
              <w:t>Требования и особенности оформления изменений</w:t>
            </w:r>
          </w:p>
        </w:tc>
        <w:tc>
          <w:tcPr>
            <w:tcW w:w="2154" w:type="dxa"/>
          </w:tcPr>
          <w:p w:rsidR="00EA48E4" w:rsidRDefault="00EA48E4">
            <w:pPr>
              <w:pStyle w:val="ConsPlusNormal"/>
              <w:jc w:val="center"/>
            </w:pPr>
            <w:r>
              <w:t>Периодичность и сроки внесения изменений</w:t>
            </w:r>
          </w:p>
        </w:tc>
      </w:tr>
      <w:tr w:rsidR="00EA48E4">
        <w:tc>
          <w:tcPr>
            <w:tcW w:w="1247" w:type="dxa"/>
          </w:tcPr>
          <w:p w:rsidR="00EA48E4" w:rsidRDefault="00EA48E4">
            <w:pPr>
              <w:pStyle w:val="ConsPlusNormal"/>
              <w:jc w:val="center"/>
            </w:pPr>
            <w:r>
              <w:t>1</w:t>
            </w:r>
          </w:p>
        </w:tc>
        <w:tc>
          <w:tcPr>
            <w:tcW w:w="4535" w:type="dxa"/>
          </w:tcPr>
          <w:p w:rsidR="00EA48E4" w:rsidRDefault="00EA48E4">
            <w:pPr>
              <w:pStyle w:val="ConsPlusNormal"/>
              <w:jc w:val="center"/>
            </w:pPr>
            <w:r>
              <w:t>2</w:t>
            </w:r>
          </w:p>
        </w:tc>
        <w:tc>
          <w:tcPr>
            <w:tcW w:w="5670" w:type="dxa"/>
          </w:tcPr>
          <w:p w:rsidR="00EA48E4" w:rsidRDefault="00EA48E4">
            <w:pPr>
              <w:pStyle w:val="ConsPlusNormal"/>
              <w:jc w:val="center"/>
            </w:pPr>
            <w:r>
              <w:t>3</w:t>
            </w:r>
          </w:p>
        </w:tc>
        <w:tc>
          <w:tcPr>
            <w:tcW w:w="2154" w:type="dxa"/>
          </w:tcPr>
          <w:p w:rsidR="00EA48E4" w:rsidRDefault="00EA48E4">
            <w:pPr>
              <w:pStyle w:val="ConsPlusNormal"/>
              <w:jc w:val="center"/>
            </w:pPr>
            <w:r>
              <w:t>4</w:t>
            </w:r>
          </w:p>
        </w:tc>
      </w:tr>
      <w:tr w:rsidR="00EA48E4">
        <w:tc>
          <w:tcPr>
            <w:tcW w:w="1247" w:type="dxa"/>
          </w:tcPr>
          <w:p w:rsidR="00EA48E4" w:rsidRDefault="00EA48E4">
            <w:pPr>
              <w:pStyle w:val="ConsPlusNormal"/>
              <w:jc w:val="center"/>
            </w:pPr>
            <w:r>
              <w:t>010</w:t>
            </w:r>
          </w:p>
        </w:tc>
        <w:tc>
          <w:tcPr>
            <w:tcW w:w="4535" w:type="dxa"/>
          </w:tcPr>
          <w:p w:rsidR="00EA48E4" w:rsidRDefault="00EA48E4">
            <w:pPr>
              <w:pStyle w:val="ConsPlusNormal"/>
            </w:pPr>
            <w:r>
              <w:t>Принятие закона Ульяновской области о внесении изменений в Закон Ульяновской области об областном бюджете Ульяновской области на текущий финансовый год и на плановый период (далее - Закона о внесении изменений в бюджет)</w:t>
            </w:r>
          </w:p>
        </w:tc>
        <w:tc>
          <w:tcPr>
            <w:tcW w:w="5670" w:type="dxa"/>
          </w:tcPr>
          <w:p w:rsidR="00EA48E4" w:rsidRDefault="00EA48E4">
            <w:pPr>
              <w:pStyle w:val="ConsPlusNormal"/>
            </w:pPr>
            <w:r>
              <w:t xml:space="preserve">Главные распорядители средств областного бюджета Ульяновской области (далее - главные распорядители) не позднее пяти календарных дней со дня вступления в силу Закона о внесении изменений в бюджет направляют подведомственным получателям бюджетных средств </w:t>
            </w:r>
            <w:hyperlink w:anchor="P562">
              <w:r>
                <w:rPr>
                  <w:color w:val="0000FF"/>
                </w:rPr>
                <w:t>уведомление</w:t>
              </w:r>
            </w:hyperlink>
            <w:r>
              <w:t xml:space="preserve"> об изменении бюджетных ассигнований и лимитов бюджетных обязательств по форме, установленной приложением N 5 к настоящему Порядку, и одновременно представляют сводное </w:t>
            </w:r>
            <w:hyperlink w:anchor="P479">
              <w:r>
                <w:rPr>
                  <w:color w:val="0000FF"/>
                </w:rPr>
                <w:t>уведомление</w:t>
              </w:r>
            </w:hyperlink>
            <w:r>
              <w:t xml:space="preserve"> об изменении бюджетных ассигнований и лимитов бюджетных обязательств в соответствующее структурное подразделение Министерства финансов Ульяновской </w:t>
            </w:r>
            <w:r>
              <w:lastRenderedPageBreak/>
              <w:t>области, осуществляющие планирование расходов областного бюджета (далее - отраслевой отдел) по форме, установленной приложением N 4 к настоящему Порядку</w:t>
            </w:r>
          </w:p>
        </w:tc>
        <w:tc>
          <w:tcPr>
            <w:tcW w:w="2154" w:type="dxa"/>
          </w:tcPr>
          <w:p w:rsidR="00EA48E4" w:rsidRDefault="00EA48E4">
            <w:pPr>
              <w:pStyle w:val="ConsPlusNormal"/>
            </w:pPr>
            <w:r>
              <w:lastRenderedPageBreak/>
              <w:t>По мере необходимости</w:t>
            </w:r>
          </w:p>
        </w:tc>
      </w:tr>
      <w:tr w:rsidR="00EA48E4">
        <w:tc>
          <w:tcPr>
            <w:tcW w:w="1247" w:type="dxa"/>
          </w:tcPr>
          <w:p w:rsidR="00EA48E4" w:rsidRDefault="00EA48E4">
            <w:pPr>
              <w:pStyle w:val="ConsPlusNormal"/>
              <w:jc w:val="center"/>
            </w:pPr>
            <w:r>
              <w:lastRenderedPageBreak/>
              <w:t>020</w:t>
            </w:r>
          </w:p>
        </w:tc>
        <w:tc>
          <w:tcPr>
            <w:tcW w:w="4535" w:type="dxa"/>
          </w:tcPr>
          <w:p w:rsidR="00EA48E4" w:rsidRDefault="00EA48E4">
            <w:pPr>
              <w:pStyle w:val="ConsPlusNormal"/>
            </w:pPr>
            <w:r>
              <w:t>Перераспределение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Ульяновской области об областном бюджете Ульяновской области на текущий финансовый год и на плановый период (далее - Закон об областном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tc>
        <w:tc>
          <w:tcPr>
            <w:tcW w:w="5670" w:type="dxa"/>
          </w:tcPr>
          <w:p w:rsidR="00EA48E4" w:rsidRDefault="00EA48E4">
            <w:pPr>
              <w:pStyle w:val="ConsPlusNormal"/>
            </w:pPr>
            <w:r>
              <w:t>На основании письменного обращения главного распорядителя, содержащего обязательство о недопущении образования кредиторской задолженности по уменьшаемым расходам, при наличии заключения соответствующего отраслевого отдела и согласовании изменения показателей сводной бюджетной росписи Министром финансов Ульяновской области</w:t>
            </w:r>
          </w:p>
        </w:tc>
        <w:tc>
          <w:tcPr>
            <w:tcW w:w="2154" w:type="dxa"/>
          </w:tcPr>
          <w:p w:rsidR="00EA48E4" w:rsidRDefault="00EA48E4">
            <w:pPr>
              <w:pStyle w:val="ConsPlusNormal"/>
            </w:pPr>
            <w:r>
              <w:t>Не более одного раза в квартал, до 15 числа второго месяца квартала</w:t>
            </w:r>
          </w:p>
        </w:tc>
      </w:tr>
      <w:tr w:rsidR="00EA48E4">
        <w:tblPrEx>
          <w:tblBorders>
            <w:insideH w:val="nil"/>
          </w:tblBorders>
        </w:tblPrEx>
        <w:tc>
          <w:tcPr>
            <w:tcW w:w="1247" w:type="dxa"/>
            <w:tcBorders>
              <w:bottom w:val="nil"/>
            </w:tcBorders>
          </w:tcPr>
          <w:p w:rsidR="00EA48E4" w:rsidRDefault="00EA48E4">
            <w:pPr>
              <w:pStyle w:val="ConsPlusNormal"/>
              <w:jc w:val="center"/>
            </w:pPr>
            <w:r>
              <w:t>030</w:t>
            </w:r>
          </w:p>
        </w:tc>
        <w:tc>
          <w:tcPr>
            <w:tcW w:w="4535" w:type="dxa"/>
            <w:tcBorders>
              <w:bottom w:val="nil"/>
            </w:tcBorders>
          </w:tcPr>
          <w:p w:rsidR="00EA48E4" w:rsidRDefault="00EA48E4">
            <w:pPr>
              <w:pStyle w:val="ConsPlusNormal"/>
            </w:pPr>
            <w:r>
              <w:t xml:space="preserve">Изменение функций и полномочий главных распорядителей, а также передача государственного имущества, изменение подведомственности распорядителей (получателей) бюджетных средств, централизация закупок товаров, работ, услуг для обеспечения государственных нужд в соответствии с </w:t>
            </w:r>
            <w:hyperlink r:id="rId39">
              <w:r>
                <w:rPr>
                  <w:color w:val="0000FF"/>
                </w:rPr>
                <w:t>частями 2</w:t>
              </w:r>
            </w:hyperlink>
            <w:r>
              <w:t xml:space="preserve"> и </w:t>
            </w:r>
            <w:hyperlink r:id="rId40">
              <w:r>
                <w:rPr>
                  <w:color w:val="0000FF"/>
                </w:rPr>
                <w:t>3 статьи 26</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нужд и муниципальных нужд" и осуществление органами исполнительной власти бюджетных полномочий, предусмотренных </w:t>
            </w:r>
            <w:hyperlink r:id="rId41">
              <w:r>
                <w:rPr>
                  <w:color w:val="0000FF"/>
                </w:rPr>
                <w:t xml:space="preserve">пунктом 5 </w:t>
              </w:r>
              <w:r>
                <w:rPr>
                  <w:color w:val="0000FF"/>
                </w:rPr>
                <w:lastRenderedPageBreak/>
                <w:t>статьи 154</w:t>
              </w:r>
            </w:hyperlink>
            <w:r>
              <w:t xml:space="preserve"> Бюджетного кодекса Российской Федерации</w:t>
            </w:r>
          </w:p>
        </w:tc>
        <w:tc>
          <w:tcPr>
            <w:tcW w:w="5670" w:type="dxa"/>
            <w:tcBorders>
              <w:bottom w:val="nil"/>
            </w:tcBorders>
          </w:tcPr>
          <w:p w:rsidR="00EA48E4" w:rsidRDefault="00EA48E4">
            <w:pPr>
              <w:pStyle w:val="ConsPlusNormal"/>
            </w:pPr>
            <w:r>
              <w:lastRenderedPageBreak/>
              <w:t>Главные распорядители не позднее семи календарных дней со дня вступления в силу соответствующего правового акта Правительства Ульяновской области готовят уведомление об изменении бюджетных ассигнований и лимитов бюджетных обязательств, и представляют его в соответствующий отраслевой отдел</w:t>
            </w:r>
          </w:p>
        </w:tc>
        <w:tc>
          <w:tcPr>
            <w:tcW w:w="2154" w:type="dxa"/>
            <w:tcBorders>
              <w:bottom w:val="nil"/>
            </w:tcBorders>
          </w:tcPr>
          <w:p w:rsidR="00EA48E4" w:rsidRDefault="00EA48E4">
            <w:pPr>
              <w:pStyle w:val="ConsPlusNormal"/>
            </w:pPr>
            <w:r>
              <w:t>По мере необходимости</w:t>
            </w:r>
          </w:p>
        </w:tc>
      </w:tr>
      <w:tr w:rsidR="00EA48E4">
        <w:tblPrEx>
          <w:tblBorders>
            <w:insideH w:val="nil"/>
          </w:tblBorders>
        </w:tblPrEx>
        <w:tc>
          <w:tcPr>
            <w:tcW w:w="13606" w:type="dxa"/>
            <w:gridSpan w:val="4"/>
            <w:tcBorders>
              <w:top w:val="nil"/>
            </w:tcBorders>
          </w:tcPr>
          <w:p w:rsidR="00EA48E4" w:rsidRDefault="00EA48E4">
            <w:pPr>
              <w:pStyle w:val="ConsPlusNormal"/>
              <w:jc w:val="both"/>
            </w:pPr>
            <w:r>
              <w:lastRenderedPageBreak/>
              <w:t xml:space="preserve">(в ред. </w:t>
            </w:r>
            <w:hyperlink r:id="rId42">
              <w:r>
                <w:rPr>
                  <w:color w:val="0000FF"/>
                </w:rPr>
                <w:t>приказа</w:t>
              </w:r>
            </w:hyperlink>
            <w:r>
              <w:t xml:space="preserve"> Минфина Ульяновской области от 28.04.2021 N 33-пр)</w:t>
            </w:r>
          </w:p>
        </w:tc>
      </w:tr>
      <w:tr w:rsidR="00EA48E4">
        <w:tblPrEx>
          <w:tblBorders>
            <w:insideH w:val="nil"/>
          </w:tblBorders>
        </w:tblPrEx>
        <w:tc>
          <w:tcPr>
            <w:tcW w:w="1247" w:type="dxa"/>
            <w:tcBorders>
              <w:bottom w:val="nil"/>
            </w:tcBorders>
          </w:tcPr>
          <w:p w:rsidR="00EA48E4" w:rsidRDefault="00EA48E4">
            <w:pPr>
              <w:pStyle w:val="ConsPlusNormal"/>
              <w:jc w:val="center"/>
            </w:pPr>
            <w:r>
              <w:t>040</w:t>
            </w:r>
          </w:p>
        </w:tc>
        <w:tc>
          <w:tcPr>
            <w:tcW w:w="12359" w:type="dxa"/>
            <w:gridSpan w:val="3"/>
            <w:tcBorders>
              <w:bottom w:val="nil"/>
            </w:tcBorders>
          </w:tcPr>
          <w:p w:rsidR="00EA48E4" w:rsidRDefault="00EA48E4">
            <w:pPr>
              <w:pStyle w:val="ConsPlusNormal"/>
              <w:jc w:val="both"/>
            </w:pPr>
            <w:r>
              <w:t xml:space="preserve">Утратил силу. - </w:t>
            </w:r>
            <w:hyperlink r:id="rId43">
              <w:r>
                <w:rPr>
                  <w:color w:val="0000FF"/>
                </w:rPr>
                <w:t>Приказ</w:t>
              </w:r>
            </w:hyperlink>
            <w:r>
              <w:t xml:space="preserve"> Минфина Ульяновской области от 28.04.2021 N 33-пр</w:t>
            </w:r>
          </w:p>
        </w:tc>
      </w:tr>
      <w:tr w:rsidR="00EA48E4">
        <w:tc>
          <w:tcPr>
            <w:tcW w:w="1247" w:type="dxa"/>
          </w:tcPr>
          <w:p w:rsidR="00EA48E4" w:rsidRDefault="00EA48E4">
            <w:pPr>
              <w:pStyle w:val="ConsPlusNormal"/>
              <w:jc w:val="center"/>
            </w:pPr>
            <w:r>
              <w:t>050</w:t>
            </w:r>
          </w:p>
        </w:tc>
        <w:tc>
          <w:tcPr>
            <w:tcW w:w="4535" w:type="dxa"/>
          </w:tcPr>
          <w:p w:rsidR="00EA48E4" w:rsidRDefault="00EA48E4">
            <w:pPr>
              <w:pStyle w:val="ConsPlusNormal"/>
            </w:pPr>
            <w:r>
              <w:t>Исполнение судебных актов, предусматривающих обращение взыскания на средства областного бюджета Ульяновской области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tc>
        <w:tc>
          <w:tcPr>
            <w:tcW w:w="5670" w:type="dxa"/>
          </w:tcPr>
          <w:p w:rsidR="00EA48E4" w:rsidRDefault="00EA48E4">
            <w:pPr>
              <w:pStyle w:val="ConsPlusNormal"/>
            </w:pPr>
            <w:r>
              <w:t>На основании предложений структурного подразделения Министерства финансов Ульяновской области, осуществляющее планирование областного бюджета Ульяновской области по источникам финансирования дефицита областного бюджета Ульяновской области (далее - отдел управления государственным долгом) и отраслевых отделов</w:t>
            </w:r>
          </w:p>
        </w:tc>
        <w:tc>
          <w:tcPr>
            <w:tcW w:w="2154" w:type="dxa"/>
          </w:tcPr>
          <w:p w:rsidR="00EA48E4" w:rsidRDefault="00EA48E4">
            <w:pPr>
              <w:pStyle w:val="ConsPlusNormal"/>
            </w:pPr>
            <w:r>
              <w:t>По мере необходимости</w:t>
            </w:r>
          </w:p>
        </w:tc>
      </w:tr>
      <w:tr w:rsidR="00EA48E4">
        <w:tc>
          <w:tcPr>
            <w:tcW w:w="1247" w:type="dxa"/>
          </w:tcPr>
          <w:p w:rsidR="00EA48E4" w:rsidRDefault="00EA48E4">
            <w:pPr>
              <w:pStyle w:val="ConsPlusNormal"/>
              <w:jc w:val="center"/>
            </w:pPr>
            <w:r>
              <w:t>060</w:t>
            </w:r>
          </w:p>
        </w:tc>
        <w:tc>
          <w:tcPr>
            <w:tcW w:w="4535" w:type="dxa"/>
          </w:tcPr>
          <w:p w:rsidR="00EA48E4" w:rsidRDefault="00EA48E4">
            <w:pPr>
              <w:pStyle w:val="ConsPlusNormal"/>
            </w:pPr>
            <w:r>
              <w:t>Использование (перераспределение) средств резервного фонда Правительства Ульяновской области</w:t>
            </w:r>
          </w:p>
        </w:tc>
        <w:tc>
          <w:tcPr>
            <w:tcW w:w="5670" w:type="dxa"/>
          </w:tcPr>
          <w:p w:rsidR="00EA48E4" w:rsidRDefault="00EA48E4">
            <w:pPr>
              <w:pStyle w:val="ConsPlusNormal"/>
            </w:pPr>
            <w:r>
              <w:t>Главные распорядители не позднее семи календарных дней со дня вступления в силу соответствующего правового акта Правительства Ульяновской области готовят уведомление об изменении бюджетных ассигнований и лимитов бюджетных обязательств, и представляют его в соответствующий отраслевой отдел</w:t>
            </w:r>
          </w:p>
        </w:tc>
        <w:tc>
          <w:tcPr>
            <w:tcW w:w="2154" w:type="dxa"/>
          </w:tcPr>
          <w:p w:rsidR="00EA48E4" w:rsidRDefault="00EA48E4">
            <w:pPr>
              <w:pStyle w:val="ConsPlusNormal"/>
            </w:pPr>
            <w:r>
              <w:t>По мере необходимости</w:t>
            </w:r>
          </w:p>
        </w:tc>
      </w:tr>
      <w:tr w:rsidR="00EA48E4">
        <w:tc>
          <w:tcPr>
            <w:tcW w:w="1247" w:type="dxa"/>
          </w:tcPr>
          <w:p w:rsidR="00EA48E4" w:rsidRDefault="00EA48E4">
            <w:pPr>
              <w:pStyle w:val="ConsPlusNormal"/>
              <w:jc w:val="center"/>
            </w:pPr>
            <w:r>
              <w:t>070</w:t>
            </w:r>
          </w:p>
        </w:tc>
        <w:tc>
          <w:tcPr>
            <w:tcW w:w="4535" w:type="dxa"/>
          </w:tcPr>
          <w:p w:rsidR="00EA48E4" w:rsidRDefault="00EA48E4">
            <w:pPr>
              <w:pStyle w:val="ConsPlusNormal"/>
            </w:pPr>
            <w:r>
              <w:t>Перераспределение бюджетных ассигнований, предоставляемых на конкурсной основе</w:t>
            </w:r>
          </w:p>
        </w:tc>
        <w:tc>
          <w:tcPr>
            <w:tcW w:w="5670" w:type="dxa"/>
          </w:tcPr>
          <w:p w:rsidR="00EA48E4" w:rsidRDefault="00EA48E4">
            <w:pPr>
              <w:pStyle w:val="ConsPlusNormal"/>
            </w:pPr>
            <w:r>
              <w:t>На основании письменного обращения главного распорядителя, содержащего обязательство о недопущении образования кредиторской задолженности по уменьшаемым расходам, при наличии заключения соответствующего отраслевого отдела и согласовании изменения показателей сводной бюджетной росписи Министром финансов Ульяновской области</w:t>
            </w:r>
          </w:p>
        </w:tc>
        <w:tc>
          <w:tcPr>
            <w:tcW w:w="2154" w:type="dxa"/>
          </w:tcPr>
          <w:p w:rsidR="00EA48E4" w:rsidRDefault="00EA48E4">
            <w:pPr>
              <w:pStyle w:val="ConsPlusNormal"/>
            </w:pPr>
            <w:r>
              <w:t>По мере необходимости</w:t>
            </w:r>
          </w:p>
        </w:tc>
      </w:tr>
      <w:tr w:rsidR="00EA48E4">
        <w:tc>
          <w:tcPr>
            <w:tcW w:w="1247" w:type="dxa"/>
          </w:tcPr>
          <w:p w:rsidR="00EA48E4" w:rsidRDefault="00EA48E4">
            <w:pPr>
              <w:pStyle w:val="ConsPlusNormal"/>
              <w:jc w:val="center"/>
            </w:pPr>
            <w:r>
              <w:t>080</w:t>
            </w:r>
          </w:p>
        </w:tc>
        <w:tc>
          <w:tcPr>
            <w:tcW w:w="4535" w:type="dxa"/>
          </w:tcPr>
          <w:p w:rsidR="00EA48E4" w:rsidRDefault="00EA48E4">
            <w:pPr>
              <w:pStyle w:val="ConsPlusNormal"/>
            </w:pPr>
            <w:r>
              <w:t xml:space="preserve">Увеличение бюджетных ассигнований по </w:t>
            </w:r>
            <w:r>
              <w:lastRenderedPageBreak/>
              <w:t>отдельным разделам, подразделам, целевым статьям и видам расходов классификации расходов бюджетов за счет экономии от использования в текущем финансовом году бюджетных ассигнований на финансовое обеспечение реализации государственных программ Ульяновской области и непрограммных направлений деятельности в пределах общего объема бюджетных ассигнований, предусмотренных главному распорядителю в текущем финансовом году на финансовое обеспечение реализации государственных программ Ульяновской области и непрограммных направлений деятельности</w:t>
            </w:r>
          </w:p>
        </w:tc>
        <w:tc>
          <w:tcPr>
            <w:tcW w:w="5670" w:type="dxa"/>
          </w:tcPr>
          <w:p w:rsidR="00EA48E4" w:rsidRDefault="00EA48E4">
            <w:pPr>
              <w:pStyle w:val="ConsPlusNormal"/>
            </w:pPr>
            <w:r>
              <w:lastRenderedPageBreak/>
              <w:t xml:space="preserve">На основании письменного обращения главного </w:t>
            </w:r>
            <w:r>
              <w:lastRenderedPageBreak/>
              <w:t>распорядителя, содержащего обязательство о недопущении образования кредиторской задолженности по уменьшаемым расходам, при наличии заключения соответствующего отраслевого отдела и согласовании изменения показателей сводной бюджетной росписи Министром финансов Ульяновской области.</w:t>
            </w:r>
          </w:p>
          <w:p w:rsidR="00EA48E4" w:rsidRDefault="00EA48E4">
            <w:pPr>
              <w:pStyle w:val="ConsPlusNormal"/>
            </w:pPr>
            <w:r>
              <w:t>В обращении указываются причины образования экономии и обоснования необходимости направления экономии на предлагаемые цели</w:t>
            </w:r>
          </w:p>
        </w:tc>
        <w:tc>
          <w:tcPr>
            <w:tcW w:w="2154" w:type="dxa"/>
          </w:tcPr>
          <w:p w:rsidR="00EA48E4" w:rsidRDefault="00EA48E4">
            <w:pPr>
              <w:pStyle w:val="ConsPlusNormal"/>
            </w:pPr>
            <w:r>
              <w:lastRenderedPageBreak/>
              <w:t xml:space="preserve">По мере </w:t>
            </w:r>
            <w:r>
              <w:lastRenderedPageBreak/>
              <w:t>необходимости</w:t>
            </w:r>
          </w:p>
        </w:tc>
      </w:tr>
      <w:tr w:rsidR="00EA48E4">
        <w:tc>
          <w:tcPr>
            <w:tcW w:w="1247" w:type="dxa"/>
          </w:tcPr>
          <w:p w:rsidR="00EA48E4" w:rsidRDefault="00EA48E4">
            <w:pPr>
              <w:pStyle w:val="ConsPlusNormal"/>
              <w:jc w:val="center"/>
            </w:pPr>
            <w:r>
              <w:lastRenderedPageBreak/>
              <w:t>081</w:t>
            </w:r>
          </w:p>
        </w:tc>
        <w:tc>
          <w:tcPr>
            <w:tcW w:w="4535" w:type="dxa"/>
          </w:tcPr>
          <w:p w:rsidR="00EA48E4" w:rsidRDefault="00EA48E4">
            <w:pPr>
              <w:pStyle w:val="ConsPlusNormal"/>
            </w:pPr>
            <w:r>
              <w:t>Перераспределение бюджетных ассигнований по кодам расходов классификации операций сектора государственного управления по представлению главного распорядителя в случае образования экономии от использования бюджетных ассигнований на финансовое обеспечение реализации государственных программ Ульяновской области и непрограммных направлений деятельности в пределах общего объема бюджетных ассигнований, предусмотренных по соответствующему виду расходов классификации расходов бюджетов</w:t>
            </w:r>
          </w:p>
        </w:tc>
        <w:tc>
          <w:tcPr>
            <w:tcW w:w="5670" w:type="dxa"/>
          </w:tcPr>
          <w:p w:rsidR="00EA48E4" w:rsidRDefault="00EA48E4">
            <w:pPr>
              <w:pStyle w:val="ConsPlusNormal"/>
            </w:pPr>
            <w:r>
              <w:t>На основании письменного обращения главного распорядителя средств областного бюджета, содержащего обязательство о недопущении образования кредиторской задолженности по уменьшаемым расходам, при наличии заключения соответствующего отраслевого отдела и согласовании изменения показателей сводной бюджетной росписи Министром финансов Ульяновской области.</w:t>
            </w:r>
          </w:p>
          <w:p w:rsidR="00EA48E4" w:rsidRDefault="00EA48E4">
            <w:pPr>
              <w:pStyle w:val="ConsPlusNormal"/>
            </w:pPr>
            <w:r>
              <w:t>В обращении указываются причины образования экономии и обоснования необходимости направления экономии на предлагаемые цели</w:t>
            </w:r>
          </w:p>
        </w:tc>
        <w:tc>
          <w:tcPr>
            <w:tcW w:w="2154" w:type="dxa"/>
          </w:tcPr>
          <w:p w:rsidR="00EA48E4" w:rsidRDefault="00EA48E4">
            <w:pPr>
              <w:pStyle w:val="ConsPlusNormal"/>
            </w:pPr>
            <w:r>
              <w:t>По мере необходимости</w:t>
            </w:r>
          </w:p>
        </w:tc>
      </w:tr>
      <w:tr w:rsidR="00EA48E4">
        <w:tc>
          <w:tcPr>
            <w:tcW w:w="1247" w:type="dxa"/>
          </w:tcPr>
          <w:p w:rsidR="00EA48E4" w:rsidRDefault="00EA48E4">
            <w:pPr>
              <w:pStyle w:val="ConsPlusNormal"/>
              <w:jc w:val="center"/>
            </w:pPr>
            <w:r>
              <w:t>082</w:t>
            </w:r>
          </w:p>
        </w:tc>
        <w:tc>
          <w:tcPr>
            <w:tcW w:w="4535" w:type="dxa"/>
          </w:tcPr>
          <w:p w:rsidR="00EA48E4" w:rsidRDefault="00EA48E4">
            <w:pPr>
              <w:pStyle w:val="ConsPlusNormal"/>
            </w:pPr>
            <w:r>
              <w:t xml:space="preserve">Изменение соответствия видов расходов классификации расходов бюджетов и статей (подстатей) классификации операций сектора государственного управления, относящихся к </w:t>
            </w:r>
            <w:r>
              <w:lastRenderedPageBreak/>
              <w:t>расходам бюджетов, приводящих к перераспределению бюджетных ассигнований на финансовое обеспечение реализации государственных программ Ульяновской области и непрограммных направлений деятельности между видами расходов и (или) операциями сектора государственного управления классификации расходов бюджетов</w:t>
            </w:r>
          </w:p>
        </w:tc>
        <w:tc>
          <w:tcPr>
            <w:tcW w:w="5670" w:type="dxa"/>
          </w:tcPr>
          <w:p w:rsidR="00EA48E4" w:rsidRDefault="00EA48E4">
            <w:pPr>
              <w:pStyle w:val="ConsPlusNormal"/>
            </w:pPr>
            <w:r>
              <w:lastRenderedPageBreak/>
              <w:t xml:space="preserve">На основании письменного обращения главного распорядителя, содержащего обязательство о недопущении образования кредиторской задолженности по уменьшаемым расходам, при наличии заключения </w:t>
            </w:r>
            <w:r>
              <w:lastRenderedPageBreak/>
              <w:t>соответствующего отраслевого отдела и согласовании изменения показателей сводной бюджетной росписи Министром финансов Ульяновской области</w:t>
            </w:r>
          </w:p>
        </w:tc>
        <w:tc>
          <w:tcPr>
            <w:tcW w:w="2154" w:type="dxa"/>
          </w:tcPr>
          <w:p w:rsidR="00EA48E4" w:rsidRDefault="00EA48E4">
            <w:pPr>
              <w:pStyle w:val="ConsPlusNormal"/>
            </w:pPr>
            <w:r>
              <w:lastRenderedPageBreak/>
              <w:t>По мере необходимости</w:t>
            </w:r>
          </w:p>
        </w:tc>
      </w:tr>
      <w:tr w:rsidR="00EA48E4">
        <w:tc>
          <w:tcPr>
            <w:tcW w:w="1247" w:type="dxa"/>
          </w:tcPr>
          <w:p w:rsidR="00EA48E4" w:rsidRDefault="00EA48E4">
            <w:pPr>
              <w:pStyle w:val="ConsPlusNormal"/>
              <w:jc w:val="center"/>
            </w:pPr>
            <w:r>
              <w:lastRenderedPageBreak/>
              <w:t>083</w:t>
            </w:r>
          </w:p>
        </w:tc>
        <w:tc>
          <w:tcPr>
            <w:tcW w:w="4535" w:type="dxa"/>
          </w:tcPr>
          <w:p w:rsidR="00EA48E4" w:rsidRDefault="00EA48E4">
            <w:pPr>
              <w:pStyle w:val="ConsPlusNormal"/>
            </w:pPr>
            <w:r>
              <w:t>Приведение видов расходов классификации расходов бюджетов в соответствие с Указаниями о порядке применения бюджетной классификации Российской Федерации, утвержденными Министерством финансов Российской Федерации</w:t>
            </w:r>
          </w:p>
        </w:tc>
        <w:tc>
          <w:tcPr>
            <w:tcW w:w="5670" w:type="dxa"/>
          </w:tcPr>
          <w:p w:rsidR="00EA48E4" w:rsidRDefault="00EA48E4">
            <w:pPr>
              <w:pStyle w:val="ConsPlusNormal"/>
            </w:pPr>
            <w:r>
              <w:t>На основании письменного обращения главного распорядителя при наличии заключения соответствующего отраслевого отдела и согласовании изменения показателей сводной бюджетной росписи Министром финансов Ульяновской области</w:t>
            </w:r>
          </w:p>
        </w:tc>
        <w:tc>
          <w:tcPr>
            <w:tcW w:w="2154" w:type="dxa"/>
          </w:tcPr>
          <w:p w:rsidR="00EA48E4" w:rsidRDefault="00EA48E4">
            <w:pPr>
              <w:pStyle w:val="ConsPlusNormal"/>
            </w:pPr>
            <w:r>
              <w:t>По мере необходимости</w:t>
            </w:r>
          </w:p>
        </w:tc>
      </w:tr>
      <w:tr w:rsidR="00EA48E4">
        <w:tc>
          <w:tcPr>
            <w:tcW w:w="1247" w:type="dxa"/>
          </w:tcPr>
          <w:p w:rsidR="00EA48E4" w:rsidRDefault="00EA48E4">
            <w:pPr>
              <w:pStyle w:val="ConsPlusNormal"/>
              <w:jc w:val="center"/>
            </w:pPr>
            <w:r>
              <w:t>100</w:t>
            </w:r>
          </w:p>
        </w:tc>
        <w:tc>
          <w:tcPr>
            <w:tcW w:w="4535" w:type="dxa"/>
          </w:tcPr>
          <w:p w:rsidR="00EA48E4" w:rsidRDefault="00EA48E4">
            <w:pPr>
              <w:pStyle w:val="ConsPlusNormal"/>
            </w:pPr>
            <w:r>
              <w:t>Перераспределение бюджетных ассигнований между видами источников финансирования дефицита областного бюджета Ульяновской области в ходе исполнения областного бюджета Ульяновской области в пределах общего объема бюджетных ассигнований по источникам финансирования дефицита областного бюджета Ульяновской области, предусмотренных на соответствующий финансовый год</w:t>
            </w:r>
          </w:p>
        </w:tc>
        <w:tc>
          <w:tcPr>
            <w:tcW w:w="5670" w:type="dxa"/>
          </w:tcPr>
          <w:p w:rsidR="00EA48E4" w:rsidRDefault="00EA48E4">
            <w:pPr>
              <w:pStyle w:val="ConsPlusNormal"/>
            </w:pPr>
            <w:r>
              <w:t>На основании предложений отдела управления государственным долгом</w:t>
            </w:r>
          </w:p>
        </w:tc>
        <w:tc>
          <w:tcPr>
            <w:tcW w:w="2154" w:type="dxa"/>
          </w:tcPr>
          <w:p w:rsidR="00EA48E4" w:rsidRDefault="00EA48E4">
            <w:pPr>
              <w:pStyle w:val="ConsPlusNormal"/>
            </w:pPr>
            <w:r>
              <w:t>По мере необходимости</w:t>
            </w:r>
          </w:p>
        </w:tc>
      </w:tr>
      <w:tr w:rsidR="00EA48E4">
        <w:tc>
          <w:tcPr>
            <w:tcW w:w="1247" w:type="dxa"/>
          </w:tcPr>
          <w:p w:rsidR="00EA48E4" w:rsidRDefault="00EA48E4">
            <w:pPr>
              <w:pStyle w:val="ConsPlusNormal"/>
              <w:jc w:val="center"/>
            </w:pPr>
            <w:r>
              <w:t>110</w:t>
            </w:r>
          </w:p>
        </w:tc>
        <w:tc>
          <w:tcPr>
            <w:tcW w:w="4535" w:type="dxa"/>
          </w:tcPr>
          <w:p w:rsidR="00EA48E4" w:rsidRDefault="00EA48E4">
            <w:pPr>
              <w:pStyle w:val="ConsPlusNormal"/>
            </w:pPr>
            <w:r>
              <w:t xml:space="preserve">Получение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Законом об областном бюджете, а также в случае </w:t>
            </w:r>
            <w:r>
              <w:lastRenderedPageBreak/>
              <w:t>сокращения (возврата при отсутствии потребности) указанных межбюджетных трансфертов</w:t>
            </w:r>
          </w:p>
        </w:tc>
        <w:tc>
          <w:tcPr>
            <w:tcW w:w="5670" w:type="dxa"/>
          </w:tcPr>
          <w:p w:rsidR="00EA48E4" w:rsidRDefault="00EA48E4">
            <w:pPr>
              <w:pStyle w:val="ConsPlusNormal"/>
            </w:pPr>
            <w:r>
              <w:lastRenderedPageBreak/>
              <w:t>На основании получения уведомления о предоставлении или фактического получения при исполнении областного бюджета сверх утвержденных Законом об областном бюджете доходов субсидий, субвенций, иных межбюджетных трансфертов, имеющих целевое назначение</w:t>
            </w:r>
          </w:p>
        </w:tc>
        <w:tc>
          <w:tcPr>
            <w:tcW w:w="2154" w:type="dxa"/>
          </w:tcPr>
          <w:p w:rsidR="00EA48E4" w:rsidRDefault="00EA48E4">
            <w:pPr>
              <w:pStyle w:val="ConsPlusNormal"/>
            </w:pPr>
            <w:r>
              <w:t>По мере необходимости</w:t>
            </w:r>
          </w:p>
        </w:tc>
      </w:tr>
      <w:tr w:rsidR="00EA48E4">
        <w:tc>
          <w:tcPr>
            <w:tcW w:w="1247" w:type="dxa"/>
          </w:tcPr>
          <w:p w:rsidR="00EA48E4" w:rsidRDefault="00EA48E4">
            <w:pPr>
              <w:pStyle w:val="ConsPlusNormal"/>
              <w:jc w:val="center"/>
            </w:pPr>
            <w:r>
              <w:lastRenderedPageBreak/>
              <w:t>120</w:t>
            </w:r>
          </w:p>
        </w:tc>
        <w:tc>
          <w:tcPr>
            <w:tcW w:w="4535" w:type="dxa"/>
          </w:tcPr>
          <w:p w:rsidR="00EA48E4" w:rsidRDefault="00EA48E4">
            <w:pPr>
              <w:pStyle w:val="ConsPlusNormal"/>
            </w:pPr>
            <w:r>
              <w:t>Перераспределение бюджетных ассигнований по кодам расходов классификации операций сектора государственного управления по представлению главного распорядителя в случае образования экономии по использованию бюджетных ассигнований на оказание государственных услуг в пределах объема бюджетных ассигнований, предусмотренных по соответствующему виду расходов, утвержденных в соответствии с ведомственной структурой расходов областного бюджета</w:t>
            </w:r>
          </w:p>
        </w:tc>
        <w:tc>
          <w:tcPr>
            <w:tcW w:w="5670" w:type="dxa"/>
          </w:tcPr>
          <w:p w:rsidR="00EA48E4" w:rsidRDefault="00EA48E4">
            <w:pPr>
              <w:pStyle w:val="ConsPlusNormal"/>
            </w:pPr>
            <w:r>
              <w:t>На основании письменного обращения главного распорядителя, содержащего обязательство о недопущении образования кредиторской задолженности по уменьшаемым расходам, при наличии заключения соответствующего отраслевого отдела и согласовании изменения показателей сводной бюджетной росписи Министром финансов Ульяновской области.</w:t>
            </w:r>
          </w:p>
          <w:p w:rsidR="00EA48E4" w:rsidRDefault="00EA48E4">
            <w:pPr>
              <w:pStyle w:val="ConsPlusNormal"/>
            </w:pPr>
            <w:r>
              <w:t>В обращении указываются причины образования экономии и обоснования необходимости направления экономии на предлагаемые цели</w:t>
            </w:r>
          </w:p>
        </w:tc>
        <w:tc>
          <w:tcPr>
            <w:tcW w:w="2154" w:type="dxa"/>
          </w:tcPr>
          <w:p w:rsidR="00EA48E4" w:rsidRDefault="00EA48E4">
            <w:pPr>
              <w:pStyle w:val="ConsPlusNormal"/>
            </w:pPr>
            <w:r>
              <w:t>Не более одного раза в квартал, до 15 числа второго месяца квартала</w:t>
            </w:r>
          </w:p>
        </w:tc>
      </w:tr>
      <w:tr w:rsidR="00EA48E4">
        <w:tc>
          <w:tcPr>
            <w:tcW w:w="1247" w:type="dxa"/>
          </w:tcPr>
          <w:p w:rsidR="00EA48E4" w:rsidRDefault="00EA48E4">
            <w:pPr>
              <w:pStyle w:val="ConsPlusNormal"/>
              <w:jc w:val="center"/>
            </w:pPr>
            <w:r>
              <w:t>130</w:t>
            </w:r>
          </w:p>
        </w:tc>
        <w:tc>
          <w:tcPr>
            <w:tcW w:w="4535" w:type="dxa"/>
          </w:tcPr>
          <w:p w:rsidR="00EA48E4" w:rsidRDefault="00EA48E4">
            <w:pPr>
              <w:pStyle w:val="ConsPlusNormal"/>
            </w:pPr>
            <w:r>
              <w:t>Принятие Закона об областном бюджете</w:t>
            </w:r>
          </w:p>
        </w:tc>
        <w:tc>
          <w:tcPr>
            <w:tcW w:w="5670" w:type="dxa"/>
          </w:tcPr>
          <w:p w:rsidR="00EA48E4" w:rsidRDefault="00EA48E4">
            <w:pPr>
              <w:pStyle w:val="ConsPlusNormal"/>
            </w:pPr>
            <w:r>
              <w:t>Главные распорядители в течение двух календарных дней со дня принятия Законодательным Собранием Ульяновской области Закона об областном бюджете главные распорядители средств областного бюджета Ульяновской области приводят сводные бюджетные заявки в соответствие с принятым Законом об областном бюджете</w:t>
            </w:r>
          </w:p>
        </w:tc>
        <w:tc>
          <w:tcPr>
            <w:tcW w:w="2154" w:type="dxa"/>
          </w:tcPr>
          <w:p w:rsidR="00EA48E4" w:rsidRDefault="00EA48E4">
            <w:pPr>
              <w:pStyle w:val="ConsPlusNormal"/>
            </w:pPr>
            <w:r>
              <w:t>Один раз в год</w:t>
            </w:r>
          </w:p>
        </w:tc>
      </w:tr>
      <w:tr w:rsidR="00EA48E4">
        <w:tblPrEx>
          <w:tblBorders>
            <w:insideH w:val="nil"/>
          </w:tblBorders>
        </w:tblPrEx>
        <w:tc>
          <w:tcPr>
            <w:tcW w:w="1247" w:type="dxa"/>
            <w:tcBorders>
              <w:bottom w:val="nil"/>
            </w:tcBorders>
          </w:tcPr>
          <w:p w:rsidR="00EA48E4" w:rsidRDefault="00EA48E4">
            <w:pPr>
              <w:pStyle w:val="ConsPlusNormal"/>
              <w:jc w:val="center"/>
            </w:pPr>
            <w:r>
              <w:t>140</w:t>
            </w:r>
          </w:p>
        </w:tc>
        <w:tc>
          <w:tcPr>
            <w:tcW w:w="4535" w:type="dxa"/>
            <w:tcBorders>
              <w:bottom w:val="nil"/>
            </w:tcBorders>
          </w:tcPr>
          <w:p w:rsidR="00EA48E4" w:rsidRDefault="00EA48E4">
            <w:pPr>
              <w:pStyle w:val="ConsPlusNormal"/>
            </w:pPr>
            <w:r>
              <w:t>Увеличение расходов областного бюджета Ульяновской области за счет остатков субсидий, субвенций, иных межбюджетных трансфертов, имеющих целевое назначение, не использованных на начало текущего финансового года, фактически полученных при исполнении областного бюджета сверх утвержденных Законом об областном бюджете доходов</w:t>
            </w:r>
          </w:p>
        </w:tc>
        <w:tc>
          <w:tcPr>
            <w:tcW w:w="5670" w:type="dxa"/>
            <w:tcBorders>
              <w:bottom w:val="nil"/>
            </w:tcBorders>
          </w:tcPr>
          <w:p w:rsidR="00EA48E4" w:rsidRDefault="00EA48E4">
            <w:pPr>
              <w:pStyle w:val="ConsPlusNormal"/>
            </w:pPr>
            <w:r>
              <w:t xml:space="preserve">На основании сложившихся по состоянию на 1 января текущего финансового года остатков субсидий, субвенций, иных межбюджетных трансфертов, имеющих целевое назначение, фактически полученных при исполнении областного бюджета сверх утвержденных Законом об областном бюджете доходов в порядке, установленном </w:t>
            </w:r>
            <w:hyperlink r:id="rId44">
              <w:r>
                <w:rPr>
                  <w:color w:val="0000FF"/>
                </w:rPr>
                <w:t>пунктом 5 статьи 242</w:t>
              </w:r>
            </w:hyperlink>
            <w:r>
              <w:t xml:space="preserve"> Бюджетного кодекса Российской Федерации, и не подлежащих возврату в федеральный бюджет</w:t>
            </w:r>
          </w:p>
        </w:tc>
        <w:tc>
          <w:tcPr>
            <w:tcW w:w="2154" w:type="dxa"/>
            <w:tcBorders>
              <w:bottom w:val="nil"/>
            </w:tcBorders>
          </w:tcPr>
          <w:p w:rsidR="00EA48E4" w:rsidRDefault="00EA48E4">
            <w:pPr>
              <w:pStyle w:val="ConsPlusNormal"/>
            </w:pPr>
            <w:r>
              <w:t>По мере необходимости</w:t>
            </w:r>
          </w:p>
        </w:tc>
      </w:tr>
      <w:tr w:rsidR="00EA48E4">
        <w:tblPrEx>
          <w:tblBorders>
            <w:insideH w:val="nil"/>
          </w:tblBorders>
        </w:tblPrEx>
        <w:tc>
          <w:tcPr>
            <w:tcW w:w="13606" w:type="dxa"/>
            <w:gridSpan w:val="4"/>
            <w:tcBorders>
              <w:top w:val="nil"/>
            </w:tcBorders>
          </w:tcPr>
          <w:p w:rsidR="00EA48E4" w:rsidRDefault="00EA48E4">
            <w:pPr>
              <w:pStyle w:val="ConsPlusNormal"/>
              <w:jc w:val="both"/>
            </w:pPr>
            <w:r>
              <w:lastRenderedPageBreak/>
              <w:t xml:space="preserve">(в ред. </w:t>
            </w:r>
            <w:hyperlink r:id="rId45">
              <w:r>
                <w:rPr>
                  <w:color w:val="0000FF"/>
                </w:rPr>
                <w:t>приказа</w:t>
              </w:r>
            </w:hyperlink>
            <w:r>
              <w:t xml:space="preserve"> Минфина Ульяновской области от 28.04.2021 N 33-пр)</w:t>
            </w:r>
          </w:p>
        </w:tc>
      </w:tr>
      <w:tr w:rsidR="00EA48E4">
        <w:tc>
          <w:tcPr>
            <w:tcW w:w="1247" w:type="dxa"/>
          </w:tcPr>
          <w:p w:rsidR="00EA48E4" w:rsidRDefault="00EA48E4">
            <w:pPr>
              <w:pStyle w:val="ConsPlusNormal"/>
              <w:jc w:val="center"/>
            </w:pPr>
            <w:r>
              <w:t>170</w:t>
            </w:r>
          </w:p>
        </w:tc>
        <w:tc>
          <w:tcPr>
            <w:tcW w:w="4535" w:type="dxa"/>
          </w:tcPr>
          <w:p w:rsidR="00EA48E4" w:rsidRDefault="00EA48E4">
            <w:pPr>
              <w:pStyle w:val="ConsPlusNormal"/>
            </w:pPr>
            <w:r>
              <w:t>Увеличение бюджетных ассигнований текущего финансового года на оплату заключенных государственных контрактов на поставку товаров, выполнение работ, оказание услуг для обеспечения нужд Ульяновской области, подлежавших в соответствии с условиями этих государственных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государственных контрактов</w:t>
            </w:r>
          </w:p>
        </w:tc>
        <w:tc>
          <w:tcPr>
            <w:tcW w:w="5670" w:type="dxa"/>
          </w:tcPr>
          <w:p w:rsidR="00EA48E4" w:rsidRDefault="00EA48E4">
            <w:pPr>
              <w:pStyle w:val="ConsPlusNormal"/>
            </w:pPr>
            <w:r>
              <w:t>На основании письменного обращения главного распорядителя, содержащего обязательство о недопущении образования кредиторской задолженности по уменьшаемым расходам, при наличии заключения соответствующего отраслевого отдела и согласовании изменения показателей сводной бюджетной росписи Министром финансов Ульяновской области</w:t>
            </w:r>
          </w:p>
        </w:tc>
        <w:tc>
          <w:tcPr>
            <w:tcW w:w="2154" w:type="dxa"/>
          </w:tcPr>
          <w:p w:rsidR="00EA48E4" w:rsidRDefault="00EA48E4">
            <w:pPr>
              <w:pStyle w:val="ConsPlusNormal"/>
            </w:pPr>
            <w:r>
              <w:t>Один раз в год не позднее 1 марта текущего финансового года</w:t>
            </w:r>
          </w:p>
        </w:tc>
      </w:tr>
      <w:tr w:rsidR="00EA48E4">
        <w:tc>
          <w:tcPr>
            <w:tcW w:w="1247" w:type="dxa"/>
          </w:tcPr>
          <w:p w:rsidR="00EA48E4" w:rsidRDefault="00EA48E4">
            <w:pPr>
              <w:pStyle w:val="ConsPlusNormal"/>
              <w:jc w:val="center"/>
            </w:pPr>
            <w:r>
              <w:t>180</w:t>
            </w:r>
          </w:p>
        </w:tc>
        <w:tc>
          <w:tcPr>
            <w:tcW w:w="4535" w:type="dxa"/>
          </w:tcPr>
          <w:p w:rsidR="00EA48E4" w:rsidRDefault="00EA48E4">
            <w:pPr>
              <w:pStyle w:val="ConsPlusNormal"/>
            </w:pPr>
            <w:r>
              <w:t>Утверждение распределения (перераспределения) предоставляемых из федерального бюджета бюджетам субъектов Российской Федерации субсидий, субвенций и иных межбюджетных трансфертов, имеющих целевое назначение, приводящего к увеличению (сокращению) объема доходов областного бюджета Ульяновской области от указанных межбюджетных трансфертов</w:t>
            </w:r>
          </w:p>
        </w:tc>
        <w:tc>
          <w:tcPr>
            <w:tcW w:w="5670" w:type="dxa"/>
          </w:tcPr>
          <w:p w:rsidR="00EA48E4" w:rsidRDefault="00EA48E4">
            <w:pPr>
              <w:pStyle w:val="ConsPlusNormal"/>
            </w:pPr>
            <w:r>
              <w:t>Главные распорядители не позднее двенадцати календарных дней со дня вступления в силу соответствующих нормативных правовых актов федеральных органов государственной власти готовят уведомление об изменении бюджетных ассигнований и лимитов бюджетных обязательств, и представляют его в соответствующий отраслевой отдел</w:t>
            </w:r>
          </w:p>
        </w:tc>
        <w:tc>
          <w:tcPr>
            <w:tcW w:w="2154" w:type="dxa"/>
          </w:tcPr>
          <w:p w:rsidR="00EA48E4" w:rsidRDefault="00EA48E4">
            <w:pPr>
              <w:pStyle w:val="ConsPlusNormal"/>
            </w:pPr>
            <w:r>
              <w:t>По мере необходимости</w:t>
            </w:r>
          </w:p>
        </w:tc>
      </w:tr>
      <w:tr w:rsidR="00EA48E4">
        <w:tc>
          <w:tcPr>
            <w:tcW w:w="1247" w:type="dxa"/>
          </w:tcPr>
          <w:p w:rsidR="00EA48E4" w:rsidRDefault="00EA48E4">
            <w:pPr>
              <w:pStyle w:val="ConsPlusNormal"/>
              <w:jc w:val="center"/>
            </w:pPr>
            <w:r>
              <w:t>190</w:t>
            </w:r>
          </w:p>
        </w:tc>
        <w:tc>
          <w:tcPr>
            <w:tcW w:w="4535" w:type="dxa"/>
          </w:tcPr>
          <w:p w:rsidR="00EA48E4" w:rsidRDefault="00EA48E4">
            <w:pPr>
              <w:pStyle w:val="ConsPlusNormal"/>
            </w:pPr>
            <w:r>
              <w:t xml:space="preserve">Утверждение изменений в государственные программы Ульяновской области, приводящих к изменению объемов бюджетных ассигнований областного бюджета Ульяновской области на финансовое обеспечение реализации соответствующих государственных программ Ульяновской области и (или) состава предусмотренных ими мероприятий в пределах утвержденного </w:t>
            </w:r>
            <w:r>
              <w:lastRenderedPageBreak/>
              <w:t>Законом об областном бюджете общего объема бюджетных ассигнований на финансовое обеспечение реализации государственных программ Ульяновской области, а равно к перераспределению утвержденных Законом об областном бюджете бюджетных ассигнований на финансовое обеспечение реализации государственных программ Ульяновской области между подпрограммами, разделами, подразделами, целевыми статьями и видами расходов классификации расходов бюджетов</w:t>
            </w:r>
          </w:p>
        </w:tc>
        <w:tc>
          <w:tcPr>
            <w:tcW w:w="5670" w:type="dxa"/>
          </w:tcPr>
          <w:p w:rsidR="00EA48E4" w:rsidRDefault="00EA48E4">
            <w:pPr>
              <w:pStyle w:val="ConsPlusNormal"/>
            </w:pPr>
            <w:r>
              <w:lastRenderedPageBreak/>
              <w:t>Главные распорядители не позднее семи календарных дней со дня вступления в силу постановления Правительства Ульяновской области о внесении изменений в государственные программы готовят уведомление об изменении бюджетных ассигнований и лимитов бюджетных обязательств, и представляют его в соответствующий отраслевой отдел.</w:t>
            </w:r>
          </w:p>
          <w:p w:rsidR="00EA48E4" w:rsidRDefault="00EA48E4">
            <w:pPr>
              <w:pStyle w:val="ConsPlusNormal"/>
            </w:pPr>
            <w:r>
              <w:t xml:space="preserve">Изменения вносятся на основании принятых соответствующих нормативных правовых актов </w:t>
            </w:r>
            <w:r>
              <w:lastRenderedPageBreak/>
              <w:t>Правительства Ульяновской области</w:t>
            </w:r>
          </w:p>
        </w:tc>
        <w:tc>
          <w:tcPr>
            <w:tcW w:w="2154" w:type="dxa"/>
          </w:tcPr>
          <w:p w:rsidR="00EA48E4" w:rsidRDefault="00EA48E4">
            <w:pPr>
              <w:pStyle w:val="ConsPlusNormal"/>
            </w:pPr>
            <w:r>
              <w:lastRenderedPageBreak/>
              <w:t>По мере необходимости</w:t>
            </w:r>
          </w:p>
        </w:tc>
      </w:tr>
      <w:tr w:rsidR="00EA48E4">
        <w:tc>
          <w:tcPr>
            <w:tcW w:w="1247" w:type="dxa"/>
          </w:tcPr>
          <w:p w:rsidR="00EA48E4" w:rsidRDefault="00EA48E4">
            <w:pPr>
              <w:pStyle w:val="ConsPlusNormal"/>
              <w:jc w:val="center"/>
            </w:pPr>
            <w:r>
              <w:lastRenderedPageBreak/>
              <w:t>200</w:t>
            </w:r>
          </w:p>
        </w:tc>
        <w:tc>
          <w:tcPr>
            <w:tcW w:w="4535" w:type="dxa"/>
          </w:tcPr>
          <w:p w:rsidR="00EA48E4" w:rsidRDefault="00EA48E4">
            <w:pPr>
              <w:pStyle w:val="ConsPlusNormal"/>
            </w:pPr>
            <w:r>
              <w:t>Перераспределение бюджетных ассигнований на предоставление областным государственным бюджетным и автономным учреждениям Ульяновской области субсидий на финансовое обеспечение выполнения ими государственного задания и субсидий на иные цели в пределах общего объема указанных бюджетных ассигнований, предусмотренного главным распорядителям</w:t>
            </w:r>
          </w:p>
        </w:tc>
        <w:tc>
          <w:tcPr>
            <w:tcW w:w="5670" w:type="dxa"/>
          </w:tcPr>
          <w:p w:rsidR="00EA48E4" w:rsidRDefault="00EA48E4">
            <w:pPr>
              <w:pStyle w:val="ConsPlusNormal"/>
            </w:pPr>
            <w:r>
              <w:t>На основании письменного обращения главного распорядителя, содержащего обязательство о недопущении образования кредиторской задолженности по уменьшаемым расходам, при наличии заключения соответствующего отраслевого отдела и согласовании изменения показателей сводной бюджетной росписи Министром финансов Ульяновской области</w:t>
            </w:r>
          </w:p>
        </w:tc>
        <w:tc>
          <w:tcPr>
            <w:tcW w:w="2154" w:type="dxa"/>
          </w:tcPr>
          <w:p w:rsidR="00EA48E4" w:rsidRDefault="00EA48E4">
            <w:pPr>
              <w:pStyle w:val="ConsPlusNormal"/>
            </w:pPr>
            <w:r>
              <w:t>По мере необходимости</w:t>
            </w:r>
          </w:p>
        </w:tc>
      </w:tr>
      <w:tr w:rsidR="00EA48E4">
        <w:tc>
          <w:tcPr>
            <w:tcW w:w="1247" w:type="dxa"/>
          </w:tcPr>
          <w:p w:rsidR="00EA48E4" w:rsidRDefault="00EA48E4">
            <w:pPr>
              <w:pStyle w:val="ConsPlusNormal"/>
              <w:jc w:val="center"/>
            </w:pPr>
            <w:r>
              <w:t>210</w:t>
            </w:r>
          </w:p>
        </w:tc>
        <w:tc>
          <w:tcPr>
            <w:tcW w:w="4535" w:type="dxa"/>
          </w:tcPr>
          <w:p w:rsidR="00EA48E4" w:rsidRDefault="00EA48E4">
            <w:pPr>
              <w:pStyle w:val="ConsPlusNormal"/>
            </w:pPr>
            <w:r>
              <w:t>Перераспределение в соответствии с законами Ульяновской области, решениями Губернатора Ульяновской области и Правительства Ульяновской области бюджетных ассигнований, предусмотренных:</w:t>
            </w:r>
          </w:p>
        </w:tc>
        <w:tc>
          <w:tcPr>
            <w:tcW w:w="5670" w:type="dxa"/>
            <w:vMerge w:val="restart"/>
          </w:tcPr>
          <w:p w:rsidR="00EA48E4" w:rsidRDefault="00EA48E4">
            <w:pPr>
              <w:pStyle w:val="ConsPlusNormal"/>
            </w:pPr>
            <w:r>
              <w:t>На основании письменного обращения главного распорядителя, содержащего обязательство о недопущении образования кредиторской задолженности по уменьшаемым расходам, при наличии заключения соответствующего отраслевого отдела и согласовании изменения показателей сводной бюджетной росписи Министром финансов Ульяновской области</w:t>
            </w:r>
          </w:p>
        </w:tc>
        <w:tc>
          <w:tcPr>
            <w:tcW w:w="2154" w:type="dxa"/>
          </w:tcPr>
          <w:p w:rsidR="00EA48E4" w:rsidRDefault="00EA48E4">
            <w:pPr>
              <w:pStyle w:val="ConsPlusNormal"/>
            </w:pPr>
            <w:r>
              <w:t>По мере необходимости</w:t>
            </w:r>
          </w:p>
        </w:tc>
      </w:tr>
      <w:tr w:rsidR="00EA48E4">
        <w:tc>
          <w:tcPr>
            <w:tcW w:w="1247" w:type="dxa"/>
          </w:tcPr>
          <w:p w:rsidR="00EA48E4" w:rsidRDefault="00EA48E4">
            <w:pPr>
              <w:pStyle w:val="ConsPlusNormal"/>
              <w:jc w:val="center"/>
            </w:pPr>
            <w:r>
              <w:t>211</w:t>
            </w:r>
          </w:p>
        </w:tc>
        <w:tc>
          <w:tcPr>
            <w:tcW w:w="4535" w:type="dxa"/>
          </w:tcPr>
          <w:p w:rsidR="00EA48E4" w:rsidRDefault="00EA48E4">
            <w:pPr>
              <w:pStyle w:val="ConsPlusNormal"/>
            </w:pPr>
            <w:r>
              <w:t xml:space="preserve">на оплату труда государственных гражданских служащих и работников органов государственной власти (государственных органов) Ульяновской области и выплату им выходных пособий, иных пособий и компенсаций при увольнении в связи с </w:t>
            </w:r>
            <w:r>
              <w:lastRenderedPageBreak/>
              <w:t>реформированием органов государственной власти (государственных органов) Ульяновской области и (или) оптимизацией численности государственных гражданских служащих и работников органов государственной власти (государственных органов) Ульяновской области</w:t>
            </w:r>
          </w:p>
        </w:tc>
        <w:tc>
          <w:tcPr>
            <w:tcW w:w="5670" w:type="dxa"/>
            <w:vMerge/>
          </w:tcPr>
          <w:p w:rsidR="00EA48E4" w:rsidRDefault="00EA48E4">
            <w:pPr>
              <w:pStyle w:val="ConsPlusNormal"/>
            </w:pPr>
          </w:p>
        </w:tc>
        <w:tc>
          <w:tcPr>
            <w:tcW w:w="2154" w:type="dxa"/>
          </w:tcPr>
          <w:p w:rsidR="00EA48E4" w:rsidRDefault="00EA48E4">
            <w:pPr>
              <w:pStyle w:val="ConsPlusNormal"/>
            </w:pPr>
          </w:p>
        </w:tc>
      </w:tr>
      <w:tr w:rsidR="00EA48E4">
        <w:tc>
          <w:tcPr>
            <w:tcW w:w="1247" w:type="dxa"/>
          </w:tcPr>
          <w:p w:rsidR="00EA48E4" w:rsidRDefault="00EA48E4">
            <w:pPr>
              <w:pStyle w:val="ConsPlusNormal"/>
              <w:jc w:val="center"/>
            </w:pPr>
            <w:r>
              <w:lastRenderedPageBreak/>
              <w:t>212</w:t>
            </w:r>
          </w:p>
        </w:tc>
        <w:tc>
          <w:tcPr>
            <w:tcW w:w="4535" w:type="dxa"/>
          </w:tcPr>
          <w:p w:rsidR="00EA48E4" w:rsidRDefault="00EA48E4">
            <w:pPr>
              <w:pStyle w:val="ConsPlusNormal"/>
            </w:pPr>
            <w:r>
              <w:t>на финансовое обеспечение социальной поддержки отдельных категорий граждан после подтверждения в установленном Правительством Ульяновской области порядке потребности в соответствующих бюджетных ассигнованиях</w:t>
            </w:r>
          </w:p>
        </w:tc>
        <w:tc>
          <w:tcPr>
            <w:tcW w:w="5670" w:type="dxa"/>
            <w:vMerge/>
          </w:tcPr>
          <w:p w:rsidR="00EA48E4" w:rsidRDefault="00EA48E4">
            <w:pPr>
              <w:pStyle w:val="ConsPlusNormal"/>
            </w:pPr>
          </w:p>
        </w:tc>
        <w:tc>
          <w:tcPr>
            <w:tcW w:w="2154" w:type="dxa"/>
          </w:tcPr>
          <w:p w:rsidR="00EA48E4" w:rsidRDefault="00EA48E4">
            <w:pPr>
              <w:pStyle w:val="ConsPlusNormal"/>
            </w:pPr>
          </w:p>
        </w:tc>
      </w:tr>
      <w:tr w:rsidR="00EA48E4">
        <w:tc>
          <w:tcPr>
            <w:tcW w:w="1247" w:type="dxa"/>
          </w:tcPr>
          <w:p w:rsidR="00EA48E4" w:rsidRDefault="00EA48E4">
            <w:pPr>
              <w:pStyle w:val="ConsPlusNormal"/>
              <w:jc w:val="center"/>
            </w:pPr>
            <w:r>
              <w:t>213</w:t>
            </w:r>
          </w:p>
        </w:tc>
        <w:tc>
          <w:tcPr>
            <w:tcW w:w="4535" w:type="dxa"/>
          </w:tcPr>
          <w:p w:rsidR="00EA48E4" w:rsidRDefault="00EA48E4">
            <w:pPr>
              <w:pStyle w:val="ConsPlusNormal"/>
            </w:pPr>
            <w:r>
              <w:t>на финансовое обеспечение мероприятий, связанных с ликвидацией или реорганизацией органов государственной власти (государственных органов) Ульяновской области</w:t>
            </w:r>
          </w:p>
        </w:tc>
        <w:tc>
          <w:tcPr>
            <w:tcW w:w="5670" w:type="dxa"/>
            <w:vMerge/>
          </w:tcPr>
          <w:p w:rsidR="00EA48E4" w:rsidRDefault="00EA48E4">
            <w:pPr>
              <w:pStyle w:val="ConsPlusNormal"/>
            </w:pPr>
          </w:p>
        </w:tc>
        <w:tc>
          <w:tcPr>
            <w:tcW w:w="2154" w:type="dxa"/>
          </w:tcPr>
          <w:p w:rsidR="00EA48E4" w:rsidRDefault="00EA48E4">
            <w:pPr>
              <w:pStyle w:val="ConsPlusNormal"/>
            </w:pPr>
          </w:p>
        </w:tc>
      </w:tr>
      <w:tr w:rsidR="00EA48E4">
        <w:tc>
          <w:tcPr>
            <w:tcW w:w="1247" w:type="dxa"/>
          </w:tcPr>
          <w:p w:rsidR="00EA48E4" w:rsidRDefault="00EA48E4">
            <w:pPr>
              <w:pStyle w:val="ConsPlusNormal"/>
              <w:jc w:val="center"/>
            </w:pPr>
            <w:r>
              <w:t>220</w:t>
            </w:r>
          </w:p>
        </w:tc>
        <w:tc>
          <w:tcPr>
            <w:tcW w:w="4535" w:type="dxa"/>
          </w:tcPr>
          <w:p w:rsidR="00EA48E4" w:rsidRDefault="00EA48E4">
            <w:pPr>
              <w:pStyle w:val="ConsPlusNormal"/>
            </w:pPr>
            <w:r>
              <w:t xml:space="preserve">Осуществление выплат, сокращающих долговые обязательства Ульяновской области в соответствии со </w:t>
            </w:r>
            <w:hyperlink r:id="rId46">
              <w:r>
                <w:rPr>
                  <w:color w:val="0000FF"/>
                </w:rPr>
                <w:t>статьей 95</w:t>
              </w:r>
            </w:hyperlink>
            <w:r>
              <w:t xml:space="preserve"> Бюджетного кодекса Российской Федерации</w:t>
            </w:r>
          </w:p>
        </w:tc>
        <w:tc>
          <w:tcPr>
            <w:tcW w:w="5670" w:type="dxa"/>
          </w:tcPr>
          <w:p w:rsidR="00EA48E4" w:rsidRDefault="00EA48E4">
            <w:pPr>
              <w:pStyle w:val="ConsPlusNormal"/>
            </w:pPr>
            <w:r>
              <w:t>На основании предложений отдела управления государственным долгом</w:t>
            </w:r>
          </w:p>
        </w:tc>
        <w:tc>
          <w:tcPr>
            <w:tcW w:w="2154" w:type="dxa"/>
          </w:tcPr>
          <w:p w:rsidR="00EA48E4" w:rsidRDefault="00EA48E4">
            <w:pPr>
              <w:pStyle w:val="ConsPlusNormal"/>
            </w:pPr>
            <w:r>
              <w:t>По мере необходимости</w:t>
            </w:r>
          </w:p>
        </w:tc>
      </w:tr>
      <w:tr w:rsidR="00EA48E4">
        <w:tblPrEx>
          <w:tblBorders>
            <w:insideH w:val="nil"/>
          </w:tblBorders>
        </w:tblPrEx>
        <w:tc>
          <w:tcPr>
            <w:tcW w:w="1247" w:type="dxa"/>
          </w:tcPr>
          <w:p w:rsidR="00EA48E4" w:rsidRDefault="00EA48E4">
            <w:pPr>
              <w:pStyle w:val="ConsPlusNormal"/>
              <w:jc w:val="center"/>
            </w:pPr>
            <w:r>
              <w:t>230</w:t>
            </w:r>
          </w:p>
        </w:tc>
        <w:tc>
          <w:tcPr>
            <w:tcW w:w="12359" w:type="dxa"/>
            <w:gridSpan w:val="3"/>
          </w:tcPr>
          <w:p w:rsidR="00EA48E4" w:rsidRDefault="00EA48E4">
            <w:pPr>
              <w:pStyle w:val="ConsPlusNormal"/>
              <w:jc w:val="both"/>
            </w:pPr>
            <w:r>
              <w:t xml:space="preserve">Утратил силу. - </w:t>
            </w:r>
            <w:hyperlink r:id="rId47">
              <w:r>
                <w:rPr>
                  <w:color w:val="0000FF"/>
                </w:rPr>
                <w:t>Приказ</w:t>
              </w:r>
            </w:hyperlink>
            <w:r>
              <w:t xml:space="preserve"> Минфина Ульяновской области от 28.04.2021 N 33-пр</w:t>
            </w:r>
          </w:p>
        </w:tc>
      </w:tr>
    </w:tbl>
    <w:p w:rsidR="00EA48E4" w:rsidRDefault="00EA48E4">
      <w:pPr>
        <w:pStyle w:val="ConsPlusNormal"/>
        <w:sectPr w:rsidR="00EA48E4">
          <w:pgSz w:w="16838" w:h="11905" w:orient="landscape"/>
          <w:pgMar w:top="1701" w:right="850" w:bottom="567" w:left="1134" w:header="0" w:footer="0" w:gutter="0"/>
          <w:cols w:space="720"/>
          <w:titlePg/>
        </w:sectPr>
      </w:pPr>
    </w:p>
    <w:p w:rsidR="00EA48E4" w:rsidRDefault="00EA48E4">
      <w:pPr>
        <w:pStyle w:val="ConsPlusNormal"/>
        <w:jc w:val="both"/>
      </w:pPr>
    </w:p>
    <w:p w:rsidR="00EA48E4" w:rsidRDefault="00EA48E4">
      <w:pPr>
        <w:pStyle w:val="ConsPlusNormal"/>
        <w:jc w:val="both"/>
      </w:pPr>
    </w:p>
    <w:p w:rsidR="00EA48E4" w:rsidRDefault="00EA48E4">
      <w:pPr>
        <w:pStyle w:val="ConsPlusNormal"/>
        <w:jc w:val="both"/>
      </w:pPr>
    </w:p>
    <w:p w:rsidR="00EA48E4" w:rsidRDefault="00EA48E4">
      <w:pPr>
        <w:pStyle w:val="ConsPlusNormal"/>
        <w:jc w:val="both"/>
      </w:pPr>
    </w:p>
    <w:p w:rsidR="00EA48E4" w:rsidRDefault="00EA48E4">
      <w:pPr>
        <w:pStyle w:val="ConsPlusNormal"/>
        <w:jc w:val="both"/>
      </w:pPr>
    </w:p>
    <w:p w:rsidR="00EA48E4" w:rsidRDefault="00EA48E4">
      <w:pPr>
        <w:pStyle w:val="ConsPlusNormal"/>
        <w:jc w:val="right"/>
        <w:outlineLvl w:val="1"/>
      </w:pPr>
      <w:r>
        <w:t>Приложение N 3</w:t>
      </w:r>
    </w:p>
    <w:p w:rsidR="00EA48E4" w:rsidRDefault="00EA48E4">
      <w:pPr>
        <w:pStyle w:val="ConsPlusNormal"/>
        <w:jc w:val="right"/>
      </w:pPr>
      <w:r>
        <w:t>к Порядку</w:t>
      </w:r>
    </w:p>
    <w:p w:rsidR="00EA48E4" w:rsidRDefault="00EA48E4">
      <w:pPr>
        <w:pStyle w:val="ConsPlusNormal"/>
        <w:jc w:val="right"/>
      </w:pPr>
      <w:r>
        <w:t>составления и ведения сводной бюджетной росписи</w:t>
      </w:r>
    </w:p>
    <w:p w:rsidR="00EA48E4" w:rsidRDefault="00EA48E4">
      <w:pPr>
        <w:pStyle w:val="ConsPlusNormal"/>
        <w:jc w:val="right"/>
      </w:pPr>
      <w:r>
        <w:t>областного бюджета Ульяновской области и бюджетных росписей</w:t>
      </w:r>
    </w:p>
    <w:p w:rsidR="00EA48E4" w:rsidRDefault="00EA48E4">
      <w:pPr>
        <w:pStyle w:val="ConsPlusNormal"/>
        <w:jc w:val="right"/>
      </w:pPr>
      <w:r>
        <w:t>главных распорядителей средств областного бюджета</w:t>
      </w:r>
    </w:p>
    <w:p w:rsidR="00EA48E4" w:rsidRDefault="00EA48E4">
      <w:pPr>
        <w:pStyle w:val="ConsPlusNormal"/>
        <w:jc w:val="right"/>
      </w:pPr>
      <w:r>
        <w:t>Ульяновской области (главных администраторов источников</w:t>
      </w:r>
    </w:p>
    <w:p w:rsidR="00EA48E4" w:rsidRDefault="00EA48E4">
      <w:pPr>
        <w:pStyle w:val="ConsPlusNormal"/>
        <w:jc w:val="right"/>
      </w:pPr>
      <w:r>
        <w:t>финансирования дефицита областного бюджета Ульяновской области)</w:t>
      </w:r>
    </w:p>
    <w:p w:rsidR="00EA48E4" w:rsidRDefault="00EA48E4">
      <w:pPr>
        <w:pStyle w:val="ConsPlusNormal"/>
        <w:jc w:val="both"/>
      </w:pPr>
    </w:p>
    <w:p w:rsidR="00EA48E4" w:rsidRDefault="00EA48E4">
      <w:pPr>
        <w:pStyle w:val="ConsPlusNonformat"/>
        <w:jc w:val="both"/>
      </w:pPr>
      <w:r>
        <w:t>Министерство финансов Ульяновской области</w:t>
      </w:r>
    </w:p>
    <w:p w:rsidR="00EA48E4" w:rsidRDefault="00EA48E4">
      <w:pPr>
        <w:pStyle w:val="ConsPlusNonformat"/>
        <w:jc w:val="both"/>
      </w:pPr>
    </w:p>
    <w:p w:rsidR="00EA48E4" w:rsidRDefault="00EA48E4">
      <w:pPr>
        <w:pStyle w:val="ConsPlusNonformat"/>
        <w:jc w:val="both"/>
      </w:pPr>
      <w:bookmarkStart w:id="9" w:name="P410"/>
      <w:bookmarkEnd w:id="9"/>
      <w:r>
        <w:t xml:space="preserve">                         Сводная бюджетная заявка</w:t>
      </w:r>
    </w:p>
    <w:p w:rsidR="00EA48E4" w:rsidRDefault="00EA48E4">
      <w:pPr>
        <w:pStyle w:val="ConsPlusNonformat"/>
        <w:jc w:val="both"/>
      </w:pPr>
    </w:p>
    <w:p w:rsidR="00EA48E4" w:rsidRDefault="00EA48E4">
      <w:pPr>
        <w:pStyle w:val="ConsPlusNonformat"/>
        <w:jc w:val="both"/>
      </w:pPr>
      <w:r>
        <w:t>Бланк расходов:</w:t>
      </w:r>
    </w:p>
    <w:p w:rsidR="00EA48E4" w:rsidRDefault="00EA48E4">
      <w:pPr>
        <w:pStyle w:val="ConsPlusNonformat"/>
        <w:jc w:val="both"/>
      </w:pPr>
      <w:r>
        <w:t>Основание:</w:t>
      </w:r>
    </w:p>
    <w:p w:rsidR="00EA48E4" w:rsidRDefault="00EA48E4">
      <w:pPr>
        <w:pStyle w:val="ConsPlusNonformat"/>
        <w:jc w:val="both"/>
      </w:pPr>
      <w:r>
        <w:t>Комментарий:</w:t>
      </w:r>
    </w:p>
    <w:p w:rsidR="00EA48E4" w:rsidRDefault="00EA48E4">
      <w:pPr>
        <w:pStyle w:val="ConsPlusNonformat"/>
        <w:jc w:val="both"/>
      </w:pPr>
      <w:r>
        <w:t>Версия:</w:t>
      </w:r>
    </w:p>
    <w:p w:rsidR="00EA48E4" w:rsidRDefault="00EA48E4">
      <w:pPr>
        <w:pStyle w:val="ConsPlusNonformat"/>
        <w:jc w:val="both"/>
      </w:pPr>
      <w:r>
        <w:t>Единица измерения: руб.</w:t>
      </w:r>
    </w:p>
    <w:p w:rsidR="00EA48E4" w:rsidRDefault="00EA48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794"/>
        <w:gridCol w:w="850"/>
        <w:gridCol w:w="737"/>
        <w:gridCol w:w="960"/>
        <w:gridCol w:w="794"/>
        <w:gridCol w:w="1361"/>
        <w:gridCol w:w="1095"/>
        <w:gridCol w:w="1097"/>
      </w:tblGrid>
      <w:tr w:rsidR="00EA48E4">
        <w:tc>
          <w:tcPr>
            <w:tcW w:w="1361" w:type="dxa"/>
            <w:vMerge w:val="restart"/>
          </w:tcPr>
          <w:p w:rsidR="00EA48E4" w:rsidRDefault="00EA48E4">
            <w:pPr>
              <w:pStyle w:val="ConsPlusNormal"/>
              <w:jc w:val="center"/>
            </w:pPr>
            <w:r>
              <w:t>Наименование показателя</w:t>
            </w:r>
          </w:p>
        </w:tc>
        <w:tc>
          <w:tcPr>
            <w:tcW w:w="4135" w:type="dxa"/>
            <w:gridSpan w:val="5"/>
          </w:tcPr>
          <w:p w:rsidR="00EA48E4" w:rsidRDefault="00EA48E4">
            <w:pPr>
              <w:pStyle w:val="ConsPlusNormal"/>
              <w:jc w:val="center"/>
            </w:pPr>
            <w:r>
              <w:t>Бюджетная классификация</w:t>
            </w:r>
          </w:p>
        </w:tc>
        <w:tc>
          <w:tcPr>
            <w:tcW w:w="3553" w:type="dxa"/>
            <w:gridSpan w:val="3"/>
          </w:tcPr>
          <w:p w:rsidR="00EA48E4" w:rsidRDefault="00EA48E4">
            <w:pPr>
              <w:pStyle w:val="ConsPlusNormal"/>
              <w:jc w:val="center"/>
            </w:pPr>
            <w:r>
              <w:t>Бюджетные ассигнования</w:t>
            </w:r>
          </w:p>
        </w:tc>
      </w:tr>
      <w:tr w:rsidR="00EA48E4">
        <w:tc>
          <w:tcPr>
            <w:tcW w:w="1361" w:type="dxa"/>
            <w:vMerge/>
          </w:tcPr>
          <w:p w:rsidR="00EA48E4" w:rsidRDefault="00EA48E4">
            <w:pPr>
              <w:pStyle w:val="ConsPlusNormal"/>
            </w:pPr>
          </w:p>
        </w:tc>
        <w:tc>
          <w:tcPr>
            <w:tcW w:w="794" w:type="dxa"/>
          </w:tcPr>
          <w:p w:rsidR="00EA48E4" w:rsidRDefault="00EA48E4">
            <w:pPr>
              <w:pStyle w:val="ConsPlusNormal"/>
              <w:jc w:val="center"/>
            </w:pPr>
            <w:r>
              <w:t>КФСР</w:t>
            </w:r>
          </w:p>
        </w:tc>
        <w:tc>
          <w:tcPr>
            <w:tcW w:w="850" w:type="dxa"/>
          </w:tcPr>
          <w:p w:rsidR="00EA48E4" w:rsidRDefault="00EA48E4">
            <w:pPr>
              <w:pStyle w:val="ConsPlusNormal"/>
              <w:jc w:val="center"/>
            </w:pPr>
            <w:r>
              <w:t>КЦСР</w:t>
            </w:r>
          </w:p>
        </w:tc>
        <w:tc>
          <w:tcPr>
            <w:tcW w:w="737" w:type="dxa"/>
          </w:tcPr>
          <w:p w:rsidR="00EA48E4" w:rsidRDefault="00EA48E4">
            <w:pPr>
              <w:pStyle w:val="ConsPlusNormal"/>
              <w:jc w:val="center"/>
            </w:pPr>
            <w:r>
              <w:t>КВР</w:t>
            </w:r>
          </w:p>
        </w:tc>
        <w:tc>
          <w:tcPr>
            <w:tcW w:w="960" w:type="dxa"/>
          </w:tcPr>
          <w:p w:rsidR="00EA48E4" w:rsidRDefault="00EA48E4">
            <w:pPr>
              <w:pStyle w:val="ConsPlusNormal"/>
              <w:jc w:val="center"/>
            </w:pPr>
            <w:r>
              <w:t>КОСГУ</w:t>
            </w:r>
          </w:p>
        </w:tc>
        <w:tc>
          <w:tcPr>
            <w:tcW w:w="794" w:type="dxa"/>
          </w:tcPr>
          <w:p w:rsidR="00EA48E4" w:rsidRDefault="00EA48E4">
            <w:pPr>
              <w:pStyle w:val="ConsPlusNormal"/>
              <w:jc w:val="center"/>
            </w:pPr>
            <w:r>
              <w:t>КВСР</w:t>
            </w:r>
          </w:p>
        </w:tc>
        <w:tc>
          <w:tcPr>
            <w:tcW w:w="1361" w:type="dxa"/>
          </w:tcPr>
          <w:p w:rsidR="00EA48E4" w:rsidRDefault="00EA48E4">
            <w:pPr>
              <w:pStyle w:val="ConsPlusNormal"/>
              <w:jc w:val="center"/>
            </w:pPr>
            <w:r>
              <w:t>очередной финансовый год</w:t>
            </w:r>
          </w:p>
        </w:tc>
        <w:tc>
          <w:tcPr>
            <w:tcW w:w="1095" w:type="dxa"/>
          </w:tcPr>
          <w:p w:rsidR="00EA48E4" w:rsidRDefault="00EA48E4">
            <w:pPr>
              <w:pStyle w:val="ConsPlusNormal"/>
              <w:jc w:val="center"/>
            </w:pPr>
            <w:r>
              <w:t>II год планирования</w:t>
            </w:r>
          </w:p>
        </w:tc>
        <w:tc>
          <w:tcPr>
            <w:tcW w:w="1097" w:type="dxa"/>
          </w:tcPr>
          <w:p w:rsidR="00EA48E4" w:rsidRDefault="00EA48E4">
            <w:pPr>
              <w:pStyle w:val="ConsPlusNormal"/>
              <w:jc w:val="center"/>
            </w:pPr>
            <w:r>
              <w:t>III год планирования</w:t>
            </w:r>
          </w:p>
        </w:tc>
      </w:tr>
      <w:tr w:rsidR="00EA48E4">
        <w:tc>
          <w:tcPr>
            <w:tcW w:w="1361" w:type="dxa"/>
          </w:tcPr>
          <w:p w:rsidR="00EA48E4" w:rsidRDefault="00EA48E4">
            <w:pPr>
              <w:pStyle w:val="ConsPlusNormal"/>
            </w:pPr>
          </w:p>
        </w:tc>
        <w:tc>
          <w:tcPr>
            <w:tcW w:w="794" w:type="dxa"/>
          </w:tcPr>
          <w:p w:rsidR="00EA48E4" w:rsidRDefault="00EA48E4">
            <w:pPr>
              <w:pStyle w:val="ConsPlusNormal"/>
            </w:pPr>
          </w:p>
        </w:tc>
        <w:tc>
          <w:tcPr>
            <w:tcW w:w="850" w:type="dxa"/>
          </w:tcPr>
          <w:p w:rsidR="00EA48E4" w:rsidRDefault="00EA48E4">
            <w:pPr>
              <w:pStyle w:val="ConsPlusNormal"/>
            </w:pPr>
          </w:p>
        </w:tc>
        <w:tc>
          <w:tcPr>
            <w:tcW w:w="737" w:type="dxa"/>
          </w:tcPr>
          <w:p w:rsidR="00EA48E4" w:rsidRDefault="00EA48E4">
            <w:pPr>
              <w:pStyle w:val="ConsPlusNormal"/>
            </w:pPr>
          </w:p>
        </w:tc>
        <w:tc>
          <w:tcPr>
            <w:tcW w:w="960" w:type="dxa"/>
          </w:tcPr>
          <w:p w:rsidR="00EA48E4" w:rsidRDefault="00EA48E4">
            <w:pPr>
              <w:pStyle w:val="ConsPlusNormal"/>
            </w:pPr>
          </w:p>
        </w:tc>
        <w:tc>
          <w:tcPr>
            <w:tcW w:w="794" w:type="dxa"/>
          </w:tcPr>
          <w:p w:rsidR="00EA48E4" w:rsidRDefault="00EA48E4">
            <w:pPr>
              <w:pStyle w:val="ConsPlusNormal"/>
            </w:pPr>
          </w:p>
        </w:tc>
        <w:tc>
          <w:tcPr>
            <w:tcW w:w="1361" w:type="dxa"/>
          </w:tcPr>
          <w:p w:rsidR="00EA48E4" w:rsidRDefault="00EA48E4">
            <w:pPr>
              <w:pStyle w:val="ConsPlusNormal"/>
            </w:pPr>
          </w:p>
        </w:tc>
        <w:tc>
          <w:tcPr>
            <w:tcW w:w="1095" w:type="dxa"/>
          </w:tcPr>
          <w:p w:rsidR="00EA48E4" w:rsidRDefault="00EA48E4">
            <w:pPr>
              <w:pStyle w:val="ConsPlusNormal"/>
            </w:pPr>
          </w:p>
        </w:tc>
        <w:tc>
          <w:tcPr>
            <w:tcW w:w="1097" w:type="dxa"/>
          </w:tcPr>
          <w:p w:rsidR="00EA48E4" w:rsidRDefault="00EA48E4">
            <w:pPr>
              <w:pStyle w:val="ConsPlusNormal"/>
            </w:pPr>
          </w:p>
        </w:tc>
      </w:tr>
      <w:tr w:rsidR="00EA48E4">
        <w:tc>
          <w:tcPr>
            <w:tcW w:w="1361" w:type="dxa"/>
          </w:tcPr>
          <w:p w:rsidR="00EA48E4" w:rsidRDefault="00EA48E4">
            <w:pPr>
              <w:pStyle w:val="ConsPlusNormal"/>
            </w:pPr>
          </w:p>
        </w:tc>
        <w:tc>
          <w:tcPr>
            <w:tcW w:w="794" w:type="dxa"/>
          </w:tcPr>
          <w:p w:rsidR="00EA48E4" w:rsidRDefault="00EA48E4">
            <w:pPr>
              <w:pStyle w:val="ConsPlusNormal"/>
            </w:pPr>
          </w:p>
        </w:tc>
        <w:tc>
          <w:tcPr>
            <w:tcW w:w="850" w:type="dxa"/>
          </w:tcPr>
          <w:p w:rsidR="00EA48E4" w:rsidRDefault="00EA48E4">
            <w:pPr>
              <w:pStyle w:val="ConsPlusNormal"/>
            </w:pPr>
          </w:p>
        </w:tc>
        <w:tc>
          <w:tcPr>
            <w:tcW w:w="737" w:type="dxa"/>
          </w:tcPr>
          <w:p w:rsidR="00EA48E4" w:rsidRDefault="00EA48E4">
            <w:pPr>
              <w:pStyle w:val="ConsPlusNormal"/>
            </w:pPr>
          </w:p>
        </w:tc>
        <w:tc>
          <w:tcPr>
            <w:tcW w:w="960" w:type="dxa"/>
          </w:tcPr>
          <w:p w:rsidR="00EA48E4" w:rsidRDefault="00EA48E4">
            <w:pPr>
              <w:pStyle w:val="ConsPlusNormal"/>
            </w:pPr>
          </w:p>
        </w:tc>
        <w:tc>
          <w:tcPr>
            <w:tcW w:w="794" w:type="dxa"/>
          </w:tcPr>
          <w:p w:rsidR="00EA48E4" w:rsidRDefault="00EA48E4">
            <w:pPr>
              <w:pStyle w:val="ConsPlusNormal"/>
            </w:pPr>
          </w:p>
        </w:tc>
        <w:tc>
          <w:tcPr>
            <w:tcW w:w="1361" w:type="dxa"/>
          </w:tcPr>
          <w:p w:rsidR="00EA48E4" w:rsidRDefault="00EA48E4">
            <w:pPr>
              <w:pStyle w:val="ConsPlusNormal"/>
            </w:pPr>
          </w:p>
        </w:tc>
        <w:tc>
          <w:tcPr>
            <w:tcW w:w="1095" w:type="dxa"/>
          </w:tcPr>
          <w:p w:rsidR="00EA48E4" w:rsidRDefault="00EA48E4">
            <w:pPr>
              <w:pStyle w:val="ConsPlusNormal"/>
            </w:pPr>
          </w:p>
        </w:tc>
        <w:tc>
          <w:tcPr>
            <w:tcW w:w="1097" w:type="dxa"/>
          </w:tcPr>
          <w:p w:rsidR="00EA48E4" w:rsidRDefault="00EA48E4">
            <w:pPr>
              <w:pStyle w:val="ConsPlusNormal"/>
            </w:pPr>
          </w:p>
        </w:tc>
      </w:tr>
      <w:tr w:rsidR="00EA48E4">
        <w:tc>
          <w:tcPr>
            <w:tcW w:w="1361" w:type="dxa"/>
          </w:tcPr>
          <w:p w:rsidR="00EA48E4" w:rsidRDefault="00EA48E4">
            <w:pPr>
              <w:pStyle w:val="ConsPlusNormal"/>
            </w:pPr>
            <w:r>
              <w:t>ИТОГО:</w:t>
            </w:r>
          </w:p>
        </w:tc>
        <w:tc>
          <w:tcPr>
            <w:tcW w:w="794" w:type="dxa"/>
          </w:tcPr>
          <w:p w:rsidR="00EA48E4" w:rsidRDefault="00EA48E4">
            <w:pPr>
              <w:pStyle w:val="ConsPlusNormal"/>
            </w:pPr>
          </w:p>
        </w:tc>
        <w:tc>
          <w:tcPr>
            <w:tcW w:w="850" w:type="dxa"/>
          </w:tcPr>
          <w:p w:rsidR="00EA48E4" w:rsidRDefault="00EA48E4">
            <w:pPr>
              <w:pStyle w:val="ConsPlusNormal"/>
            </w:pPr>
          </w:p>
        </w:tc>
        <w:tc>
          <w:tcPr>
            <w:tcW w:w="737" w:type="dxa"/>
          </w:tcPr>
          <w:p w:rsidR="00EA48E4" w:rsidRDefault="00EA48E4">
            <w:pPr>
              <w:pStyle w:val="ConsPlusNormal"/>
            </w:pPr>
          </w:p>
        </w:tc>
        <w:tc>
          <w:tcPr>
            <w:tcW w:w="960" w:type="dxa"/>
          </w:tcPr>
          <w:p w:rsidR="00EA48E4" w:rsidRDefault="00EA48E4">
            <w:pPr>
              <w:pStyle w:val="ConsPlusNormal"/>
            </w:pPr>
          </w:p>
        </w:tc>
        <w:tc>
          <w:tcPr>
            <w:tcW w:w="794" w:type="dxa"/>
          </w:tcPr>
          <w:p w:rsidR="00EA48E4" w:rsidRDefault="00EA48E4">
            <w:pPr>
              <w:pStyle w:val="ConsPlusNormal"/>
            </w:pPr>
          </w:p>
        </w:tc>
        <w:tc>
          <w:tcPr>
            <w:tcW w:w="1361" w:type="dxa"/>
          </w:tcPr>
          <w:p w:rsidR="00EA48E4" w:rsidRDefault="00EA48E4">
            <w:pPr>
              <w:pStyle w:val="ConsPlusNormal"/>
            </w:pPr>
          </w:p>
        </w:tc>
        <w:tc>
          <w:tcPr>
            <w:tcW w:w="1095" w:type="dxa"/>
          </w:tcPr>
          <w:p w:rsidR="00EA48E4" w:rsidRDefault="00EA48E4">
            <w:pPr>
              <w:pStyle w:val="ConsPlusNormal"/>
            </w:pPr>
          </w:p>
        </w:tc>
        <w:tc>
          <w:tcPr>
            <w:tcW w:w="1097" w:type="dxa"/>
          </w:tcPr>
          <w:p w:rsidR="00EA48E4" w:rsidRDefault="00EA48E4">
            <w:pPr>
              <w:pStyle w:val="ConsPlusNormal"/>
            </w:pPr>
          </w:p>
        </w:tc>
      </w:tr>
    </w:tbl>
    <w:p w:rsidR="00EA48E4" w:rsidRDefault="00EA48E4">
      <w:pPr>
        <w:pStyle w:val="ConsPlusNormal"/>
        <w:jc w:val="both"/>
      </w:pPr>
    </w:p>
    <w:p w:rsidR="00EA48E4" w:rsidRDefault="00EA48E4">
      <w:pPr>
        <w:pStyle w:val="ConsPlusNonformat"/>
        <w:jc w:val="both"/>
      </w:pPr>
      <w:r>
        <w:t>Руководитель главного распорядителя</w:t>
      </w:r>
    </w:p>
    <w:p w:rsidR="00EA48E4" w:rsidRDefault="00EA48E4">
      <w:pPr>
        <w:pStyle w:val="ConsPlusNonformat"/>
        <w:jc w:val="both"/>
      </w:pPr>
      <w:r>
        <w:t>средств областного бюджета                  _________ _____________________</w:t>
      </w:r>
    </w:p>
    <w:p w:rsidR="00EA48E4" w:rsidRDefault="00EA48E4">
      <w:pPr>
        <w:pStyle w:val="ConsPlusNonformat"/>
        <w:jc w:val="both"/>
      </w:pPr>
      <w:r>
        <w:t xml:space="preserve">                                            (подпись) (расшифровка подписи)</w:t>
      </w:r>
    </w:p>
    <w:p w:rsidR="00EA48E4" w:rsidRDefault="00EA48E4">
      <w:pPr>
        <w:pStyle w:val="ConsPlusNonformat"/>
        <w:jc w:val="both"/>
      </w:pPr>
      <w:r>
        <w:t>Начальник отдела                            _________ _____________________</w:t>
      </w:r>
    </w:p>
    <w:p w:rsidR="00EA48E4" w:rsidRDefault="00EA48E4">
      <w:pPr>
        <w:pStyle w:val="ConsPlusNonformat"/>
        <w:jc w:val="both"/>
      </w:pPr>
      <w:r>
        <w:t xml:space="preserve">                                            (подпись) (расшифровка подписи)</w:t>
      </w:r>
    </w:p>
    <w:p w:rsidR="00EA48E4" w:rsidRDefault="00EA48E4">
      <w:pPr>
        <w:pStyle w:val="ConsPlusNonformat"/>
        <w:jc w:val="both"/>
      </w:pPr>
      <w:r>
        <w:t>Исполнитель                                 _________ _____________________</w:t>
      </w:r>
    </w:p>
    <w:p w:rsidR="00EA48E4" w:rsidRDefault="00EA48E4">
      <w:pPr>
        <w:pStyle w:val="ConsPlusNonformat"/>
        <w:jc w:val="both"/>
      </w:pPr>
      <w:r>
        <w:t xml:space="preserve">                                            (подпись) (расшифровка подписи)</w:t>
      </w:r>
    </w:p>
    <w:p w:rsidR="00EA48E4" w:rsidRDefault="00EA48E4">
      <w:pPr>
        <w:pStyle w:val="ConsPlusNormal"/>
        <w:jc w:val="both"/>
      </w:pPr>
    </w:p>
    <w:p w:rsidR="00EA48E4" w:rsidRDefault="00EA48E4">
      <w:pPr>
        <w:pStyle w:val="ConsPlusNormal"/>
        <w:jc w:val="both"/>
      </w:pPr>
    </w:p>
    <w:p w:rsidR="00EA48E4" w:rsidRDefault="00EA48E4">
      <w:pPr>
        <w:pStyle w:val="ConsPlusNormal"/>
        <w:jc w:val="both"/>
      </w:pPr>
    </w:p>
    <w:p w:rsidR="00EA48E4" w:rsidRDefault="00EA48E4">
      <w:pPr>
        <w:pStyle w:val="ConsPlusNormal"/>
        <w:jc w:val="both"/>
      </w:pPr>
    </w:p>
    <w:p w:rsidR="00EA48E4" w:rsidRDefault="00EA48E4">
      <w:pPr>
        <w:pStyle w:val="ConsPlusNormal"/>
        <w:jc w:val="both"/>
      </w:pPr>
    </w:p>
    <w:p w:rsidR="00EA48E4" w:rsidRDefault="00EA48E4">
      <w:pPr>
        <w:pStyle w:val="ConsPlusNormal"/>
        <w:jc w:val="right"/>
        <w:outlineLvl w:val="1"/>
      </w:pPr>
      <w:r>
        <w:t>Приложение N 4</w:t>
      </w:r>
    </w:p>
    <w:p w:rsidR="00EA48E4" w:rsidRDefault="00EA48E4">
      <w:pPr>
        <w:pStyle w:val="ConsPlusNormal"/>
        <w:jc w:val="right"/>
      </w:pPr>
      <w:r>
        <w:t>к Порядку</w:t>
      </w:r>
    </w:p>
    <w:p w:rsidR="00EA48E4" w:rsidRDefault="00EA48E4">
      <w:pPr>
        <w:pStyle w:val="ConsPlusNormal"/>
        <w:jc w:val="right"/>
      </w:pPr>
      <w:r>
        <w:t>составления и ведения сводной бюджетной росписи</w:t>
      </w:r>
    </w:p>
    <w:p w:rsidR="00EA48E4" w:rsidRDefault="00EA48E4">
      <w:pPr>
        <w:pStyle w:val="ConsPlusNormal"/>
        <w:jc w:val="right"/>
      </w:pPr>
      <w:r>
        <w:t>областного бюджета Ульяновской области и бюджетных росписей</w:t>
      </w:r>
    </w:p>
    <w:p w:rsidR="00EA48E4" w:rsidRDefault="00EA48E4">
      <w:pPr>
        <w:pStyle w:val="ConsPlusNormal"/>
        <w:jc w:val="right"/>
      </w:pPr>
      <w:r>
        <w:t>главных распорядителей средств областного бюджета</w:t>
      </w:r>
    </w:p>
    <w:p w:rsidR="00EA48E4" w:rsidRDefault="00EA48E4">
      <w:pPr>
        <w:pStyle w:val="ConsPlusNormal"/>
        <w:jc w:val="right"/>
      </w:pPr>
      <w:r>
        <w:t>Ульяновской области (главных администраторов источников</w:t>
      </w:r>
    </w:p>
    <w:p w:rsidR="00EA48E4" w:rsidRDefault="00EA48E4">
      <w:pPr>
        <w:pStyle w:val="ConsPlusNormal"/>
        <w:jc w:val="right"/>
      </w:pPr>
      <w:r>
        <w:t>финансирования дефицита областного бюджета Ульяновской области)</w:t>
      </w:r>
    </w:p>
    <w:p w:rsidR="00EA48E4" w:rsidRDefault="00EA48E4">
      <w:pPr>
        <w:pStyle w:val="ConsPlusNormal"/>
        <w:jc w:val="both"/>
      </w:pPr>
    </w:p>
    <w:p w:rsidR="00EA48E4" w:rsidRDefault="00EA48E4">
      <w:pPr>
        <w:pStyle w:val="ConsPlusNonformat"/>
        <w:jc w:val="both"/>
      </w:pPr>
      <w:r>
        <w:t>Министерство финансов Ульяновской области</w:t>
      </w:r>
    </w:p>
    <w:p w:rsidR="00EA48E4" w:rsidRDefault="00EA48E4">
      <w:pPr>
        <w:pStyle w:val="ConsPlusNonformat"/>
        <w:jc w:val="both"/>
      </w:pPr>
    </w:p>
    <w:p w:rsidR="00EA48E4" w:rsidRDefault="00EA48E4">
      <w:pPr>
        <w:pStyle w:val="ConsPlusNonformat"/>
        <w:jc w:val="both"/>
      </w:pPr>
      <w:bookmarkStart w:id="10" w:name="P479"/>
      <w:bookmarkEnd w:id="10"/>
      <w:r>
        <w:t xml:space="preserve">                                Уведомление</w:t>
      </w:r>
    </w:p>
    <w:p w:rsidR="00EA48E4" w:rsidRDefault="00EA48E4">
      <w:pPr>
        <w:pStyle w:val="ConsPlusNonformat"/>
        <w:jc w:val="both"/>
      </w:pPr>
      <w:r>
        <w:lastRenderedPageBreak/>
        <w:t xml:space="preserve">     о бюджетных ассигнованиях и лимитах бюджетных обязательств N ___</w:t>
      </w:r>
    </w:p>
    <w:p w:rsidR="00EA48E4" w:rsidRDefault="00EA48E4">
      <w:pPr>
        <w:pStyle w:val="ConsPlusNonformat"/>
        <w:jc w:val="both"/>
      </w:pPr>
      <w:r>
        <w:t xml:space="preserve">             на _____________________________________________</w:t>
      </w:r>
    </w:p>
    <w:p w:rsidR="00EA48E4" w:rsidRDefault="00EA48E4">
      <w:pPr>
        <w:pStyle w:val="ConsPlusNonformat"/>
        <w:jc w:val="both"/>
      </w:pPr>
      <w:r>
        <w:t xml:space="preserve">                 (текущий финансовый год и плановый период)</w:t>
      </w:r>
    </w:p>
    <w:p w:rsidR="00EA48E4" w:rsidRDefault="00EA48E4">
      <w:pPr>
        <w:pStyle w:val="ConsPlusNonformat"/>
        <w:jc w:val="both"/>
      </w:pPr>
    </w:p>
    <w:p w:rsidR="00EA48E4" w:rsidRDefault="00EA48E4">
      <w:pPr>
        <w:pStyle w:val="ConsPlusNonformat"/>
        <w:jc w:val="both"/>
      </w:pPr>
      <w:r>
        <w:t>Главный распорядитель: ____________________________</w:t>
      </w:r>
    </w:p>
    <w:p w:rsidR="00EA48E4" w:rsidRDefault="00EA48E4">
      <w:pPr>
        <w:pStyle w:val="ConsPlusNonformat"/>
        <w:jc w:val="both"/>
      </w:pPr>
      <w:r>
        <w:t>Единица измерения: руб.</w:t>
      </w:r>
    </w:p>
    <w:p w:rsidR="00EA48E4" w:rsidRDefault="00EA48E4">
      <w:pPr>
        <w:pStyle w:val="ConsPlusNonformat"/>
        <w:jc w:val="both"/>
      </w:pPr>
      <w:r>
        <w:t>Раздел и подраздел бюджетной классификации расходов: ______________________</w:t>
      </w:r>
    </w:p>
    <w:p w:rsidR="00EA48E4" w:rsidRDefault="00EA48E4">
      <w:pPr>
        <w:pStyle w:val="ConsPlusNonformat"/>
        <w:jc w:val="both"/>
      </w:pPr>
      <w:r>
        <w:t>Целевая статья бюджетной классификации расходов: __________________________</w:t>
      </w:r>
    </w:p>
    <w:p w:rsidR="00EA48E4" w:rsidRDefault="00EA48E4">
      <w:pPr>
        <w:pStyle w:val="ConsPlusNonformat"/>
        <w:jc w:val="both"/>
      </w:pPr>
      <w:r>
        <w:t>Вид расходов бюджетной классификации расходов: ____________________________</w:t>
      </w:r>
    </w:p>
    <w:p w:rsidR="00EA48E4" w:rsidRDefault="00EA48E4">
      <w:pPr>
        <w:pStyle w:val="ConsPlusNonformat"/>
        <w:jc w:val="both"/>
      </w:pPr>
      <w:r>
        <w:t>Основание:</w:t>
      </w:r>
    </w:p>
    <w:p w:rsidR="00EA48E4" w:rsidRDefault="00EA48E4">
      <w:pPr>
        <w:pStyle w:val="ConsPlusNormal"/>
        <w:jc w:val="both"/>
      </w:pPr>
    </w:p>
    <w:p w:rsidR="00EA48E4" w:rsidRDefault="00EA48E4">
      <w:pPr>
        <w:pStyle w:val="ConsPlusNormal"/>
        <w:sectPr w:rsidR="00EA48E4">
          <w:pgSz w:w="11905" w:h="16838"/>
          <w:pgMar w:top="850" w:right="567"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771"/>
        <w:gridCol w:w="851"/>
        <w:gridCol w:w="708"/>
        <w:gridCol w:w="993"/>
        <w:gridCol w:w="850"/>
        <w:gridCol w:w="851"/>
        <w:gridCol w:w="708"/>
        <w:gridCol w:w="1134"/>
        <w:gridCol w:w="1020"/>
        <w:gridCol w:w="1020"/>
        <w:gridCol w:w="1134"/>
        <w:gridCol w:w="1020"/>
        <w:gridCol w:w="1020"/>
      </w:tblGrid>
      <w:tr w:rsidR="00EA48E4">
        <w:tc>
          <w:tcPr>
            <w:tcW w:w="1474" w:type="dxa"/>
            <w:vMerge w:val="restart"/>
            <w:vAlign w:val="center"/>
          </w:tcPr>
          <w:p w:rsidR="00EA48E4" w:rsidRDefault="00EA48E4">
            <w:pPr>
              <w:pStyle w:val="ConsPlusNormal"/>
              <w:jc w:val="center"/>
            </w:pPr>
            <w:r>
              <w:lastRenderedPageBreak/>
              <w:t>Наименование показателя</w:t>
            </w:r>
          </w:p>
        </w:tc>
        <w:tc>
          <w:tcPr>
            <w:tcW w:w="4173" w:type="dxa"/>
            <w:gridSpan w:val="5"/>
            <w:vAlign w:val="center"/>
          </w:tcPr>
          <w:p w:rsidR="00EA48E4" w:rsidRDefault="00EA48E4">
            <w:pPr>
              <w:pStyle w:val="ConsPlusNormal"/>
              <w:jc w:val="center"/>
            </w:pPr>
            <w:r>
              <w:t>Бюджетная классификация</w:t>
            </w:r>
          </w:p>
        </w:tc>
        <w:tc>
          <w:tcPr>
            <w:tcW w:w="851" w:type="dxa"/>
            <w:vMerge w:val="restart"/>
          </w:tcPr>
          <w:p w:rsidR="00EA48E4" w:rsidRDefault="00EA48E4">
            <w:pPr>
              <w:pStyle w:val="ConsPlusNormal"/>
              <w:jc w:val="center"/>
            </w:pPr>
            <w:r>
              <w:t>Тип бланка расходов</w:t>
            </w:r>
          </w:p>
        </w:tc>
        <w:tc>
          <w:tcPr>
            <w:tcW w:w="708" w:type="dxa"/>
            <w:vMerge w:val="restart"/>
          </w:tcPr>
          <w:p w:rsidR="00EA48E4" w:rsidRDefault="00EA48E4">
            <w:pPr>
              <w:pStyle w:val="ConsPlusNormal"/>
              <w:jc w:val="center"/>
            </w:pPr>
            <w:r>
              <w:t>Код цели</w:t>
            </w:r>
          </w:p>
        </w:tc>
        <w:tc>
          <w:tcPr>
            <w:tcW w:w="3174" w:type="dxa"/>
            <w:gridSpan w:val="3"/>
            <w:vAlign w:val="center"/>
          </w:tcPr>
          <w:p w:rsidR="00EA48E4" w:rsidRDefault="00EA48E4">
            <w:pPr>
              <w:pStyle w:val="ConsPlusNormal"/>
              <w:jc w:val="center"/>
            </w:pPr>
            <w:r>
              <w:t>Бюджетные ассигнования</w:t>
            </w:r>
          </w:p>
        </w:tc>
        <w:tc>
          <w:tcPr>
            <w:tcW w:w="3174" w:type="dxa"/>
            <w:gridSpan w:val="3"/>
            <w:vAlign w:val="center"/>
          </w:tcPr>
          <w:p w:rsidR="00EA48E4" w:rsidRDefault="00EA48E4">
            <w:pPr>
              <w:pStyle w:val="ConsPlusNormal"/>
              <w:jc w:val="center"/>
            </w:pPr>
            <w:r>
              <w:t>Лимиты бюджетных обязательств</w:t>
            </w:r>
          </w:p>
        </w:tc>
      </w:tr>
      <w:tr w:rsidR="00EA48E4">
        <w:tc>
          <w:tcPr>
            <w:tcW w:w="1474" w:type="dxa"/>
            <w:vMerge/>
          </w:tcPr>
          <w:p w:rsidR="00EA48E4" w:rsidRDefault="00EA48E4">
            <w:pPr>
              <w:pStyle w:val="ConsPlusNormal"/>
            </w:pPr>
          </w:p>
        </w:tc>
        <w:tc>
          <w:tcPr>
            <w:tcW w:w="771" w:type="dxa"/>
            <w:vAlign w:val="center"/>
          </w:tcPr>
          <w:p w:rsidR="00EA48E4" w:rsidRDefault="00EA48E4">
            <w:pPr>
              <w:pStyle w:val="ConsPlusNormal"/>
              <w:jc w:val="center"/>
            </w:pPr>
            <w:r>
              <w:t>КФСР</w:t>
            </w:r>
          </w:p>
        </w:tc>
        <w:tc>
          <w:tcPr>
            <w:tcW w:w="851" w:type="dxa"/>
            <w:vAlign w:val="center"/>
          </w:tcPr>
          <w:p w:rsidR="00EA48E4" w:rsidRDefault="00EA48E4">
            <w:pPr>
              <w:pStyle w:val="ConsPlusNormal"/>
              <w:jc w:val="center"/>
            </w:pPr>
            <w:r>
              <w:t>КЦСР</w:t>
            </w:r>
          </w:p>
        </w:tc>
        <w:tc>
          <w:tcPr>
            <w:tcW w:w="708" w:type="dxa"/>
            <w:vAlign w:val="center"/>
          </w:tcPr>
          <w:p w:rsidR="00EA48E4" w:rsidRDefault="00EA48E4">
            <w:pPr>
              <w:pStyle w:val="ConsPlusNormal"/>
              <w:jc w:val="center"/>
            </w:pPr>
            <w:r>
              <w:t>КВР</w:t>
            </w:r>
          </w:p>
        </w:tc>
        <w:tc>
          <w:tcPr>
            <w:tcW w:w="993" w:type="dxa"/>
            <w:vAlign w:val="center"/>
          </w:tcPr>
          <w:p w:rsidR="00EA48E4" w:rsidRDefault="00EA48E4">
            <w:pPr>
              <w:pStyle w:val="ConsPlusNormal"/>
              <w:jc w:val="center"/>
            </w:pPr>
            <w:r>
              <w:t>КОСГУ</w:t>
            </w:r>
          </w:p>
        </w:tc>
        <w:tc>
          <w:tcPr>
            <w:tcW w:w="850" w:type="dxa"/>
            <w:vAlign w:val="center"/>
          </w:tcPr>
          <w:p w:rsidR="00EA48E4" w:rsidRDefault="00EA48E4">
            <w:pPr>
              <w:pStyle w:val="ConsPlusNormal"/>
              <w:jc w:val="center"/>
            </w:pPr>
            <w:r>
              <w:t>КВСР</w:t>
            </w:r>
          </w:p>
        </w:tc>
        <w:tc>
          <w:tcPr>
            <w:tcW w:w="851" w:type="dxa"/>
            <w:vMerge/>
          </w:tcPr>
          <w:p w:rsidR="00EA48E4" w:rsidRDefault="00EA48E4">
            <w:pPr>
              <w:pStyle w:val="ConsPlusNormal"/>
            </w:pPr>
          </w:p>
        </w:tc>
        <w:tc>
          <w:tcPr>
            <w:tcW w:w="708" w:type="dxa"/>
            <w:vMerge/>
          </w:tcPr>
          <w:p w:rsidR="00EA48E4" w:rsidRDefault="00EA48E4">
            <w:pPr>
              <w:pStyle w:val="ConsPlusNormal"/>
            </w:pPr>
          </w:p>
        </w:tc>
        <w:tc>
          <w:tcPr>
            <w:tcW w:w="1134" w:type="dxa"/>
            <w:vAlign w:val="center"/>
          </w:tcPr>
          <w:p w:rsidR="00EA48E4" w:rsidRDefault="00EA48E4">
            <w:pPr>
              <w:pStyle w:val="ConsPlusNormal"/>
              <w:jc w:val="center"/>
            </w:pPr>
            <w:r>
              <w:t>текущий финансовый год</w:t>
            </w:r>
          </w:p>
        </w:tc>
        <w:tc>
          <w:tcPr>
            <w:tcW w:w="1020" w:type="dxa"/>
            <w:vAlign w:val="center"/>
          </w:tcPr>
          <w:p w:rsidR="00EA48E4" w:rsidRDefault="00EA48E4">
            <w:pPr>
              <w:pStyle w:val="ConsPlusNormal"/>
              <w:jc w:val="center"/>
            </w:pPr>
            <w:r>
              <w:t>I год планового периода</w:t>
            </w:r>
          </w:p>
        </w:tc>
        <w:tc>
          <w:tcPr>
            <w:tcW w:w="1020" w:type="dxa"/>
            <w:vAlign w:val="center"/>
          </w:tcPr>
          <w:p w:rsidR="00EA48E4" w:rsidRDefault="00EA48E4">
            <w:pPr>
              <w:pStyle w:val="ConsPlusNormal"/>
              <w:jc w:val="center"/>
            </w:pPr>
            <w:r>
              <w:t>II год планового периода</w:t>
            </w:r>
          </w:p>
        </w:tc>
        <w:tc>
          <w:tcPr>
            <w:tcW w:w="1134" w:type="dxa"/>
            <w:vAlign w:val="center"/>
          </w:tcPr>
          <w:p w:rsidR="00EA48E4" w:rsidRDefault="00EA48E4">
            <w:pPr>
              <w:pStyle w:val="ConsPlusNormal"/>
              <w:jc w:val="center"/>
            </w:pPr>
            <w:r>
              <w:t>текущий финансовый год</w:t>
            </w:r>
          </w:p>
        </w:tc>
        <w:tc>
          <w:tcPr>
            <w:tcW w:w="1020" w:type="dxa"/>
            <w:vAlign w:val="center"/>
          </w:tcPr>
          <w:p w:rsidR="00EA48E4" w:rsidRDefault="00EA48E4">
            <w:pPr>
              <w:pStyle w:val="ConsPlusNormal"/>
              <w:jc w:val="center"/>
            </w:pPr>
            <w:r>
              <w:t>I год планового периода</w:t>
            </w:r>
          </w:p>
        </w:tc>
        <w:tc>
          <w:tcPr>
            <w:tcW w:w="1020" w:type="dxa"/>
            <w:vAlign w:val="center"/>
          </w:tcPr>
          <w:p w:rsidR="00EA48E4" w:rsidRDefault="00EA48E4">
            <w:pPr>
              <w:pStyle w:val="ConsPlusNormal"/>
              <w:jc w:val="center"/>
            </w:pPr>
            <w:r>
              <w:t>II год планового периода</w:t>
            </w:r>
          </w:p>
        </w:tc>
      </w:tr>
      <w:tr w:rsidR="00EA48E4">
        <w:tc>
          <w:tcPr>
            <w:tcW w:w="1474" w:type="dxa"/>
          </w:tcPr>
          <w:p w:rsidR="00EA48E4" w:rsidRDefault="00EA48E4">
            <w:pPr>
              <w:pStyle w:val="ConsPlusNormal"/>
            </w:pPr>
          </w:p>
        </w:tc>
        <w:tc>
          <w:tcPr>
            <w:tcW w:w="771" w:type="dxa"/>
          </w:tcPr>
          <w:p w:rsidR="00EA48E4" w:rsidRDefault="00EA48E4">
            <w:pPr>
              <w:pStyle w:val="ConsPlusNormal"/>
            </w:pPr>
          </w:p>
        </w:tc>
        <w:tc>
          <w:tcPr>
            <w:tcW w:w="851" w:type="dxa"/>
          </w:tcPr>
          <w:p w:rsidR="00EA48E4" w:rsidRDefault="00EA48E4">
            <w:pPr>
              <w:pStyle w:val="ConsPlusNormal"/>
            </w:pPr>
          </w:p>
        </w:tc>
        <w:tc>
          <w:tcPr>
            <w:tcW w:w="708" w:type="dxa"/>
          </w:tcPr>
          <w:p w:rsidR="00EA48E4" w:rsidRDefault="00EA48E4">
            <w:pPr>
              <w:pStyle w:val="ConsPlusNormal"/>
            </w:pPr>
          </w:p>
        </w:tc>
        <w:tc>
          <w:tcPr>
            <w:tcW w:w="993" w:type="dxa"/>
          </w:tcPr>
          <w:p w:rsidR="00EA48E4" w:rsidRDefault="00EA48E4">
            <w:pPr>
              <w:pStyle w:val="ConsPlusNormal"/>
            </w:pPr>
          </w:p>
        </w:tc>
        <w:tc>
          <w:tcPr>
            <w:tcW w:w="850" w:type="dxa"/>
          </w:tcPr>
          <w:p w:rsidR="00EA48E4" w:rsidRDefault="00EA48E4">
            <w:pPr>
              <w:pStyle w:val="ConsPlusNormal"/>
            </w:pPr>
          </w:p>
        </w:tc>
        <w:tc>
          <w:tcPr>
            <w:tcW w:w="851" w:type="dxa"/>
          </w:tcPr>
          <w:p w:rsidR="00EA48E4" w:rsidRDefault="00EA48E4">
            <w:pPr>
              <w:pStyle w:val="ConsPlusNormal"/>
            </w:pPr>
          </w:p>
        </w:tc>
        <w:tc>
          <w:tcPr>
            <w:tcW w:w="708" w:type="dxa"/>
          </w:tcPr>
          <w:p w:rsidR="00EA48E4" w:rsidRDefault="00EA48E4">
            <w:pPr>
              <w:pStyle w:val="ConsPlusNormal"/>
            </w:pPr>
          </w:p>
        </w:tc>
        <w:tc>
          <w:tcPr>
            <w:tcW w:w="1134" w:type="dxa"/>
          </w:tcPr>
          <w:p w:rsidR="00EA48E4" w:rsidRDefault="00EA48E4">
            <w:pPr>
              <w:pStyle w:val="ConsPlusNormal"/>
            </w:pPr>
          </w:p>
        </w:tc>
        <w:tc>
          <w:tcPr>
            <w:tcW w:w="1020" w:type="dxa"/>
          </w:tcPr>
          <w:p w:rsidR="00EA48E4" w:rsidRDefault="00EA48E4">
            <w:pPr>
              <w:pStyle w:val="ConsPlusNormal"/>
            </w:pPr>
          </w:p>
        </w:tc>
        <w:tc>
          <w:tcPr>
            <w:tcW w:w="1020" w:type="dxa"/>
          </w:tcPr>
          <w:p w:rsidR="00EA48E4" w:rsidRDefault="00EA48E4">
            <w:pPr>
              <w:pStyle w:val="ConsPlusNormal"/>
            </w:pPr>
          </w:p>
        </w:tc>
        <w:tc>
          <w:tcPr>
            <w:tcW w:w="1134" w:type="dxa"/>
          </w:tcPr>
          <w:p w:rsidR="00EA48E4" w:rsidRDefault="00EA48E4">
            <w:pPr>
              <w:pStyle w:val="ConsPlusNormal"/>
            </w:pPr>
          </w:p>
        </w:tc>
        <w:tc>
          <w:tcPr>
            <w:tcW w:w="1020" w:type="dxa"/>
          </w:tcPr>
          <w:p w:rsidR="00EA48E4" w:rsidRDefault="00EA48E4">
            <w:pPr>
              <w:pStyle w:val="ConsPlusNormal"/>
            </w:pPr>
          </w:p>
        </w:tc>
        <w:tc>
          <w:tcPr>
            <w:tcW w:w="1020" w:type="dxa"/>
          </w:tcPr>
          <w:p w:rsidR="00EA48E4" w:rsidRDefault="00EA48E4">
            <w:pPr>
              <w:pStyle w:val="ConsPlusNormal"/>
            </w:pPr>
          </w:p>
        </w:tc>
      </w:tr>
      <w:tr w:rsidR="00EA48E4">
        <w:tc>
          <w:tcPr>
            <w:tcW w:w="3096" w:type="dxa"/>
            <w:gridSpan w:val="3"/>
          </w:tcPr>
          <w:p w:rsidR="00EA48E4" w:rsidRDefault="00EA48E4">
            <w:pPr>
              <w:pStyle w:val="ConsPlusNormal"/>
            </w:pPr>
            <w:r>
              <w:t>Итого:</w:t>
            </w:r>
          </w:p>
        </w:tc>
        <w:tc>
          <w:tcPr>
            <w:tcW w:w="708" w:type="dxa"/>
          </w:tcPr>
          <w:p w:rsidR="00EA48E4" w:rsidRDefault="00EA48E4">
            <w:pPr>
              <w:pStyle w:val="ConsPlusNormal"/>
            </w:pPr>
          </w:p>
        </w:tc>
        <w:tc>
          <w:tcPr>
            <w:tcW w:w="993" w:type="dxa"/>
          </w:tcPr>
          <w:p w:rsidR="00EA48E4" w:rsidRDefault="00EA48E4">
            <w:pPr>
              <w:pStyle w:val="ConsPlusNormal"/>
            </w:pPr>
          </w:p>
        </w:tc>
        <w:tc>
          <w:tcPr>
            <w:tcW w:w="850" w:type="dxa"/>
          </w:tcPr>
          <w:p w:rsidR="00EA48E4" w:rsidRDefault="00EA48E4">
            <w:pPr>
              <w:pStyle w:val="ConsPlusNormal"/>
            </w:pPr>
          </w:p>
        </w:tc>
        <w:tc>
          <w:tcPr>
            <w:tcW w:w="851" w:type="dxa"/>
          </w:tcPr>
          <w:p w:rsidR="00EA48E4" w:rsidRDefault="00EA48E4">
            <w:pPr>
              <w:pStyle w:val="ConsPlusNormal"/>
            </w:pPr>
          </w:p>
        </w:tc>
        <w:tc>
          <w:tcPr>
            <w:tcW w:w="708" w:type="dxa"/>
          </w:tcPr>
          <w:p w:rsidR="00EA48E4" w:rsidRDefault="00EA48E4">
            <w:pPr>
              <w:pStyle w:val="ConsPlusNormal"/>
            </w:pPr>
          </w:p>
        </w:tc>
        <w:tc>
          <w:tcPr>
            <w:tcW w:w="1134" w:type="dxa"/>
          </w:tcPr>
          <w:p w:rsidR="00EA48E4" w:rsidRDefault="00EA48E4">
            <w:pPr>
              <w:pStyle w:val="ConsPlusNormal"/>
            </w:pPr>
          </w:p>
        </w:tc>
        <w:tc>
          <w:tcPr>
            <w:tcW w:w="1020" w:type="dxa"/>
          </w:tcPr>
          <w:p w:rsidR="00EA48E4" w:rsidRDefault="00EA48E4">
            <w:pPr>
              <w:pStyle w:val="ConsPlusNormal"/>
            </w:pPr>
          </w:p>
        </w:tc>
        <w:tc>
          <w:tcPr>
            <w:tcW w:w="1020" w:type="dxa"/>
          </w:tcPr>
          <w:p w:rsidR="00EA48E4" w:rsidRDefault="00EA48E4">
            <w:pPr>
              <w:pStyle w:val="ConsPlusNormal"/>
            </w:pPr>
          </w:p>
        </w:tc>
        <w:tc>
          <w:tcPr>
            <w:tcW w:w="1134" w:type="dxa"/>
          </w:tcPr>
          <w:p w:rsidR="00EA48E4" w:rsidRDefault="00EA48E4">
            <w:pPr>
              <w:pStyle w:val="ConsPlusNormal"/>
            </w:pPr>
          </w:p>
        </w:tc>
        <w:tc>
          <w:tcPr>
            <w:tcW w:w="1020" w:type="dxa"/>
          </w:tcPr>
          <w:p w:rsidR="00EA48E4" w:rsidRDefault="00EA48E4">
            <w:pPr>
              <w:pStyle w:val="ConsPlusNormal"/>
            </w:pPr>
          </w:p>
        </w:tc>
        <w:tc>
          <w:tcPr>
            <w:tcW w:w="1020" w:type="dxa"/>
          </w:tcPr>
          <w:p w:rsidR="00EA48E4" w:rsidRDefault="00EA48E4">
            <w:pPr>
              <w:pStyle w:val="ConsPlusNormal"/>
            </w:pPr>
          </w:p>
        </w:tc>
      </w:tr>
    </w:tbl>
    <w:p w:rsidR="00EA48E4" w:rsidRDefault="00EA48E4">
      <w:pPr>
        <w:pStyle w:val="ConsPlusNormal"/>
        <w:jc w:val="both"/>
      </w:pPr>
    </w:p>
    <w:p w:rsidR="00EA48E4" w:rsidRDefault="00EA48E4">
      <w:pPr>
        <w:pStyle w:val="ConsPlusNonformat"/>
        <w:jc w:val="both"/>
      </w:pPr>
      <w:r>
        <w:t>Министр финансов Ульяновской области        _________ _____________________</w:t>
      </w:r>
    </w:p>
    <w:p w:rsidR="00EA48E4" w:rsidRDefault="00EA48E4">
      <w:pPr>
        <w:pStyle w:val="ConsPlusNonformat"/>
        <w:jc w:val="both"/>
      </w:pPr>
      <w:r>
        <w:t xml:space="preserve">                                            (подпись) (расшифровка подписи)</w:t>
      </w:r>
    </w:p>
    <w:p w:rsidR="00EA48E4" w:rsidRDefault="00EA48E4">
      <w:pPr>
        <w:pStyle w:val="ConsPlusNonformat"/>
        <w:jc w:val="both"/>
      </w:pPr>
      <w:r>
        <w:t>Начальник отдела сводного планирования</w:t>
      </w:r>
    </w:p>
    <w:p w:rsidR="00EA48E4" w:rsidRDefault="00EA48E4">
      <w:pPr>
        <w:pStyle w:val="ConsPlusNonformat"/>
        <w:jc w:val="both"/>
      </w:pPr>
      <w:r>
        <w:t>и анализа бюджета                           _________ _____________________</w:t>
      </w:r>
    </w:p>
    <w:p w:rsidR="00EA48E4" w:rsidRDefault="00EA48E4">
      <w:pPr>
        <w:pStyle w:val="ConsPlusNonformat"/>
        <w:jc w:val="both"/>
      </w:pPr>
      <w:r>
        <w:t xml:space="preserve">                                            (подпись) (расшифровка подписи)</w:t>
      </w:r>
    </w:p>
    <w:p w:rsidR="00EA48E4" w:rsidRDefault="00EA48E4">
      <w:pPr>
        <w:pStyle w:val="ConsPlusNonformat"/>
        <w:jc w:val="both"/>
      </w:pPr>
      <w:r>
        <w:t>Уполномоченное должностное лицо</w:t>
      </w:r>
    </w:p>
    <w:p w:rsidR="00EA48E4" w:rsidRDefault="00EA48E4">
      <w:pPr>
        <w:pStyle w:val="ConsPlusNonformat"/>
        <w:jc w:val="both"/>
      </w:pPr>
      <w:r>
        <w:t>отраслевого отдела                          _________ _____________________</w:t>
      </w:r>
    </w:p>
    <w:p w:rsidR="00EA48E4" w:rsidRDefault="00EA48E4">
      <w:pPr>
        <w:pStyle w:val="ConsPlusNonformat"/>
        <w:jc w:val="both"/>
      </w:pPr>
      <w:r>
        <w:t xml:space="preserve">                                            (подпись) (расшифровка подписи)</w:t>
      </w:r>
    </w:p>
    <w:p w:rsidR="00EA48E4" w:rsidRDefault="00EA48E4">
      <w:pPr>
        <w:pStyle w:val="ConsPlusNonformat"/>
        <w:jc w:val="both"/>
      </w:pPr>
      <w:r>
        <w:t>Уполномоченное должностное лицо</w:t>
      </w:r>
    </w:p>
    <w:p w:rsidR="00EA48E4" w:rsidRDefault="00EA48E4">
      <w:pPr>
        <w:pStyle w:val="ConsPlusNonformat"/>
        <w:jc w:val="both"/>
      </w:pPr>
      <w:r>
        <w:t>главного распорядителя средств</w:t>
      </w:r>
    </w:p>
    <w:p w:rsidR="00EA48E4" w:rsidRDefault="00EA48E4">
      <w:pPr>
        <w:pStyle w:val="ConsPlusNonformat"/>
        <w:jc w:val="both"/>
      </w:pPr>
      <w:r>
        <w:t>областного бюджета                          _________ _____________________</w:t>
      </w:r>
    </w:p>
    <w:p w:rsidR="00EA48E4" w:rsidRDefault="00EA48E4">
      <w:pPr>
        <w:pStyle w:val="ConsPlusNonformat"/>
        <w:jc w:val="both"/>
      </w:pPr>
      <w:r>
        <w:t xml:space="preserve">                                            (подпись) (расшифровка подписи)</w:t>
      </w:r>
    </w:p>
    <w:p w:rsidR="00EA48E4" w:rsidRDefault="00EA48E4">
      <w:pPr>
        <w:pStyle w:val="ConsPlusNormal"/>
        <w:sectPr w:rsidR="00EA48E4">
          <w:pgSz w:w="16838" w:h="11905" w:orient="landscape"/>
          <w:pgMar w:top="1701" w:right="850" w:bottom="567" w:left="1134" w:header="0" w:footer="0" w:gutter="0"/>
          <w:cols w:space="720"/>
          <w:titlePg/>
        </w:sectPr>
      </w:pPr>
    </w:p>
    <w:p w:rsidR="00EA48E4" w:rsidRDefault="00EA48E4">
      <w:pPr>
        <w:pStyle w:val="ConsPlusNormal"/>
        <w:jc w:val="both"/>
      </w:pPr>
    </w:p>
    <w:p w:rsidR="00EA48E4" w:rsidRDefault="00EA48E4">
      <w:pPr>
        <w:pStyle w:val="ConsPlusNormal"/>
        <w:jc w:val="both"/>
      </w:pPr>
    </w:p>
    <w:p w:rsidR="00EA48E4" w:rsidRDefault="00EA48E4">
      <w:pPr>
        <w:pStyle w:val="ConsPlusNormal"/>
        <w:jc w:val="both"/>
      </w:pPr>
    </w:p>
    <w:p w:rsidR="00EA48E4" w:rsidRDefault="00EA48E4">
      <w:pPr>
        <w:pStyle w:val="ConsPlusNormal"/>
        <w:jc w:val="both"/>
      </w:pPr>
    </w:p>
    <w:p w:rsidR="00EA48E4" w:rsidRDefault="00EA48E4">
      <w:pPr>
        <w:pStyle w:val="ConsPlusNormal"/>
        <w:jc w:val="both"/>
      </w:pPr>
    </w:p>
    <w:p w:rsidR="00EA48E4" w:rsidRDefault="00EA48E4">
      <w:pPr>
        <w:pStyle w:val="ConsPlusNormal"/>
        <w:jc w:val="right"/>
        <w:outlineLvl w:val="1"/>
      </w:pPr>
      <w:r>
        <w:t>Приложение N 5</w:t>
      </w:r>
    </w:p>
    <w:p w:rsidR="00EA48E4" w:rsidRDefault="00EA48E4">
      <w:pPr>
        <w:pStyle w:val="ConsPlusNormal"/>
        <w:jc w:val="right"/>
      </w:pPr>
      <w:r>
        <w:t>к Порядку</w:t>
      </w:r>
    </w:p>
    <w:p w:rsidR="00EA48E4" w:rsidRDefault="00EA48E4">
      <w:pPr>
        <w:pStyle w:val="ConsPlusNormal"/>
        <w:jc w:val="right"/>
      </w:pPr>
      <w:r>
        <w:t>составления и ведения сводной бюджетной росписи</w:t>
      </w:r>
    </w:p>
    <w:p w:rsidR="00EA48E4" w:rsidRDefault="00EA48E4">
      <w:pPr>
        <w:pStyle w:val="ConsPlusNormal"/>
        <w:jc w:val="right"/>
      </w:pPr>
      <w:r>
        <w:t>областного бюджета Ульяновской области и бюджетных росписей</w:t>
      </w:r>
    </w:p>
    <w:p w:rsidR="00EA48E4" w:rsidRDefault="00EA48E4">
      <w:pPr>
        <w:pStyle w:val="ConsPlusNormal"/>
        <w:jc w:val="right"/>
      </w:pPr>
      <w:r>
        <w:t>главных распорядителей средств областного бюджета</w:t>
      </w:r>
    </w:p>
    <w:p w:rsidR="00EA48E4" w:rsidRDefault="00EA48E4">
      <w:pPr>
        <w:pStyle w:val="ConsPlusNormal"/>
        <w:jc w:val="right"/>
      </w:pPr>
      <w:r>
        <w:t>Ульяновской области (главных администраторов источников</w:t>
      </w:r>
    </w:p>
    <w:p w:rsidR="00EA48E4" w:rsidRDefault="00EA48E4">
      <w:pPr>
        <w:pStyle w:val="ConsPlusNormal"/>
        <w:jc w:val="right"/>
      </w:pPr>
      <w:r>
        <w:t>финансирования дефицита областного бюджета Ульяновской области)</w:t>
      </w:r>
    </w:p>
    <w:p w:rsidR="00EA48E4" w:rsidRDefault="00EA48E4">
      <w:pPr>
        <w:pStyle w:val="ConsPlusNormal"/>
        <w:jc w:val="both"/>
      </w:pPr>
    </w:p>
    <w:p w:rsidR="00EA48E4" w:rsidRDefault="00EA48E4">
      <w:pPr>
        <w:pStyle w:val="ConsPlusNonformat"/>
        <w:jc w:val="both"/>
      </w:pPr>
      <w:r>
        <w:t>Министерство финансов Ульяновской области</w:t>
      </w:r>
    </w:p>
    <w:p w:rsidR="00EA48E4" w:rsidRDefault="00EA48E4">
      <w:pPr>
        <w:pStyle w:val="ConsPlusNonformat"/>
        <w:jc w:val="both"/>
      </w:pPr>
    </w:p>
    <w:p w:rsidR="00EA48E4" w:rsidRDefault="00EA48E4">
      <w:pPr>
        <w:pStyle w:val="ConsPlusNonformat"/>
        <w:jc w:val="both"/>
      </w:pPr>
      <w:bookmarkStart w:id="11" w:name="P562"/>
      <w:bookmarkEnd w:id="11"/>
      <w:r>
        <w:t xml:space="preserve">                                Уведомление</w:t>
      </w:r>
    </w:p>
    <w:p w:rsidR="00EA48E4" w:rsidRDefault="00EA48E4">
      <w:pPr>
        <w:pStyle w:val="ConsPlusNonformat"/>
        <w:jc w:val="both"/>
      </w:pPr>
      <w:r>
        <w:t xml:space="preserve">               об изменении бюджетных ассигнований и лимитов</w:t>
      </w:r>
    </w:p>
    <w:p w:rsidR="00EA48E4" w:rsidRDefault="00EA48E4">
      <w:pPr>
        <w:pStyle w:val="ConsPlusNonformat"/>
        <w:jc w:val="both"/>
      </w:pPr>
      <w:r>
        <w:t xml:space="preserve">                       бюджетных обязательств N ___</w:t>
      </w:r>
    </w:p>
    <w:p w:rsidR="00EA48E4" w:rsidRDefault="00EA48E4">
      <w:pPr>
        <w:pStyle w:val="ConsPlusNonformat"/>
        <w:jc w:val="both"/>
      </w:pPr>
      <w:r>
        <w:t xml:space="preserve">            на ________________________________________________</w:t>
      </w:r>
    </w:p>
    <w:p w:rsidR="00EA48E4" w:rsidRDefault="00EA48E4">
      <w:pPr>
        <w:pStyle w:val="ConsPlusNonformat"/>
        <w:jc w:val="both"/>
      </w:pPr>
      <w:r>
        <w:t xml:space="preserve">                (текущий финансовый год и плановый период)</w:t>
      </w:r>
    </w:p>
    <w:p w:rsidR="00EA48E4" w:rsidRDefault="00EA48E4">
      <w:pPr>
        <w:pStyle w:val="ConsPlusNonformat"/>
        <w:jc w:val="both"/>
      </w:pPr>
    </w:p>
    <w:p w:rsidR="00EA48E4" w:rsidRDefault="00EA48E4">
      <w:pPr>
        <w:pStyle w:val="ConsPlusNonformat"/>
        <w:jc w:val="both"/>
      </w:pPr>
      <w:r>
        <w:t>Главный распорядитель: ____________________________________________________</w:t>
      </w:r>
    </w:p>
    <w:p w:rsidR="00EA48E4" w:rsidRDefault="00EA48E4">
      <w:pPr>
        <w:pStyle w:val="ConsPlusNonformat"/>
        <w:jc w:val="both"/>
      </w:pPr>
      <w:r>
        <w:t>Единица измерения: руб.</w:t>
      </w:r>
    </w:p>
    <w:p w:rsidR="00EA48E4" w:rsidRDefault="00EA48E4">
      <w:pPr>
        <w:pStyle w:val="ConsPlusNonformat"/>
        <w:jc w:val="both"/>
      </w:pPr>
      <w:r>
        <w:t>Раздел и подраздел бюджетной классификации расходов: ______________________</w:t>
      </w:r>
    </w:p>
    <w:p w:rsidR="00EA48E4" w:rsidRDefault="00EA48E4">
      <w:pPr>
        <w:pStyle w:val="ConsPlusNonformat"/>
        <w:jc w:val="both"/>
      </w:pPr>
      <w:r>
        <w:t>Целевая статья бюджетной классификации расходов: __________________________</w:t>
      </w:r>
    </w:p>
    <w:p w:rsidR="00EA48E4" w:rsidRDefault="00EA48E4">
      <w:pPr>
        <w:pStyle w:val="ConsPlusNonformat"/>
        <w:jc w:val="both"/>
      </w:pPr>
      <w:r>
        <w:t>Вид расходов бюджетной классификации расходов: ____________________________</w:t>
      </w:r>
    </w:p>
    <w:p w:rsidR="00EA48E4" w:rsidRDefault="00EA48E4">
      <w:pPr>
        <w:pStyle w:val="ConsPlusNonformat"/>
        <w:jc w:val="both"/>
      </w:pPr>
      <w:r>
        <w:t>Основание: ________________________________________________________________</w:t>
      </w:r>
    </w:p>
    <w:p w:rsidR="00EA48E4" w:rsidRDefault="00EA48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794"/>
        <w:gridCol w:w="851"/>
        <w:gridCol w:w="708"/>
        <w:gridCol w:w="993"/>
        <w:gridCol w:w="850"/>
        <w:gridCol w:w="851"/>
        <w:gridCol w:w="708"/>
        <w:gridCol w:w="1134"/>
        <w:gridCol w:w="1020"/>
        <w:gridCol w:w="1020"/>
        <w:gridCol w:w="1134"/>
        <w:gridCol w:w="1020"/>
        <w:gridCol w:w="1020"/>
      </w:tblGrid>
      <w:tr w:rsidR="00EA48E4">
        <w:tc>
          <w:tcPr>
            <w:tcW w:w="1474" w:type="dxa"/>
            <w:vMerge w:val="restart"/>
          </w:tcPr>
          <w:p w:rsidR="00EA48E4" w:rsidRDefault="00EA48E4">
            <w:pPr>
              <w:pStyle w:val="ConsPlusNormal"/>
              <w:jc w:val="center"/>
            </w:pPr>
            <w:r>
              <w:t>Наименование показателя</w:t>
            </w:r>
          </w:p>
        </w:tc>
        <w:tc>
          <w:tcPr>
            <w:tcW w:w="4196" w:type="dxa"/>
            <w:gridSpan w:val="5"/>
          </w:tcPr>
          <w:p w:rsidR="00EA48E4" w:rsidRDefault="00EA48E4">
            <w:pPr>
              <w:pStyle w:val="ConsPlusNormal"/>
              <w:jc w:val="center"/>
            </w:pPr>
            <w:r>
              <w:t>Бюджетная классификация</w:t>
            </w:r>
          </w:p>
        </w:tc>
        <w:tc>
          <w:tcPr>
            <w:tcW w:w="851" w:type="dxa"/>
            <w:vMerge w:val="restart"/>
          </w:tcPr>
          <w:p w:rsidR="00EA48E4" w:rsidRDefault="00EA48E4">
            <w:pPr>
              <w:pStyle w:val="ConsPlusNormal"/>
              <w:jc w:val="center"/>
            </w:pPr>
            <w:r>
              <w:t>Тип бланка расходов</w:t>
            </w:r>
          </w:p>
        </w:tc>
        <w:tc>
          <w:tcPr>
            <w:tcW w:w="708" w:type="dxa"/>
            <w:vMerge w:val="restart"/>
          </w:tcPr>
          <w:p w:rsidR="00EA48E4" w:rsidRDefault="00EA48E4">
            <w:pPr>
              <w:pStyle w:val="ConsPlusNormal"/>
              <w:jc w:val="center"/>
            </w:pPr>
            <w:r>
              <w:t>Код цели</w:t>
            </w:r>
          </w:p>
        </w:tc>
        <w:tc>
          <w:tcPr>
            <w:tcW w:w="3174" w:type="dxa"/>
            <w:gridSpan w:val="3"/>
          </w:tcPr>
          <w:p w:rsidR="00EA48E4" w:rsidRDefault="00EA48E4">
            <w:pPr>
              <w:pStyle w:val="ConsPlusNormal"/>
              <w:jc w:val="center"/>
            </w:pPr>
            <w:r>
              <w:t>Изменения бюджетных ассигнований</w:t>
            </w:r>
          </w:p>
        </w:tc>
        <w:tc>
          <w:tcPr>
            <w:tcW w:w="3174" w:type="dxa"/>
            <w:gridSpan w:val="3"/>
          </w:tcPr>
          <w:p w:rsidR="00EA48E4" w:rsidRDefault="00EA48E4">
            <w:pPr>
              <w:pStyle w:val="ConsPlusNormal"/>
              <w:jc w:val="center"/>
            </w:pPr>
            <w:r>
              <w:t>Изменения лимитов бюджетных обязательств</w:t>
            </w:r>
          </w:p>
        </w:tc>
      </w:tr>
      <w:tr w:rsidR="00EA48E4">
        <w:tc>
          <w:tcPr>
            <w:tcW w:w="1474" w:type="dxa"/>
            <w:vMerge/>
          </w:tcPr>
          <w:p w:rsidR="00EA48E4" w:rsidRDefault="00EA48E4">
            <w:pPr>
              <w:pStyle w:val="ConsPlusNormal"/>
            </w:pPr>
          </w:p>
        </w:tc>
        <w:tc>
          <w:tcPr>
            <w:tcW w:w="794" w:type="dxa"/>
          </w:tcPr>
          <w:p w:rsidR="00EA48E4" w:rsidRDefault="00EA48E4">
            <w:pPr>
              <w:pStyle w:val="ConsPlusNormal"/>
              <w:jc w:val="center"/>
            </w:pPr>
            <w:r>
              <w:t>КФСР</w:t>
            </w:r>
          </w:p>
        </w:tc>
        <w:tc>
          <w:tcPr>
            <w:tcW w:w="851" w:type="dxa"/>
          </w:tcPr>
          <w:p w:rsidR="00EA48E4" w:rsidRDefault="00EA48E4">
            <w:pPr>
              <w:pStyle w:val="ConsPlusNormal"/>
              <w:jc w:val="center"/>
            </w:pPr>
            <w:r>
              <w:t>КЦСР</w:t>
            </w:r>
          </w:p>
        </w:tc>
        <w:tc>
          <w:tcPr>
            <w:tcW w:w="708" w:type="dxa"/>
          </w:tcPr>
          <w:p w:rsidR="00EA48E4" w:rsidRDefault="00EA48E4">
            <w:pPr>
              <w:pStyle w:val="ConsPlusNormal"/>
              <w:jc w:val="center"/>
            </w:pPr>
            <w:r>
              <w:t>КВР</w:t>
            </w:r>
          </w:p>
        </w:tc>
        <w:tc>
          <w:tcPr>
            <w:tcW w:w="993" w:type="dxa"/>
          </w:tcPr>
          <w:p w:rsidR="00EA48E4" w:rsidRDefault="00EA48E4">
            <w:pPr>
              <w:pStyle w:val="ConsPlusNormal"/>
              <w:jc w:val="center"/>
            </w:pPr>
            <w:r>
              <w:t>КОСГУ</w:t>
            </w:r>
          </w:p>
        </w:tc>
        <w:tc>
          <w:tcPr>
            <w:tcW w:w="850" w:type="dxa"/>
          </w:tcPr>
          <w:p w:rsidR="00EA48E4" w:rsidRDefault="00EA48E4">
            <w:pPr>
              <w:pStyle w:val="ConsPlusNormal"/>
              <w:jc w:val="center"/>
            </w:pPr>
            <w:r>
              <w:t>КВСР</w:t>
            </w:r>
          </w:p>
        </w:tc>
        <w:tc>
          <w:tcPr>
            <w:tcW w:w="851" w:type="dxa"/>
            <w:vMerge/>
          </w:tcPr>
          <w:p w:rsidR="00EA48E4" w:rsidRDefault="00EA48E4">
            <w:pPr>
              <w:pStyle w:val="ConsPlusNormal"/>
            </w:pPr>
          </w:p>
        </w:tc>
        <w:tc>
          <w:tcPr>
            <w:tcW w:w="708" w:type="dxa"/>
            <w:vMerge/>
          </w:tcPr>
          <w:p w:rsidR="00EA48E4" w:rsidRDefault="00EA48E4">
            <w:pPr>
              <w:pStyle w:val="ConsPlusNormal"/>
            </w:pPr>
          </w:p>
        </w:tc>
        <w:tc>
          <w:tcPr>
            <w:tcW w:w="1134" w:type="dxa"/>
          </w:tcPr>
          <w:p w:rsidR="00EA48E4" w:rsidRDefault="00EA48E4">
            <w:pPr>
              <w:pStyle w:val="ConsPlusNormal"/>
              <w:jc w:val="center"/>
            </w:pPr>
            <w:r>
              <w:t>текущий финансовый год</w:t>
            </w:r>
          </w:p>
        </w:tc>
        <w:tc>
          <w:tcPr>
            <w:tcW w:w="1020" w:type="dxa"/>
          </w:tcPr>
          <w:p w:rsidR="00EA48E4" w:rsidRDefault="00EA48E4">
            <w:pPr>
              <w:pStyle w:val="ConsPlusNormal"/>
              <w:jc w:val="center"/>
            </w:pPr>
            <w:r>
              <w:t>I год планового периода</w:t>
            </w:r>
          </w:p>
        </w:tc>
        <w:tc>
          <w:tcPr>
            <w:tcW w:w="1020" w:type="dxa"/>
          </w:tcPr>
          <w:p w:rsidR="00EA48E4" w:rsidRDefault="00EA48E4">
            <w:pPr>
              <w:pStyle w:val="ConsPlusNormal"/>
              <w:jc w:val="center"/>
            </w:pPr>
            <w:r>
              <w:t>II год планового периода</w:t>
            </w:r>
          </w:p>
        </w:tc>
        <w:tc>
          <w:tcPr>
            <w:tcW w:w="1134" w:type="dxa"/>
          </w:tcPr>
          <w:p w:rsidR="00EA48E4" w:rsidRDefault="00EA48E4">
            <w:pPr>
              <w:pStyle w:val="ConsPlusNormal"/>
              <w:jc w:val="center"/>
            </w:pPr>
            <w:r>
              <w:t>текущий финансовый год</w:t>
            </w:r>
          </w:p>
        </w:tc>
        <w:tc>
          <w:tcPr>
            <w:tcW w:w="1020" w:type="dxa"/>
          </w:tcPr>
          <w:p w:rsidR="00EA48E4" w:rsidRDefault="00EA48E4">
            <w:pPr>
              <w:pStyle w:val="ConsPlusNormal"/>
              <w:jc w:val="center"/>
            </w:pPr>
            <w:r>
              <w:t>I год планового периода</w:t>
            </w:r>
          </w:p>
        </w:tc>
        <w:tc>
          <w:tcPr>
            <w:tcW w:w="1020" w:type="dxa"/>
          </w:tcPr>
          <w:p w:rsidR="00EA48E4" w:rsidRDefault="00EA48E4">
            <w:pPr>
              <w:pStyle w:val="ConsPlusNormal"/>
              <w:jc w:val="center"/>
            </w:pPr>
            <w:r>
              <w:t>II год планового периода</w:t>
            </w:r>
          </w:p>
        </w:tc>
      </w:tr>
      <w:tr w:rsidR="00EA48E4">
        <w:tc>
          <w:tcPr>
            <w:tcW w:w="1474" w:type="dxa"/>
          </w:tcPr>
          <w:p w:rsidR="00EA48E4" w:rsidRDefault="00EA48E4">
            <w:pPr>
              <w:pStyle w:val="ConsPlusNormal"/>
            </w:pPr>
          </w:p>
        </w:tc>
        <w:tc>
          <w:tcPr>
            <w:tcW w:w="794" w:type="dxa"/>
          </w:tcPr>
          <w:p w:rsidR="00EA48E4" w:rsidRDefault="00EA48E4">
            <w:pPr>
              <w:pStyle w:val="ConsPlusNormal"/>
            </w:pPr>
          </w:p>
        </w:tc>
        <w:tc>
          <w:tcPr>
            <w:tcW w:w="851" w:type="dxa"/>
          </w:tcPr>
          <w:p w:rsidR="00EA48E4" w:rsidRDefault="00EA48E4">
            <w:pPr>
              <w:pStyle w:val="ConsPlusNormal"/>
            </w:pPr>
          </w:p>
        </w:tc>
        <w:tc>
          <w:tcPr>
            <w:tcW w:w="708" w:type="dxa"/>
          </w:tcPr>
          <w:p w:rsidR="00EA48E4" w:rsidRDefault="00EA48E4">
            <w:pPr>
              <w:pStyle w:val="ConsPlusNormal"/>
            </w:pPr>
          </w:p>
        </w:tc>
        <w:tc>
          <w:tcPr>
            <w:tcW w:w="993" w:type="dxa"/>
          </w:tcPr>
          <w:p w:rsidR="00EA48E4" w:rsidRDefault="00EA48E4">
            <w:pPr>
              <w:pStyle w:val="ConsPlusNormal"/>
            </w:pPr>
          </w:p>
        </w:tc>
        <w:tc>
          <w:tcPr>
            <w:tcW w:w="850" w:type="dxa"/>
          </w:tcPr>
          <w:p w:rsidR="00EA48E4" w:rsidRDefault="00EA48E4">
            <w:pPr>
              <w:pStyle w:val="ConsPlusNormal"/>
            </w:pPr>
          </w:p>
        </w:tc>
        <w:tc>
          <w:tcPr>
            <w:tcW w:w="851" w:type="dxa"/>
          </w:tcPr>
          <w:p w:rsidR="00EA48E4" w:rsidRDefault="00EA48E4">
            <w:pPr>
              <w:pStyle w:val="ConsPlusNormal"/>
            </w:pPr>
          </w:p>
        </w:tc>
        <w:tc>
          <w:tcPr>
            <w:tcW w:w="708" w:type="dxa"/>
          </w:tcPr>
          <w:p w:rsidR="00EA48E4" w:rsidRDefault="00EA48E4">
            <w:pPr>
              <w:pStyle w:val="ConsPlusNormal"/>
            </w:pPr>
          </w:p>
        </w:tc>
        <w:tc>
          <w:tcPr>
            <w:tcW w:w="1134" w:type="dxa"/>
          </w:tcPr>
          <w:p w:rsidR="00EA48E4" w:rsidRDefault="00EA48E4">
            <w:pPr>
              <w:pStyle w:val="ConsPlusNormal"/>
            </w:pPr>
          </w:p>
        </w:tc>
        <w:tc>
          <w:tcPr>
            <w:tcW w:w="1020" w:type="dxa"/>
          </w:tcPr>
          <w:p w:rsidR="00EA48E4" w:rsidRDefault="00EA48E4">
            <w:pPr>
              <w:pStyle w:val="ConsPlusNormal"/>
            </w:pPr>
          </w:p>
        </w:tc>
        <w:tc>
          <w:tcPr>
            <w:tcW w:w="1020" w:type="dxa"/>
          </w:tcPr>
          <w:p w:rsidR="00EA48E4" w:rsidRDefault="00EA48E4">
            <w:pPr>
              <w:pStyle w:val="ConsPlusNormal"/>
            </w:pPr>
          </w:p>
        </w:tc>
        <w:tc>
          <w:tcPr>
            <w:tcW w:w="1134" w:type="dxa"/>
          </w:tcPr>
          <w:p w:rsidR="00EA48E4" w:rsidRDefault="00EA48E4">
            <w:pPr>
              <w:pStyle w:val="ConsPlusNormal"/>
            </w:pPr>
          </w:p>
        </w:tc>
        <w:tc>
          <w:tcPr>
            <w:tcW w:w="1020" w:type="dxa"/>
          </w:tcPr>
          <w:p w:rsidR="00EA48E4" w:rsidRDefault="00EA48E4">
            <w:pPr>
              <w:pStyle w:val="ConsPlusNormal"/>
            </w:pPr>
          </w:p>
        </w:tc>
        <w:tc>
          <w:tcPr>
            <w:tcW w:w="1020" w:type="dxa"/>
          </w:tcPr>
          <w:p w:rsidR="00EA48E4" w:rsidRDefault="00EA48E4">
            <w:pPr>
              <w:pStyle w:val="ConsPlusNormal"/>
            </w:pPr>
          </w:p>
        </w:tc>
      </w:tr>
      <w:tr w:rsidR="00EA48E4">
        <w:tc>
          <w:tcPr>
            <w:tcW w:w="1474" w:type="dxa"/>
          </w:tcPr>
          <w:p w:rsidR="00EA48E4" w:rsidRDefault="00EA48E4">
            <w:pPr>
              <w:pStyle w:val="ConsPlusNormal"/>
            </w:pPr>
          </w:p>
        </w:tc>
        <w:tc>
          <w:tcPr>
            <w:tcW w:w="5755" w:type="dxa"/>
            <w:gridSpan w:val="7"/>
          </w:tcPr>
          <w:p w:rsidR="00EA48E4" w:rsidRDefault="00EA48E4">
            <w:pPr>
              <w:pStyle w:val="ConsPlusNormal"/>
            </w:pPr>
            <w:r>
              <w:t>Итого:</w:t>
            </w:r>
          </w:p>
        </w:tc>
        <w:tc>
          <w:tcPr>
            <w:tcW w:w="1134" w:type="dxa"/>
          </w:tcPr>
          <w:p w:rsidR="00EA48E4" w:rsidRDefault="00EA48E4">
            <w:pPr>
              <w:pStyle w:val="ConsPlusNormal"/>
            </w:pPr>
          </w:p>
        </w:tc>
        <w:tc>
          <w:tcPr>
            <w:tcW w:w="1020" w:type="dxa"/>
          </w:tcPr>
          <w:p w:rsidR="00EA48E4" w:rsidRDefault="00EA48E4">
            <w:pPr>
              <w:pStyle w:val="ConsPlusNormal"/>
            </w:pPr>
          </w:p>
        </w:tc>
        <w:tc>
          <w:tcPr>
            <w:tcW w:w="1020" w:type="dxa"/>
          </w:tcPr>
          <w:p w:rsidR="00EA48E4" w:rsidRDefault="00EA48E4">
            <w:pPr>
              <w:pStyle w:val="ConsPlusNormal"/>
            </w:pPr>
          </w:p>
        </w:tc>
        <w:tc>
          <w:tcPr>
            <w:tcW w:w="1134" w:type="dxa"/>
          </w:tcPr>
          <w:p w:rsidR="00EA48E4" w:rsidRDefault="00EA48E4">
            <w:pPr>
              <w:pStyle w:val="ConsPlusNormal"/>
            </w:pPr>
          </w:p>
        </w:tc>
        <w:tc>
          <w:tcPr>
            <w:tcW w:w="1020" w:type="dxa"/>
          </w:tcPr>
          <w:p w:rsidR="00EA48E4" w:rsidRDefault="00EA48E4">
            <w:pPr>
              <w:pStyle w:val="ConsPlusNormal"/>
            </w:pPr>
          </w:p>
        </w:tc>
        <w:tc>
          <w:tcPr>
            <w:tcW w:w="1020" w:type="dxa"/>
          </w:tcPr>
          <w:p w:rsidR="00EA48E4" w:rsidRDefault="00EA48E4">
            <w:pPr>
              <w:pStyle w:val="ConsPlusNormal"/>
            </w:pPr>
          </w:p>
        </w:tc>
      </w:tr>
    </w:tbl>
    <w:p w:rsidR="00EA48E4" w:rsidRDefault="00EA48E4">
      <w:pPr>
        <w:pStyle w:val="ConsPlusNormal"/>
        <w:jc w:val="both"/>
      </w:pPr>
    </w:p>
    <w:p w:rsidR="00EA48E4" w:rsidRDefault="00EA48E4">
      <w:pPr>
        <w:pStyle w:val="ConsPlusNonformat"/>
        <w:jc w:val="both"/>
      </w:pPr>
      <w:r>
        <w:t>Министр финансов Ульяновской области        _________ _____________________</w:t>
      </w:r>
    </w:p>
    <w:p w:rsidR="00EA48E4" w:rsidRDefault="00EA48E4">
      <w:pPr>
        <w:pStyle w:val="ConsPlusNonformat"/>
        <w:jc w:val="both"/>
      </w:pPr>
      <w:r>
        <w:t xml:space="preserve">                                            (подпись) (расшифровка подписи)</w:t>
      </w:r>
    </w:p>
    <w:p w:rsidR="00EA48E4" w:rsidRDefault="00EA48E4">
      <w:pPr>
        <w:pStyle w:val="ConsPlusNonformat"/>
        <w:jc w:val="both"/>
      </w:pPr>
      <w:r>
        <w:t>Начальник отдела сводного планирования</w:t>
      </w:r>
    </w:p>
    <w:p w:rsidR="00EA48E4" w:rsidRDefault="00EA48E4">
      <w:pPr>
        <w:pStyle w:val="ConsPlusNonformat"/>
        <w:jc w:val="both"/>
      </w:pPr>
      <w:r>
        <w:t>и анализа бюджета                           _________ _____________________</w:t>
      </w:r>
    </w:p>
    <w:p w:rsidR="00EA48E4" w:rsidRDefault="00EA48E4">
      <w:pPr>
        <w:pStyle w:val="ConsPlusNonformat"/>
        <w:jc w:val="both"/>
      </w:pPr>
      <w:r>
        <w:t xml:space="preserve">                                            (подпись) (расшифровка подписи)</w:t>
      </w:r>
    </w:p>
    <w:p w:rsidR="00EA48E4" w:rsidRDefault="00EA48E4">
      <w:pPr>
        <w:pStyle w:val="ConsPlusNonformat"/>
        <w:jc w:val="both"/>
      </w:pPr>
      <w:r>
        <w:t>Уполномоченное должностное лицо</w:t>
      </w:r>
    </w:p>
    <w:p w:rsidR="00EA48E4" w:rsidRDefault="00EA48E4">
      <w:pPr>
        <w:pStyle w:val="ConsPlusNonformat"/>
        <w:jc w:val="both"/>
      </w:pPr>
      <w:r>
        <w:t>отраслевого отдела                          _________ _____________________</w:t>
      </w:r>
    </w:p>
    <w:p w:rsidR="00EA48E4" w:rsidRDefault="00EA48E4">
      <w:pPr>
        <w:pStyle w:val="ConsPlusNonformat"/>
        <w:jc w:val="both"/>
      </w:pPr>
      <w:r>
        <w:t xml:space="preserve">                                            (подпись) (расшифровка подписи)</w:t>
      </w:r>
    </w:p>
    <w:p w:rsidR="00EA48E4" w:rsidRDefault="00EA48E4">
      <w:pPr>
        <w:pStyle w:val="ConsPlusNonformat"/>
        <w:jc w:val="both"/>
      </w:pPr>
      <w:r>
        <w:t>Уполномоченное должностное лицо</w:t>
      </w:r>
    </w:p>
    <w:p w:rsidR="00EA48E4" w:rsidRDefault="00EA48E4">
      <w:pPr>
        <w:pStyle w:val="ConsPlusNonformat"/>
        <w:jc w:val="both"/>
      </w:pPr>
      <w:r>
        <w:t>главного распорядителя средств</w:t>
      </w:r>
    </w:p>
    <w:p w:rsidR="00EA48E4" w:rsidRDefault="00EA48E4">
      <w:pPr>
        <w:pStyle w:val="ConsPlusNonformat"/>
        <w:jc w:val="both"/>
      </w:pPr>
      <w:r>
        <w:t>областного бюджета                          _________ _____________________</w:t>
      </w:r>
    </w:p>
    <w:p w:rsidR="00EA48E4" w:rsidRDefault="00EA48E4">
      <w:pPr>
        <w:pStyle w:val="ConsPlusNonformat"/>
        <w:jc w:val="both"/>
      </w:pPr>
      <w:r>
        <w:t xml:space="preserve">                                            (подпись) (расшифровка подписи)</w:t>
      </w:r>
    </w:p>
    <w:p w:rsidR="00EA48E4" w:rsidRDefault="00EA48E4">
      <w:pPr>
        <w:pStyle w:val="ConsPlusNormal"/>
        <w:sectPr w:rsidR="00EA48E4">
          <w:pgSz w:w="16838" w:h="11905" w:orient="landscape"/>
          <w:pgMar w:top="1701" w:right="850" w:bottom="567" w:left="1134" w:header="0" w:footer="0" w:gutter="0"/>
          <w:cols w:space="720"/>
          <w:titlePg/>
        </w:sectPr>
      </w:pPr>
    </w:p>
    <w:p w:rsidR="00EA48E4" w:rsidRDefault="00EA48E4">
      <w:pPr>
        <w:pStyle w:val="ConsPlusNormal"/>
        <w:jc w:val="both"/>
      </w:pPr>
    </w:p>
    <w:p w:rsidR="00EA48E4" w:rsidRDefault="00EA48E4">
      <w:pPr>
        <w:pStyle w:val="ConsPlusNormal"/>
        <w:jc w:val="both"/>
      </w:pPr>
    </w:p>
    <w:p w:rsidR="00EA48E4" w:rsidRDefault="00EA48E4">
      <w:pPr>
        <w:pStyle w:val="ConsPlusNormal"/>
        <w:jc w:val="both"/>
      </w:pPr>
    </w:p>
    <w:p w:rsidR="00EA48E4" w:rsidRDefault="00EA48E4">
      <w:pPr>
        <w:pStyle w:val="ConsPlusNormal"/>
        <w:jc w:val="both"/>
      </w:pPr>
    </w:p>
    <w:p w:rsidR="00EA48E4" w:rsidRDefault="00EA48E4">
      <w:pPr>
        <w:pStyle w:val="ConsPlusNormal"/>
        <w:jc w:val="both"/>
      </w:pPr>
    </w:p>
    <w:p w:rsidR="00EA48E4" w:rsidRDefault="00EA48E4">
      <w:pPr>
        <w:pStyle w:val="ConsPlusNormal"/>
        <w:jc w:val="right"/>
        <w:outlineLvl w:val="1"/>
      </w:pPr>
      <w:r>
        <w:t>Приложение N 6</w:t>
      </w:r>
    </w:p>
    <w:p w:rsidR="00EA48E4" w:rsidRDefault="00EA48E4">
      <w:pPr>
        <w:pStyle w:val="ConsPlusNormal"/>
        <w:jc w:val="right"/>
      </w:pPr>
      <w:r>
        <w:t>к Порядку</w:t>
      </w:r>
    </w:p>
    <w:p w:rsidR="00EA48E4" w:rsidRDefault="00EA48E4">
      <w:pPr>
        <w:pStyle w:val="ConsPlusNormal"/>
        <w:jc w:val="right"/>
      </w:pPr>
      <w:r>
        <w:t>составления и ведения сводной бюджетной росписи</w:t>
      </w:r>
    </w:p>
    <w:p w:rsidR="00EA48E4" w:rsidRDefault="00EA48E4">
      <w:pPr>
        <w:pStyle w:val="ConsPlusNormal"/>
        <w:jc w:val="right"/>
      </w:pPr>
      <w:r>
        <w:t>областного бюджета Ульяновской области и бюджетных росписей</w:t>
      </w:r>
    </w:p>
    <w:p w:rsidR="00EA48E4" w:rsidRDefault="00EA48E4">
      <w:pPr>
        <w:pStyle w:val="ConsPlusNormal"/>
        <w:jc w:val="right"/>
      </w:pPr>
      <w:r>
        <w:t>главных распорядителей средств областного бюджета</w:t>
      </w:r>
    </w:p>
    <w:p w:rsidR="00EA48E4" w:rsidRDefault="00EA48E4">
      <w:pPr>
        <w:pStyle w:val="ConsPlusNormal"/>
        <w:jc w:val="right"/>
      </w:pPr>
      <w:r>
        <w:t>Ульяновской области (главных администраторов источников</w:t>
      </w:r>
    </w:p>
    <w:p w:rsidR="00EA48E4" w:rsidRDefault="00EA48E4">
      <w:pPr>
        <w:pStyle w:val="ConsPlusNormal"/>
        <w:jc w:val="right"/>
      </w:pPr>
      <w:r>
        <w:t>финансирования дефицита областного бюджета Ульяновской области)</w:t>
      </w:r>
    </w:p>
    <w:p w:rsidR="00EA48E4" w:rsidRDefault="00EA48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1"/>
        <w:gridCol w:w="113"/>
      </w:tblGrid>
      <w:tr w:rsidR="00EA48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8E4" w:rsidRDefault="00EA48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8E4" w:rsidRDefault="00EA48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48E4" w:rsidRDefault="00EA48E4">
            <w:pPr>
              <w:pStyle w:val="ConsPlusNormal"/>
              <w:jc w:val="center"/>
            </w:pPr>
            <w:r>
              <w:rPr>
                <w:color w:val="392C69"/>
              </w:rPr>
              <w:t>Список изменяющих документов</w:t>
            </w:r>
          </w:p>
          <w:p w:rsidR="00EA48E4" w:rsidRDefault="00EA48E4">
            <w:pPr>
              <w:pStyle w:val="ConsPlusNormal"/>
              <w:jc w:val="center"/>
            </w:pPr>
            <w:r>
              <w:rPr>
                <w:color w:val="392C69"/>
              </w:rPr>
              <w:t xml:space="preserve">(в ред. </w:t>
            </w:r>
            <w:hyperlink r:id="rId48">
              <w:r>
                <w:rPr>
                  <w:color w:val="0000FF"/>
                </w:rPr>
                <w:t>приказа</w:t>
              </w:r>
            </w:hyperlink>
            <w:r>
              <w:rPr>
                <w:color w:val="392C69"/>
              </w:rPr>
              <w:t xml:space="preserve"> Минфина Ульяновской области от 28.04.2021 N 33-пр)</w:t>
            </w:r>
          </w:p>
        </w:tc>
        <w:tc>
          <w:tcPr>
            <w:tcW w:w="113" w:type="dxa"/>
            <w:tcBorders>
              <w:top w:val="nil"/>
              <w:left w:val="nil"/>
              <w:bottom w:val="nil"/>
              <w:right w:val="nil"/>
            </w:tcBorders>
            <w:shd w:val="clear" w:color="auto" w:fill="F4F3F8"/>
            <w:tcMar>
              <w:top w:w="0" w:type="dxa"/>
              <w:left w:w="0" w:type="dxa"/>
              <w:bottom w:w="0" w:type="dxa"/>
              <w:right w:w="0" w:type="dxa"/>
            </w:tcMar>
          </w:tcPr>
          <w:p w:rsidR="00EA48E4" w:rsidRDefault="00EA48E4">
            <w:pPr>
              <w:pStyle w:val="ConsPlusNormal"/>
            </w:pPr>
          </w:p>
        </w:tc>
      </w:tr>
    </w:tbl>
    <w:p w:rsidR="00EA48E4" w:rsidRDefault="00EA48E4">
      <w:pPr>
        <w:pStyle w:val="ConsPlusNormal"/>
        <w:jc w:val="both"/>
      </w:pPr>
    </w:p>
    <w:p w:rsidR="00EA48E4" w:rsidRDefault="00EA48E4">
      <w:pPr>
        <w:pStyle w:val="ConsPlusNonformat"/>
        <w:jc w:val="both"/>
      </w:pPr>
      <w:r>
        <w:t>Министерство финансов Ульяновской области</w:t>
      </w:r>
    </w:p>
    <w:p w:rsidR="00EA48E4" w:rsidRDefault="00EA48E4">
      <w:pPr>
        <w:pStyle w:val="ConsPlusNonformat"/>
        <w:jc w:val="both"/>
      </w:pPr>
    </w:p>
    <w:p w:rsidR="00EA48E4" w:rsidRDefault="00EA48E4">
      <w:pPr>
        <w:pStyle w:val="ConsPlusNonformat"/>
        <w:jc w:val="both"/>
      </w:pPr>
      <w:bookmarkStart w:id="12" w:name="P644"/>
      <w:bookmarkEnd w:id="12"/>
      <w:r>
        <w:t xml:space="preserve">                                Уведомление</w:t>
      </w:r>
    </w:p>
    <w:p w:rsidR="00EA48E4" w:rsidRDefault="00EA48E4">
      <w:pPr>
        <w:pStyle w:val="ConsPlusNonformat"/>
        <w:jc w:val="both"/>
      </w:pPr>
      <w:r>
        <w:t xml:space="preserve">              об изменении источников финансирования дефицита</w:t>
      </w:r>
    </w:p>
    <w:p w:rsidR="00EA48E4" w:rsidRDefault="00EA48E4">
      <w:pPr>
        <w:pStyle w:val="ConsPlusNonformat"/>
        <w:jc w:val="both"/>
      </w:pPr>
      <w:r>
        <w:t xml:space="preserve">          на ___________________________________________________</w:t>
      </w:r>
    </w:p>
    <w:p w:rsidR="00EA48E4" w:rsidRDefault="00EA48E4">
      <w:pPr>
        <w:pStyle w:val="ConsPlusNonformat"/>
        <w:jc w:val="both"/>
      </w:pPr>
      <w:r>
        <w:t xml:space="preserve">                (текущий финансовый год и плановый период)</w:t>
      </w:r>
    </w:p>
    <w:p w:rsidR="00EA48E4" w:rsidRDefault="00EA48E4">
      <w:pPr>
        <w:pStyle w:val="ConsPlusNonformat"/>
        <w:jc w:val="both"/>
      </w:pPr>
    </w:p>
    <w:p w:rsidR="00EA48E4" w:rsidRDefault="00EA48E4">
      <w:pPr>
        <w:pStyle w:val="ConsPlusNonformat"/>
        <w:jc w:val="both"/>
      </w:pPr>
      <w:r>
        <w:t>Основание: ________________________________________________________________</w:t>
      </w:r>
    </w:p>
    <w:p w:rsidR="00EA48E4" w:rsidRDefault="00EA48E4">
      <w:pPr>
        <w:pStyle w:val="ConsPlusNonformat"/>
        <w:jc w:val="both"/>
      </w:pPr>
      <w:r>
        <w:t>Единицы измерения: руб.</w:t>
      </w:r>
    </w:p>
    <w:p w:rsidR="00EA48E4" w:rsidRDefault="00EA48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75"/>
        <w:gridCol w:w="1775"/>
        <w:gridCol w:w="1587"/>
        <w:gridCol w:w="1417"/>
        <w:gridCol w:w="1237"/>
        <w:gridCol w:w="1238"/>
      </w:tblGrid>
      <w:tr w:rsidR="00EA48E4">
        <w:tc>
          <w:tcPr>
            <w:tcW w:w="1775" w:type="dxa"/>
            <w:vMerge w:val="restart"/>
          </w:tcPr>
          <w:p w:rsidR="00EA48E4" w:rsidRDefault="00EA48E4">
            <w:pPr>
              <w:pStyle w:val="ConsPlusNormal"/>
              <w:jc w:val="center"/>
            </w:pPr>
            <w:r>
              <w:t>Наименование показателя</w:t>
            </w:r>
          </w:p>
        </w:tc>
        <w:tc>
          <w:tcPr>
            <w:tcW w:w="1775" w:type="dxa"/>
            <w:vMerge w:val="restart"/>
          </w:tcPr>
          <w:p w:rsidR="00EA48E4" w:rsidRDefault="00EA48E4">
            <w:pPr>
              <w:pStyle w:val="ConsPlusNormal"/>
              <w:jc w:val="center"/>
            </w:pPr>
            <w:r>
              <w:t>Код бюджетной классификации</w:t>
            </w:r>
          </w:p>
        </w:tc>
        <w:tc>
          <w:tcPr>
            <w:tcW w:w="1587" w:type="dxa"/>
            <w:vMerge w:val="restart"/>
          </w:tcPr>
          <w:p w:rsidR="00EA48E4" w:rsidRDefault="00EA48E4">
            <w:pPr>
              <w:pStyle w:val="ConsPlusNormal"/>
              <w:jc w:val="center"/>
            </w:pPr>
            <w:r>
              <w:t>КОСГУ</w:t>
            </w:r>
          </w:p>
        </w:tc>
        <w:tc>
          <w:tcPr>
            <w:tcW w:w="3892" w:type="dxa"/>
            <w:gridSpan w:val="3"/>
          </w:tcPr>
          <w:p w:rsidR="00EA48E4" w:rsidRDefault="00EA48E4">
            <w:pPr>
              <w:pStyle w:val="ConsPlusNormal"/>
              <w:jc w:val="center"/>
            </w:pPr>
            <w:r>
              <w:t>Сумма, рублей</w:t>
            </w:r>
          </w:p>
        </w:tc>
      </w:tr>
      <w:tr w:rsidR="00EA48E4">
        <w:tc>
          <w:tcPr>
            <w:tcW w:w="1775" w:type="dxa"/>
            <w:vMerge/>
          </w:tcPr>
          <w:p w:rsidR="00EA48E4" w:rsidRDefault="00EA48E4">
            <w:pPr>
              <w:pStyle w:val="ConsPlusNormal"/>
            </w:pPr>
          </w:p>
        </w:tc>
        <w:tc>
          <w:tcPr>
            <w:tcW w:w="1775" w:type="dxa"/>
            <w:vMerge/>
          </w:tcPr>
          <w:p w:rsidR="00EA48E4" w:rsidRDefault="00EA48E4">
            <w:pPr>
              <w:pStyle w:val="ConsPlusNormal"/>
            </w:pPr>
          </w:p>
        </w:tc>
        <w:tc>
          <w:tcPr>
            <w:tcW w:w="1587" w:type="dxa"/>
            <w:vMerge/>
          </w:tcPr>
          <w:p w:rsidR="00EA48E4" w:rsidRDefault="00EA48E4">
            <w:pPr>
              <w:pStyle w:val="ConsPlusNormal"/>
            </w:pPr>
          </w:p>
        </w:tc>
        <w:tc>
          <w:tcPr>
            <w:tcW w:w="1417" w:type="dxa"/>
          </w:tcPr>
          <w:p w:rsidR="00EA48E4" w:rsidRDefault="00EA48E4">
            <w:pPr>
              <w:pStyle w:val="ConsPlusNormal"/>
              <w:jc w:val="center"/>
            </w:pPr>
            <w:r>
              <w:t>текущий финансовый год</w:t>
            </w:r>
          </w:p>
        </w:tc>
        <w:tc>
          <w:tcPr>
            <w:tcW w:w="1237" w:type="dxa"/>
          </w:tcPr>
          <w:p w:rsidR="00EA48E4" w:rsidRDefault="00EA48E4">
            <w:pPr>
              <w:pStyle w:val="ConsPlusNormal"/>
              <w:jc w:val="center"/>
            </w:pPr>
            <w:r>
              <w:t>I год планового периода</w:t>
            </w:r>
          </w:p>
        </w:tc>
        <w:tc>
          <w:tcPr>
            <w:tcW w:w="1238" w:type="dxa"/>
          </w:tcPr>
          <w:p w:rsidR="00EA48E4" w:rsidRDefault="00EA48E4">
            <w:pPr>
              <w:pStyle w:val="ConsPlusNormal"/>
              <w:jc w:val="center"/>
            </w:pPr>
            <w:r>
              <w:t>II год планового периода</w:t>
            </w:r>
          </w:p>
        </w:tc>
      </w:tr>
      <w:tr w:rsidR="00EA48E4">
        <w:tc>
          <w:tcPr>
            <w:tcW w:w="1775" w:type="dxa"/>
          </w:tcPr>
          <w:p w:rsidR="00EA48E4" w:rsidRDefault="00EA48E4">
            <w:pPr>
              <w:pStyle w:val="ConsPlusNormal"/>
            </w:pPr>
          </w:p>
        </w:tc>
        <w:tc>
          <w:tcPr>
            <w:tcW w:w="1775" w:type="dxa"/>
          </w:tcPr>
          <w:p w:rsidR="00EA48E4" w:rsidRDefault="00EA48E4">
            <w:pPr>
              <w:pStyle w:val="ConsPlusNormal"/>
            </w:pPr>
          </w:p>
        </w:tc>
        <w:tc>
          <w:tcPr>
            <w:tcW w:w="1587" w:type="dxa"/>
          </w:tcPr>
          <w:p w:rsidR="00EA48E4" w:rsidRDefault="00EA48E4">
            <w:pPr>
              <w:pStyle w:val="ConsPlusNormal"/>
            </w:pPr>
          </w:p>
        </w:tc>
        <w:tc>
          <w:tcPr>
            <w:tcW w:w="1417" w:type="dxa"/>
          </w:tcPr>
          <w:p w:rsidR="00EA48E4" w:rsidRDefault="00EA48E4">
            <w:pPr>
              <w:pStyle w:val="ConsPlusNormal"/>
            </w:pPr>
          </w:p>
        </w:tc>
        <w:tc>
          <w:tcPr>
            <w:tcW w:w="1237" w:type="dxa"/>
          </w:tcPr>
          <w:p w:rsidR="00EA48E4" w:rsidRDefault="00EA48E4">
            <w:pPr>
              <w:pStyle w:val="ConsPlusNormal"/>
            </w:pPr>
          </w:p>
        </w:tc>
        <w:tc>
          <w:tcPr>
            <w:tcW w:w="1238" w:type="dxa"/>
          </w:tcPr>
          <w:p w:rsidR="00EA48E4" w:rsidRDefault="00EA48E4">
            <w:pPr>
              <w:pStyle w:val="ConsPlusNormal"/>
            </w:pPr>
          </w:p>
        </w:tc>
      </w:tr>
      <w:tr w:rsidR="00EA48E4">
        <w:tc>
          <w:tcPr>
            <w:tcW w:w="1775" w:type="dxa"/>
          </w:tcPr>
          <w:p w:rsidR="00EA48E4" w:rsidRDefault="00EA48E4">
            <w:pPr>
              <w:pStyle w:val="ConsPlusNormal"/>
            </w:pPr>
          </w:p>
        </w:tc>
        <w:tc>
          <w:tcPr>
            <w:tcW w:w="3362" w:type="dxa"/>
            <w:gridSpan w:val="2"/>
          </w:tcPr>
          <w:p w:rsidR="00EA48E4" w:rsidRDefault="00EA48E4">
            <w:pPr>
              <w:pStyle w:val="ConsPlusNormal"/>
            </w:pPr>
            <w:r>
              <w:t>Итого:</w:t>
            </w:r>
          </w:p>
        </w:tc>
        <w:tc>
          <w:tcPr>
            <w:tcW w:w="1417" w:type="dxa"/>
          </w:tcPr>
          <w:p w:rsidR="00EA48E4" w:rsidRDefault="00EA48E4">
            <w:pPr>
              <w:pStyle w:val="ConsPlusNormal"/>
            </w:pPr>
          </w:p>
        </w:tc>
        <w:tc>
          <w:tcPr>
            <w:tcW w:w="1237" w:type="dxa"/>
          </w:tcPr>
          <w:p w:rsidR="00EA48E4" w:rsidRDefault="00EA48E4">
            <w:pPr>
              <w:pStyle w:val="ConsPlusNormal"/>
            </w:pPr>
          </w:p>
        </w:tc>
        <w:tc>
          <w:tcPr>
            <w:tcW w:w="1238" w:type="dxa"/>
          </w:tcPr>
          <w:p w:rsidR="00EA48E4" w:rsidRDefault="00EA48E4">
            <w:pPr>
              <w:pStyle w:val="ConsPlusNormal"/>
            </w:pPr>
          </w:p>
        </w:tc>
      </w:tr>
    </w:tbl>
    <w:p w:rsidR="00EA48E4" w:rsidRDefault="00EA48E4">
      <w:pPr>
        <w:pStyle w:val="ConsPlusNormal"/>
        <w:jc w:val="both"/>
      </w:pPr>
    </w:p>
    <w:p w:rsidR="00EA48E4" w:rsidRDefault="00EA48E4">
      <w:pPr>
        <w:pStyle w:val="ConsPlusNonformat"/>
        <w:jc w:val="both"/>
      </w:pPr>
      <w:r>
        <w:t>Министр финансов</w:t>
      </w:r>
    </w:p>
    <w:p w:rsidR="00EA48E4" w:rsidRDefault="00EA48E4">
      <w:pPr>
        <w:pStyle w:val="ConsPlusNonformat"/>
        <w:jc w:val="both"/>
      </w:pPr>
      <w:r>
        <w:t>Ульяновской области                         _________ _____________________</w:t>
      </w:r>
    </w:p>
    <w:p w:rsidR="00EA48E4" w:rsidRDefault="00EA48E4">
      <w:pPr>
        <w:pStyle w:val="ConsPlusNonformat"/>
        <w:jc w:val="both"/>
      </w:pPr>
      <w:r>
        <w:t xml:space="preserve">                                            (подпись) (расшифровка подписи)</w:t>
      </w:r>
    </w:p>
    <w:p w:rsidR="00EA48E4" w:rsidRDefault="00EA48E4">
      <w:pPr>
        <w:pStyle w:val="ConsPlusNonformat"/>
        <w:jc w:val="both"/>
      </w:pPr>
      <w:r>
        <w:t>Начальник отдела</w:t>
      </w:r>
    </w:p>
    <w:p w:rsidR="00EA48E4" w:rsidRDefault="00EA48E4">
      <w:pPr>
        <w:pStyle w:val="ConsPlusNonformat"/>
        <w:jc w:val="both"/>
      </w:pPr>
      <w:r>
        <w:t>сводного планирования</w:t>
      </w:r>
    </w:p>
    <w:p w:rsidR="00EA48E4" w:rsidRDefault="00EA48E4">
      <w:pPr>
        <w:pStyle w:val="ConsPlusNonformat"/>
        <w:jc w:val="both"/>
      </w:pPr>
      <w:r>
        <w:t>и анализа бюджета                           _________ _____________________</w:t>
      </w:r>
    </w:p>
    <w:p w:rsidR="00EA48E4" w:rsidRDefault="00EA48E4">
      <w:pPr>
        <w:pStyle w:val="ConsPlusNonformat"/>
        <w:jc w:val="both"/>
      </w:pPr>
      <w:r>
        <w:t xml:space="preserve">                                            (подпись) (расшифровка подписи)</w:t>
      </w:r>
    </w:p>
    <w:p w:rsidR="00EA48E4" w:rsidRDefault="00EA48E4">
      <w:pPr>
        <w:pStyle w:val="ConsPlusNonformat"/>
        <w:jc w:val="both"/>
      </w:pPr>
      <w:r>
        <w:t>Начальник отдела</w:t>
      </w:r>
    </w:p>
    <w:p w:rsidR="00EA48E4" w:rsidRDefault="00EA48E4">
      <w:pPr>
        <w:pStyle w:val="ConsPlusNonformat"/>
        <w:jc w:val="both"/>
      </w:pPr>
      <w:r>
        <w:t>управления государственным долгом</w:t>
      </w:r>
    </w:p>
    <w:p w:rsidR="00EA48E4" w:rsidRDefault="00EA48E4">
      <w:pPr>
        <w:pStyle w:val="ConsPlusNonformat"/>
        <w:jc w:val="both"/>
      </w:pPr>
      <w:r>
        <w:t>и инфраструктурных проектов                 _________ _____________________</w:t>
      </w:r>
    </w:p>
    <w:p w:rsidR="00EA48E4" w:rsidRDefault="00EA48E4">
      <w:pPr>
        <w:pStyle w:val="ConsPlusNonformat"/>
        <w:jc w:val="both"/>
      </w:pPr>
      <w:r>
        <w:t xml:space="preserve">                                            (подпись) (расшифровка подписи)</w:t>
      </w:r>
    </w:p>
    <w:p w:rsidR="00EA48E4" w:rsidRDefault="00EA48E4">
      <w:pPr>
        <w:pStyle w:val="ConsPlusNormal"/>
        <w:jc w:val="both"/>
      </w:pPr>
    </w:p>
    <w:p w:rsidR="00EA48E4" w:rsidRDefault="00EA48E4">
      <w:pPr>
        <w:pStyle w:val="ConsPlusNormal"/>
        <w:jc w:val="both"/>
      </w:pPr>
    </w:p>
    <w:p w:rsidR="00EA48E4" w:rsidRDefault="00EA48E4">
      <w:pPr>
        <w:pStyle w:val="ConsPlusNormal"/>
        <w:jc w:val="both"/>
      </w:pPr>
    </w:p>
    <w:p w:rsidR="00EA48E4" w:rsidRDefault="00EA48E4">
      <w:pPr>
        <w:pStyle w:val="ConsPlusNormal"/>
        <w:jc w:val="both"/>
      </w:pPr>
    </w:p>
    <w:p w:rsidR="00EA48E4" w:rsidRDefault="00EA48E4">
      <w:pPr>
        <w:pStyle w:val="ConsPlusNormal"/>
        <w:jc w:val="both"/>
      </w:pPr>
    </w:p>
    <w:p w:rsidR="00EA48E4" w:rsidRDefault="00EA48E4">
      <w:pPr>
        <w:pStyle w:val="ConsPlusNormal"/>
        <w:jc w:val="right"/>
        <w:outlineLvl w:val="1"/>
      </w:pPr>
      <w:r>
        <w:t>Приложение N 7</w:t>
      </w:r>
    </w:p>
    <w:p w:rsidR="00EA48E4" w:rsidRDefault="00EA48E4">
      <w:pPr>
        <w:pStyle w:val="ConsPlusNormal"/>
        <w:jc w:val="right"/>
      </w:pPr>
      <w:r>
        <w:t>к Порядку</w:t>
      </w:r>
    </w:p>
    <w:p w:rsidR="00EA48E4" w:rsidRDefault="00EA48E4">
      <w:pPr>
        <w:pStyle w:val="ConsPlusNormal"/>
        <w:jc w:val="right"/>
      </w:pPr>
      <w:r>
        <w:t>составления и ведения сводной бюджетной росписи</w:t>
      </w:r>
    </w:p>
    <w:p w:rsidR="00EA48E4" w:rsidRDefault="00EA48E4">
      <w:pPr>
        <w:pStyle w:val="ConsPlusNormal"/>
        <w:jc w:val="right"/>
      </w:pPr>
      <w:r>
        <w:t>областного бюджета Ульяновской области и бюджетных росписей</w:t>
      </w:r>
    </w:p>
    <w:p w:rsidR="00EA48E4" w:rsidRDefault="00EA48E4">
      <w:pPr>
        <w:pStyle w:val="ConsPlusNormal"/>
        <w:jc w:val="right"/>
      </w:pPr>
      <w:r>
        <w:t>главных распорядителей средств областного бюджета</w:t>
      </w:r>
    </w:p>
    <w:p w:rsidR="00EA48E4" w:rsidRDefault="00EA48E4">
      <w:pPr>
        <w:pStyle w:val="ConsPlusNormal"/>
        <w:jc w:val="right"/>
      </w:pPr>
      <w:r>
        <w:lastRenderedPageBreak/>
        <w:t>Ульяновской области (главных администраторов источников</w:t>
      </w:r>
    </w:p>
    <w:p w:rsidR="00EA48E4" w:rsidRDefault="00EA48E4">
      <w:pPr>
        <w:pStyle w:val="ConsPlusNormal"/>
        <w:jc w:val="right"/>
      </w:pPr>
      <w:r>
        <w:t>финансирования дефицита областного бюджета Ульяновской области)</w:t>
      </w:r>
    </w:p>
    <w:p w:rsidR="00EA48E4" w:rsidRDefault="00EA48E4">
      <w:pPr>
        <w:pStyle w:val="ConsPlusNormal"/>
        <w:jc w:val="both"/>
      </w:pPr>
    </w:p>
    <w:p w:rsidR="00EA48E4" w:rsidRDefault="00EA48E4">
      <w:pPr>
        <w:pStyle w:val="ConsPlusNonformat"/>
        <w:jc w:val="both"/>
      </w:pPr>
      <w:r>
        <w:t>Министерство финансов Ульяновской области</w:t>
      </w:r>
    </w:p>
    <w:p w:rsidR="00EA48E4" w:rsidRDefault="00EA48E4">
      <w:pPr>
        <w:pStyle w:val="ConsPlusNonformat"/>
        <w:jc w:val="both"/>
      </w:pPr>
    </w:p>
    <w:p w:rsidR="00EA48E4" w:rsidRDefault="00EA48E4">
      <w:pPr>
        <w:pStyle w:val="ConsPlusNonformat"/>
        <w:jc w:val="both"/>
      </w:pPr>
      <w:bookmarkStart w:id="13" w:name="P697"/>
      <w:bookmarkEnd w:id="13"/>
      <w:r>
        <w:t xml:space="preserve">                                Уведомление</w:t>
      </w:r>
    </w:p>
    <w:p w:rsidR="00EA48E4" w:rsidRDefault="00EA48E4">
      <w:pPr>
        <w:pStyle w:val="ConsPlusNonformat"/>
        <w:jc w:val="both"/>
      </w:pPr>
      <w:r>
        <w:t xml:space="preserve">                 о лимитах бюджетных обязательств N ______</w:t>
      </w:r>
    </w:p>
    <w:p w:rsidR="00EA48E4" w:rsidRDefault="00EA48E4">
      <w:pPr>
        <w:pStyle w:val="ConsPlusNonformat"/>
        <w:jc w:val="both"/>
      </w:pPr>
      <w:r>
        <w:t xml:space="preserve">          на ___________________________________________________</w:t>
      </w:r>
    </w:p>
    <w:p w:rsidR="00EA48E4" w:rsidRDefault="00EA48E4">
      <w:pPr>
        <w:pStyle w:val="ConsPlusNonformat"/>
        <w:jc w:val="both"/>
      </w:pPr>
      <w:r>
        <w:t xml:space="preserve">                (текущий финансовый год и плановый период)</w:t>
      </w:r>
    </w:p>
    <w:p w:rsidR="00EA48E4" w:rsidRDefault="00EA48E4">
      <w:pPr>
        <w:pStyle w:val="ConsPlusNonformat"/>
        <w:jc w:val="both"/>
      </w:pPr>
    </w:p>
    <w:p w:rsidR="00EA48E4" w:rsidRDefault="00EA48E4">
      <w:pPr>
        <w:pStyle w:val="ConsPlusNonformat"/>
        <w:jc w:val="both"/>
      </w:pPr>
      <w:r>
        <w:t>Главный распорядитель: ____________________________________________________</w:t>
      </w:r>
    </w:p>
    <w:p w:rsidR="00EA48E4" w:rsidRDefault="00EA48E4">
      <w:pPr>
        <w:pStyle w:val="ConsPlusNonformat"/>
        <w:jc w:val="both"/>
      </w:pPr>
      <w:r>
        <w:t>Единица измерения: руб.</w:t>
      </w:r>
    </w:p>
    <w:p w:rsidR="00EA48E4" w:rsidRDefault="00EA48E4">
      <w:pPr>
        <w:pStyle w:val="ConsPlusNonformat"/>
        <w:jc w:val="both"/>
      </w:pPr>
      <w:r>
        <w:t>Получатель средств областного бюджета: ____________________________________</w:t>
      </w:r>
    </w:p>
    <w:p w:rsidR="00EA48E4" w:rsidRDefault="00EA48E4">
      <w:pPr>
        <w:pStyle w:val="ConsPlusNonformat"/>
        <w:jc w:val="both"/>
      </w:pPr>
      <w:r>
        <w:t>Раздел и подраздел бюджетной классификации расходов: ______________________</w:t>
      </w:r>
    </w:p>
    <w:p w:rsidR="00EA48E4" w:rsidRDefault="00EA48E4">
      <w:pPr>
        <w:pStyle w:val="ConsPlusNonformat"/>
        <w:jc w:val="both"/>
      </w:pPr>
      <w:r>
        <w:t>Целевая статья бюджетной классификации расходов: __________________________</w:t>
      </w:r>
    </w:p>
    <w:p w:rsidR="00EA48E4" w:rsidRDefault="00EA48E4">
      <w:pPr>
        <w:pStyle w:val="ConsPlusNonformat"/>
        <w:jc w:val="both"/>
      </w:pPr>
      <w:r>
        <w:t>Вид расходов бюджетной классификации расходов: ____________________________</w:t>
      </w:r>
    </w:p>
    <w:p w:rsidR="00EA48E4" w:rsidRDefault="00EA48E4">
      <w:pPr>
        <w:pStyle w:val="ConsPlusNonformat"/>
        <w:jc w:val="both"/>
      </w:pPr>
      <w:r>
        <w:t>Основание: ________________________________________________________________</w:t>
      </w:r>
    </w:p>
    <w:p w:rsidR="00EA48E4" w:rsidRDefault="00EA48E4">
      <w:pPr>
        <w:pStyle w:val="ConsPlusNormal"/>
        <w:jc w:val="both"/>
      </w:pPr>
    </w:p>
    <w:p w:rsidR="00EA48E4" w:rsidRDefault="00EA48E4">
      <w:pPr>
        <w:pStyle w:val="ConsPlusNormal"/>
        <w:sectPr w:rsidR="00EA48E4">
          <w:pgSz w:w="11905" w:h="16838"/>
          <w:pgMar w:top="850" w:right="567"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63"/>
        <w:gridCol w:w="946"/>
        <w:gridCol w:w="946"/>
        <w:gridCol w:w="946"/>
        <w:gridCol w:w="946"/>
        <w:gridCol w:w="949"/>
        <w:gridCol w:w="2948"/>
        <w:gridCol w:w="1417"/>
        <w:gridCol w:w="1369"/>
        <w:gridCol w:w="1370"/>
      </w:tblGrid>
      <w:tr w:rsidR="00EA48E4">
        <w:tc>
          <w:tcPr>
            <w:tcW w:w="1763" w:type="dxa"/>
            <w:vMerge w:val="restart"/>
          </w:tcPr>
          <w:p w:rsidR="00EA48E4" w:rsidRDefault="00EA48E4">
            <w:pPr>
              <w:pStyle w:val="ConsPlusNormal"/>
              <w:jc w:val="center"/>
            </w:pPr>
            <w:r>
              <w:lastRenderedPageBreak/>
              <w:t>Наименование показателя</w:t>
            </w:r>
          </w:p>
        </w:tc>
        <w:tc>
          <w:tcPr>
            <w:tcW w:w="4733" w:type="dxa"/>
            <w:gridSpan w:val="5"/>
          </w:tcPr>
          <w:p w:rsidR="00EA48E4" w:rsidRDefault="00EA48E4">
            <w:pPr>
              <w:pStyle w:val="ConsPlusNormal"/>
              <w:jc w:val="center"/>
            </w:pPr>
            <w:r>
              <w:t>Бюджетная классификация</w:t>
            </w:r>
          </w:p>
        </w:tc>
        <w:tc>
          <w:tcPr>
            <w:tcW w:w="2948" w:type="dxa"/>
            <w:vMerge w:val="restart"/>
          </w:tcPr>
          <w:p w:rsidR="00EA48E4" w:rsidRDefault="00EA48E4">
            <w:pPr>
              <w:pStyle w:val="ConsPlusNormal"/>
              <w:jc w:val="center"/>
            </w:pPr>
            <w:r>
              <w:t>Тип бланка расходов</w:t>
            </w:r>
          </w:p>
        </w:tc>
        <w:tc>
          <w:tcPr>
            <w:tcW w:w="4156" w:type="dxa"/>
            <w:gridSpan w:val="3"/>
          </w:tcPr>
          <w:p w:rsidR="00EA48E4" w:rsidRDefault="00EA48E4">
            <w:pPr>
              <w:pStyle w:val="ConsPlusNormal"/>
              <w:jc w:val="center"/>
            </w:pPr>
            <w:r>
              <w:t>Сумма лимитов бюджетных обязательств</w:t>
            </w:r>
          </w:p>
        </w:tc>
      </w:tr>
      <w:tr w:rsidR="00EA48E4">
        <w:tc>
          <w:tcPr>
            <w:tcW w:w="1763" w:type="dxa"/>
            <w:vMerge/>
          </w:tcPr>
          <w:p w:rsidR="00EA48E4" w:rsidRDefault="00EA48E4">
            <w:pPr>
              <w:pStyle w:val="ConsPlusNormal"/>
            </w:pPr>
          </w:p>
        </w:tc>
        <w:tc>
          <w:tcPr>
            <w:tcW w:w="946" w:type="dxa"/>
          </w:tcPr>
          <w:p w:rsidR="00EA48E4" w:rsidRDefault="00EA48E4">
            <w:pPr>
              <w:pStyle w:val="ConsPlusNormal"/>
              <w:jc w:val="center"/>
            </w:pPr>
            <w:r>
              <w:t>КФСР</w:t>
            </w:r>
          </w:p>
        </w:tc>
        <w:tc>
          <w:tcPr>
            <w:tcW w:w="946" w:type="dxa"/>
          </w:tcPr>
          <w:p w:rsidR="00EA48E4" w:rsidRDefault="00EA48E4">
            <w:pPr>
              <w:pStyle w:val="ConsPlusNormal"/>
              <w:jc w:val="center"/>
            </w:pPr>
            <w:r>
              <w:t>КЦСР</w:t>
            </w:r>
          </w:p>
        </w:tc>
        <w:tc>
          <w:tcPr>
            <w:tcW w:w="946" w:type="dxa"/>
          </w:tcPr>
          <w:p w:rsidR="00EA48E4" w:rsidRDefault="00EA48E4">
            <w:pPr>
              <w:pStyle w:val="ConsPlusNormal"/>
              <w:jc w:val="center"/>
            </w:pPr>
            <w:r>
              <w:t>КВР</w:t>
            </w:r>
          </w:p>
        </w:tc>
        <w:tc>
          <w:tcPr>
            <w:tcW w:w="946" w:type="dxa"/>
          </w:tcPr>
          <w:p w:rsidR="00EA48E4" w:rsidRDefault="00EA48E4">
            <w:pPr>
              <w:pStyle w:val="ConsPlusNormal"/>
              <w:jc w:val="center"/>
            </w:pPr>
            <w:r>
              <w:t>КОСГУ</w:t>
            </w:r>
          </w:p>
        </w:tc>
        <w:tc>
          <w:tcPr>
            <w:tcW w:w="949" w:type="dxa"/>
          </w:tcPr>
          <w:p w:rsidR="00EA48E4" w:rsidRDefault="00EA48E4">
            <w:pPr>
              <w:pStyle w:val="ConsPlusNormal"/>
              <w:jc w:val="center"/>
            </w:pPr>
            <w:r>
              <w:t>КВСР</w:t>
            </w:r>
          </w:p>
        </w:tc>
        <w:tc>
          <w:tcPr>
            <w:tcW w:w="2948" w:type="dxa"/>
            <w:vMerge/>
          </w:tcPr>
          <w:p w:rsidR="00EA48E4" w:rsidRDefault="00EA48E4">
            <w:pPr>
              <w:pStyle w:val="ConsPlusNormal"/>
            </w:pPr>
          </w:p>
        </w:tc>
        <w:tc>
          <w:tcPr>
            <w:tcW w:w="1417" w:type="dxa"/>
          </w:tcPr>
          <w:p w:rsidR="00EA48E4" w:rsidRDefault="00EA48E4">
            <w:pPr>
              <w:pStyle w:val="ConsPlusNormal"/>
              <w:jc w:val="center"/>
            </w:pPr>
            <w:r>
              <w:t>текущий финансовый год</w:t>
            </w:r>
          </w:p>
        </w:tc>
        <w:tc>
          <w:tcPr>
            <w:tcW w:w="1369" w:type="dxa"/>
          </w:tcPr>
          <w:p w:rsidR="00EA48E4" w:rsidRDefault="00EA48E4">
            <w:pPr>
              <w:pStyle w:val="ConsPlusNormal"/>
              <w:jc w:val="center"/>
            </w:pPr>
            <w:r>
              <w:t>I год планового периода</w:t>
            </w:r>
          </w:p>
        </w:tc>
        <w:tc>
          <w:tcPr>
            <w:tcW w:w="1370" w:type="dxa"/>
          </w:tcPr>
          <w:p w:rsidR="00EA48E4" w:rsidRDefault="00EA48E4">
            <w:pPr>
              <w:pStyle w:val="ConsPlusNormal"/>
              <w:jc w:val="center"/>
            </w:pPr>
            <w:r>
              <w:t>II год планового периода</w:t>
            </w:r>
          </w:p>
        </w:tc>
      </w:tr>
      <w:tr w:rsidR="00EA48E4">
        <w:tc>
          <w:tcPr>
            <w:tcW w:w="1763" w:type="dxa"/>
          </w:tcPr>
          <w:p w:rsidR="00EA48E4" w:rsidRDefault="00EA48E4">
            <w:pPr>
              <w:pStyle w:val="ConsPlusNormal"/>
            </w:pPr>
          </w:p>
        </w:tc>
        <w:tc>
          <w:tcPr>
            <w:tcW w:w="946" w:type="dxa"/>
          </w:tcPr>
          <w:p w:rsidR="00EA48E4" w:rsidRDefault="00EA48E4">
            <w:pPr>
              <w:pStyle w:val="ConsPlusNormal"/>
            </w:pPr>
          </w:p>
        </w:tc>
        <w:tc>
          <w:tcPr>
            <w:tcW w:w="946" w:type="dxa"/>
          </w:tcPr>
          <w:p w:rsidR="00EA48E4" w:rsidRDefault="00EA48E4">
            <w:pPr>
              <w:pStyle w:val="ConsPlusNormal"/>
            </w:pPr>
          </w:p>
        </w:tc>
        <w:tc>
          <w:tcPr>
            <w:tcW w:w="946" w:type="dxa"/>
          </w:tcPr>
          <w:p w:rsidR="00EA48E4" w:rsidRDefault="00EA48E4">
            <w:pPr>
              <w:pStyle w:val="ConsPlusNormal"/>
            </w:pPr>
          </w:p>
        </w:tc>
        <w:tc>
          <w:tcPr>
            <w:tcW w:w="946" w:type="dxa"/>
          </w:tcPr>
          <w:p w:rsidR="00EA48E4" w:rsidRDefault="00EA48E4">
            <w:pPr>
              <w:pStyle w:val="ConsPlusNormal"/>
            </w:pPr>
          </w:p>
        </w:tc>
        <w:tc>
          <w:tcPr>
            <w:tcW w:w="949" w:type="dxa"/>
          </w:tcPr>
          <w:p w:rsidR="00EA48E4" w:rsidRDefault="00EA48E4">
            <w:pPr>
              <w:pStyle w:val="ConsPlusNormal"/>
            </w:pPr>
          </w:p>
        </w:tc>
        <w:tc>
          <w:tcPr>
            <w:tcW w:w="2948" w:type="dxa"/>
          </w:tcPr>
          <w:p w:rsidR="00EA48E4" w:rsidRDefault="00EA48E4">
            <w:pPr>
              <w:pStyle w:val="ConsPlusNormal"/>
            </w:pPr>
          </w:p>
        </w:tc>
        <w:tc>
          <w:tcPr>
            <w:tcW w:w="1417" w:type="dxa"/>
          </w:tcPr>
          <w:p w:rsidR="00EA48E4" w:rsidRDefault="00EA48E4">
            <w:pPr>
              <w:pStyle w:val="ConsPlusNormal"/>
            </w:pPr>
          </w:p>
        </w:tc>
        <w:tc>
          <w:tcPr>
            <w:tcW w:w="1369" w:type="dxa"/>
          </w:tcPr>
          <w:p w:rsidR="00EA48E4" w:rsidRDefault="00EA48E4">
            <w:pPr>
              <w:pStyle w:val="ConsPlusNormal"/>
            </w:pPr>
          </w:p>
        </w:tc>
        <w:tc>
          <w:tcPr>
            <w:tcW w:w="1370" w:type="dxa"/>
          </w:tcPr>
          <w:p w:rsidR="00EA48E4" w:rsidRDefault="00EA48E4">
            <w:pPr>
              <w:pStyle w:val="ConsPlusNormal"/>
            </w:pPr>
          </w:p>
        </w:tc>
      </w:tr>
      <w:tr w:rsidR="00EA48E4">
        <w:tc>
          <w:tcPr>
            <w:tcW w:w="1763" w:type="dxa"/>
          </w:tcPr>
          <w:p w:rsidR="00EA48E4" w:rsidRDefault="00EA48E4">
            <w:pPr>
              <w:pStyle w:val="ConsPlusNormal"/>
            </w:pPr>
          </w:p>
        </w:tc>
        <w:tc>
          <w:tcPr>
            <w:tcW w:w="4733" w:type="dxa"/>
            <w:gridSpan w:val="5"/>
          </w:tcPr>
          <w:p w:rsidR="00EA48E4" w:rsidRDefault="00EA48E4">
            <w:pPr>
              <w:pStyle w:val="ConsPlusNormal"/>
            </w:pPr>
            <w:r>
              <w:t>Итого:</w:t>
            </w:r>
          </w:p>
        </w:tc>
        <w:tc>
          <w:tcPr>
            <w:tcW w:w="2948" w:type="dxa"/>
          </w:tcPr>
          <w:p w:rsidR="00EA48E4" w:rsidRDefault="00EA48E4">
            <w:pPr>
              <w:pStyle w:val="ConsPlusNormal"/>
            </w:pPr>
          </w:p>
        </w:tc>
        <w:tc>
          <w:tcPr>
            <w:tcW w:w="1417" w:type="dxa"/>
          </w:tcPr>
          <w:p w:rsidR="00EA48E4" w:rsidRDefault="00EA48E4">
            <w:pPr>
              <w:pStyle w:val="ConsPlusNormal"/>
            </w:pPr>
          </w:p>
        </w:tc>
        <w:tc>
          <w:tcPr>
            <w:tcW w:w="1369" w:type="dxa"/>
          </w:tcPr>
          <w:p w:rsidR="00EA48E4" w:rsidRDefault="00EA48E4">
            <w:pPr>
              <w:pStyle w:val="ConsPlusNormal"/>
            </w:pPr>
          </w:p>
        </w:tc>
        <w:tc>
          <w:tcPr>
            <w:tcW w:w="1370" w:type="dxa"/>
          </w:tcPr>
          <w:p w:rsidR="00EA48E4" w:rsidRDefault="00EA48E4">
            <w:pPr>
              <w:pStyle w:val="ConsPlusNormal"/>
            </w:pPr>
          </w:p>
        </w:tc>
      </w:tr>
    </w:tbl>
    <w:p w:rsidR="00EA48E4" w:rsidRDefault="00EA48E4">
      <w:pPr>
        <w:pStyle w:val="ConsPlusNormal"/>
        <w:jc w:val="both"/>
      </w:pPr>
    </w:p>
    <w:p w:rsidR="00EA48E4" w:rsidRDefault="00EA48E4">
      <w:pPr>
        <w:pStyle w:val="ConsPlusNonformat"/>
        <w:jc w:val="both"/>
      </w:pPr>
      <w:r>
        <w:t>Руководитель главного распорядителя средств</w:t>
      </w:r>
    </w:p>
    <w:p w:rsidR="00EA48E4" w:rsidRDefault="00EA48E4">
      <w:pPr>
        <w:pStyle w:val="ConsPlusNonformat"/>
        <w:jc w:val="both"/>
      </w:pPr>
      <w:r>
        <w:t>областного бюджета                          _________ _____________________</w:t>
      </w:r>
    </w:p>
    <w:p w:rsidR="00EA48E4" w:rsidRDefault="00EA48E4">
      <w:pPr>
        <w:pStyle w:val="ConsPlusNonformat"/>
        <w:jc w:val="both"/>
      </w:pPr>
      <w:r>
        <w:t xml:space="preserve">                                            (подпись) (расшифровка подписи)</w:t>
      </w:r>
    </w:p>
    <w:p w:rsidR="00EA48E4" w:rsidRDefault="00EA48E4">
      <w:pPr>
        <w:pStyle w:val="ConsPlusNonformat"/>
        <w:jc w:val="both"/>
      </w:pPr>
      <w:r>
        <w:t>Начальник отдела                            _________ _____________________</w:t>
      </w:r>
    </w:p>
    <w:p w:rsidR="00EA48E4" w:rsidRDefault="00EA48E4">
      <w:pPr>
        <w:pStyle w:val="ConsPlusNonformat"/>
        <w:jc w:val="both"/>
      </w:pPr>
      <w:r>
        <w:t xml:space="preserve">                                            (подпись) (расшифровка подписи)</w:t>
      </w:r>
    </w:p>
    <w:p w:rsidR="00EA48E4" w:rsidRDefault="00EA48E4">
      <w:pPr>
        <w:pStyle w:val="ConsPlusNonformat"/>
        <w:jc w:val="both"/>
      </w:pPr>
      <w:r>
        <w:t>Исполнитель                                 _________ _____________________</w:t>
      </w:r>
    </w:p>
    <w:p w:rsidR="00EA48E4" w:rsidRDefault="00EA48E4">
      <w:pPr>
        <w:pStyle w:val="ConsPlusNonformat"/>
        <w:jc w:val="both"/>
      </w:pPr>
      <w:r>
        <w:t xml:space="preserve">                                            (подпись) (расшифровка подписи)</w:t>
      </w:r>
    </w:p>
    <w:p w:rsidR="00EA48E4" w:rsidRDefault="00EA48E4">
      <w:pPr>
        <w:pStyle w:val="ConsPlusNonformat"/>
        <w:jc w:val="both"/>
      </w:pPr>
    </w:p>
    <w:p w:rsidR="00EA48E4" w:rsidRDefault="00EA48E4">
      <w:pPr>
        <w:pStyle w:val="ConsPlusNonformat"/>
        <w:jc w:val="both"/>
      </w:pPr>
      <w:r>
        <w:t>"____" _____________ 20__ г.                              (гербовая печать)</w:t>
      </w:r>
    </w:p>
    <w:p w:rsidR="00EA48E4" w:rsidRDefault="00EA48E4">
      <w:pPr>
        <w:pStyle w:val="ConsPlusNormal"/>
        <w:jc w:val="both"/>
      </w:pPr>
    </w:p>
    <w:p w:rsidR="00EA48E4" w:rsidRDefault="00EA48E4">
      <w:pPr>
        <w:pStyle w:val="ConsPlusNormal"/>
        <w:jc w:val="both"/>
      </w:pPr>
    </w:p>
    <w:p w:rsidR="00EA48E4" w:rsidRDefault="00EA48E4">
      <w:pPr>
        <w:pStyle w:val="ConsPlusNormal"/>
        <w:jc w:val="both"/>
      </w:pPr>
    </w:p>
    <w:p w:rsidR="00EA48E4" w:rsidRDefault="00EA48E4">
      <w:pPr>
        <w:pStyle w:val="ConsPlusNormal"/>
        <w:jc w:val="both"/>
      </w:pPr>
    </w:p>
    <w:p w:rsidR="00EA48E4" w:rsidRDefault="00EA48E4">
      <w:pPr>
        <w:pStyle w:val="ConsPlusNormal"/>
        <w:jc w:val="both"/>
      </w:pPr>
    </w:p>
    <w:p w:rsidR="00EA48E4" w:rsidRDefault="00EA48E4">
      <w:pPr>
        <w:pStyle w:val="ConsPlusNormal"/>
        <w:jc w:val="right"/>
        <w:outlineLvl w:val="1"/>
      </w:pPr>
      <w:r>
        <w:t>Приложение N 8</w:t>
      </w:r>
    </w:p>
    <w:p w:rsidR="00EA48E4" w:rsidRDefault="00EA48E4">
      <w:pPr>
        <w:pStyle w:val="ConsPlusNormal"/>
        <w:jc w:val="right"/>
      </w:pPr>
      <w:r>
        <w:t>к Порядку</w:t>
      </w:r>
    </w:p>
    <w:p w:rsidR="00EA48E4" w:rsidRDefault="00EA48E4">
      <w:pPr>
        <w:pStyle w:val="ConsPlusNormal"/>
        <w:jc w:val="right"/>
      </w:pPr>
      <w:r>
        <w:t>составления и ведения сводной бюджетной росписи</w:t>
      </w:r>
    </w:p>
    <w:p w:rsidR="00EA48E4" w:rsidRDefault="00EA48E4">
      <w:pPr>
        <w:pStyle w:val="ConsPlusNormal"/>
        <w:jc w:val="right"/>
      </w:pPr>
      <w:r>
        <w:t>областного бюджета Ульяновской области и бюджетных росписей</w:t>
      </w:r>
    </w:p>
    <w:p w:rsidR="00EA48E4" w:rsidRDefault="00EA48E4">
      <w:pPr>
        <w:pStyle w:val="ConsPlusNormal"/>
        <w:jc w:val="right"/>
      </w:pPr>
      <w:r>
        <w:t>главных распорядителей средств областного бюджета</w:t>
      </w:r>
    </w:p>
    <w:p w:rsidR="00EA48E4" w:rsidRDefault="00EA48E4">
      <w:pPr>
        <w:pStyle w:val="ConsPlusNormal"/>
        <w:jc w:val="right"/>
      </w:pPr>
      <w:r>
        <w:t>Ульяновской области (главных администраторов источников</w:t>
      </w:r>
    </w:p>
    <w:p w:rsidR="00EA48E4" w:rsidRDefault="00EA48E4">
      <w:pPr>
        <w:pStyle w:val="ConsPlusNormal"/>
        <w:jc w:val="right"/>
      </w:pPr>
      <w:r>
        <w:t>финансирования дефицита областного бюджета Ульяновской области)</w:t>
      </w:r>
    </w:p>
    <w:p w:rsidR="00EA48E4" w:rsidRDefault="00EA48E4">
      <w:pPr>
        <w:pStyle w:val="ConsPlusNormal"/>
        <w:jc w:val="both"/>
      </w:pPr>
    </w:p>
    <w:p w:rsidR="00EA48E4" w:rsidRDefault="00EA48E4">
      <w:pPr>
        <w:pStyle w:val="ConsPlusNonformat"/>
        <w:jc w:val="both"/>
      </w:pPr>
      <w:bookmarkStart w:id="14" w:name="P761"/>
      <w:bookmarkEnd w:id="14"/>
      <w:r>
        <w:t xml:space="preserve">                                Уведомление</w:t>
      </w:r>
    </w:p>
    <w:p w:rsidR="00EA48E4" w:rsidRDefault="00EA48E4">
      <w:pPr>
        <w:pStyle w:val="ConsPlusNonformat"/>
        <w:jc w:val="both"/>
      </w:pPr>
      <w:r>
        <w:t xml:space="preserve">           об изменении лимитов бюджетных обязательств N ______</w:t>
      </w:r>
    </w:p>
    <w:p w:rsidR="00EA48E4" w:rsidRDefault="00EA48E4">
      <w:pPr>
        <w:pStyle w:val="ConsPlusNonformat"/>
        <w:jc w:val="both"/>
      </w:pPr>
      <w:r>
        <w:t xml:space="preserve">          на ___________________________________________________</w:t>
      </w:r>
    </w:p>
    <w:p w:rsidR="00EA48E4" w:rsidRDefault="00EA48E4">
      <w:pPr>
        <w:pStyle w:val="ConsPlusNonformat"/>
        <w:jc w:val="both"/>
      </w:pPr>
      <w:r>
        <w:t xml:space="preserve">                (текущий финансовый год и плановый период)</w:t>
      </w:r>
    </w:p>
    <w:p w:rsidR="00EA48E4" w:rsidRDefault="00EA48E4">
      <w:pPr>
        <w:pStyle w:val="ConsPlusNonformat"/>
        <w:jc w:val="both"/>
      </w:pPr>
    </w:p>
    <w:p w:rsidR="00EA48E4" w:rsidRDefault="00EA48E4">
      <w:pPr>
        <w:pStyle w:val="ConsPlusNonformat"/>
        <w:jc w:val="both"/>
      </w:pPr>
      <w:r>
        <w:t>Главный распорядитель: ____________________________________________________</w:t>
      </w:r>
    </w:p>
    <w:p w:rsidR="00EA48E4" w:rsidRDefault="00EA48E4">
      <w:pPr>
        <w:pStyle w:val="ConsPlusNonformat"/>
        <w:jc w:val="both"/>
      </w:pPr>
      <w:r>
        <w:lastRenderedPageBreak/>
        <w:t>Единица измерения: руб.</w:t>
      </w:r>
    </w:p>
    <w:p w:rsidR="00EA48E4" w:rsidRDefault="00EA48E4">
      <w:pPr>
        <w:pStyle w:val="ConsPlusNonformat"/>
        <w:jc w:val="both"/>
      </w:pPr>
      <w:r>
        <w:t>Получатель бюджетных средств: _____________________________________________</w:t>
      </w:r>
    </w:p>
    <w:p w:rsidR="00EA48E4" w:rsidRDefault="00EA48E4">
      <w:pPr>
        <w:pStyle w:val="ConsPlusNonformat"/>
        <w:jc w:val="both"/>
      </w:pPr>
      <w:r>
        <w:t>Раздел и подраздел бюджетной классификации расходов: ______________________</w:t>
      </w:r>
    </w:p>
    <w:p w:rsidR="00EA48E4" w:rsidRDefault="00EA48E4">
      <w:pPr>
        <w:pStyle w:val="ConsPlusNonformat"/>
        <w:jc w:val="both"/>
      </w:pPr>
      <w:r>
        <w:t>Целевая статья бюджетной классификации расходов: __________________________</w:t>
      </w:r>
    </w:p>
    <w:p w:rsidR="00EA48E4" w:rsidRDefault="00EA48E4">
      <w:pPr>
        <w:pStyle w:val="ConsPlusNonformat"/>
        <w:jc w:val="both"/>
      </w:pPr>
      <w:r>
        <w:t>Вид расходов бюджетной классификации расходов: ____________________________</w:t>
      </w:r>
    </w:p>
    <w:p w:rsidR="00EA48E4" w:rsidRDefault="00EA48E4">
      <w:pPr>
        <w:pStyle w:val="ConsPlusNonformat"/>
        <w:jc w:val="both"/>
      </w:pPr>
      <w:r>
        <w:t>Основание: ________________________________________________________________</w:t>
      </w:r>
    </w:p>
    <w:p w:rsidR="00EA48E4" w:rsidRDefault="00EA48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63"/>
        <w:gridCol w:w="946"/>
        <w:gridCol w:w="946"/>
        <w:gridCol w:w="946"/>
        <w:gridCol w:w="946"/>
        <w:gridCol w:w="949"/>
        <w:gridCol w:w="2948"/>
        <w:gridCol w:w="1417"/>
        <w:gridCol w:w="1369"/>
        <w:gridCol w:w="1370"/>
      </w:tblGrid>
      <w:tr w:rsidR="00EA48E4">
        <w:tc>
          <w:tcPr>
            <w:tcW w:w="1763" w:type="dxa"/>
            <w:vMerge w:val="restart"/>
          </w:tcPr>
          <w:p w:rsidR="00EA48E4" w:rsidRDefault="00EA48E4">
            <w:pPr>
              <w:pStyle w:val="ConsPlusNormal"/>
              <w:jc w:val="center"/>
            </w:pPr>
            <w:r>
              <w:t>Наименование показателя</w:t>
            </w:r>
          </w:p>
        </w:tc>
        <w:tc>
          <w:tcPr>
            <w:tcW w:w="4733" w:type="dxa"/>
            <w:gridSpan w:val="5"/>
          </w:tcPr>
          <w:p w:rsidR="00EA48E4" w:rsidRDefault="00EA48E4">
            <w:pPr>
              <w:pStyle w:val="ConsPlusNormal"/>
              <w:jc w:val="center"/>
            </w:pPr>
            <w:r>
              <w:t>Бюджетная классификация</w:t>
            </w:r>
          </w:p>
        </w:tc>
        <w:tc>
          <w:tcPr>
            <w:tcW w:w="2948" w:type="dxa"/>
            <w:vMerge w:val="restart"/>
          </w:tcPr>
          <w:p w:rsidR="00EA48E4" w:rsidRDefault="00EA48E4">
            <w:pPr>
              <w:pStyle w:val="ConsPlusNormal"/>
              <w:jc w:val="center"/>
            </w:pPr>
            <w:r>
              <w:t>Тип бланка расходов</w:t>
            </w:r>
          </w:p>
        </w:tc>
        <w:tc>
          <w:tcPr>
            <w:tcW w:w="4156" w:type="dxa"/>
            <w:gridSpan w:val="3"/>
          </w:tcPr>
          <w:p w:rsidR="00EA48E4" w:rsidRDefault="00EA48E4">
            <w:pPr>
              <w:pStyle w:val="ConsPlusNormal"/>
              <w:jc w:val="center"/>
            </w:pPr>
            <w:r>
              <w:t>Изменения лимитов бюджетных обязательств</w:t>
            </w:r>
          </w:p>
        </w:tc>
      </w:tr>
      <w:tr w:rsidR="00EA48E4">
        <w:tc>
          <w:tcPr>
            <w:tcW w:w="1763" w:type="dxa"/>
            <w:vMerge/>
          </w:tcPr>
          <w:p w:rsidR="00EA48E4" w:rsidRDefault="00EA48E4">
            <w:pPr>
              <w:pStyle w:val="ConsPlusNormal"/>
            </w:pPr>
          </w:p>
        </w:tc>
        <w:tc>
          <w:tcPr>
            <w:tcW w:w="946" w:type="dxa"/>
          </w:tcPr>
          <w:p w:rsidR="00EA48E4" w:rsidRDefault="00EA48E4">
            <w:pPr>
              <w:pStyle w:val="ConsPlusNormal"/>
              <w:jc w:val="center"/>
            </w:pPr>
            <w:r>
              <w:t>КФСР</w:t>
            </w:r>
          </w:p>
        </w:tc>
        <w:tc>
          <w:tcPr>
            <w:tcW w:w="946" w:type="dxa"/>
          </w:tcPr>
          <w:p w:rsidR="00EA48E4" w:rsidRDefault="00EA48E4">
            <w:pPr>
              <w:pStyle w:val="ConsPlusNormal"/>
              <w:jc w:val="center"/>
            </w:pPr>
            <w:r>
              <w:t>КЦСР</w:t>
            </w:r>
          </w:p>
        </w:tc>
        <w:tc>
          <w:tcPr>
            <w:tcW w:w="946" w:type="dxa"/>
          </w:tcPr>
          <w:p w:rsidR="00EA48E4" w:rsidRDefault="00EA48E4">
            <w:pPr>
              <w:pStyle w:val="ConsPlusNormal"/>
              <w:jc w:val="center"/>
            </w:pPr>
            <w:r>
              <w:t>КВР</w:t>
            </w:r>
          </w:p>
        </w:tc>
        <w:tc>
          <w:tcPr>
            <w:tcW w:w="946" w:type="dxa"/>
          </w:tcPr>
          <w:p w:rsidR="00EA48E4" w:rsidRDefault="00EA48E4">
            <w:pPr>
              <w:pStyle w:val="ConsPlusNormal"/>
              <w:jc w:val="center"/>
            </w:pPr>
            <w:r>
              <w:t>КОСГУ</w:t>
            </w:r>
          </w:p>
        </w:tc>
        <w:tc>
          <w:tcPr>
            <w:tcW w:w="949" w:type="dxa"/>
          </w:tcPr>
          <w:p w:rsidR="00EA48E4" w:rsidRDefault="00EA48E4">
            <w:pPr>
              <w:pStyle w:val="ConsPlusNormal"/>
              <w:jc w:val="center"/>
            </w:pPr>
            <w:r>
              <w:t>КВСР</w:t>
            </w:r>
          </w:p>
        </w:tc>
        <w:tc>
          <w:tcPr>
            <w:tcW w:w="2948" w:type="dxa"/>
            <w:vMerge/>
          </w:tcPr>
          <w:p w:rsidR="00EA48E4" w:rsidRDefault="00EA48E4">
            <w:pPr>
              <w:pStyle w:val="ConsPlusNormal"/>
            </w:pPr>
          </w:p>
        </w:tc>
        <w:tc>
          <w:tcPr>
            <w:tcW w:w="1417" w:type="dxa"/>
          </w:tcPr>
          <w:p w:rsidR="00EA48E4" w:rsidRDefault="00EA48E4">
            <w:pPr>
              <w:pStyle w:val="ConsPlusNormal"/>
              <w:jc w:val="center"/>
            </w:pPr>
            <w:r>
              <w:t>текущий финансовый год</w:t>
            </w:r>
          </w:p>
        </w:tc>
        <w:tc>
          <w:tcPr>
            <w:tcW w:w="1369" w:type="dxa"/>
          </w:tcPr>
          <w:p w:rsidR="00EA48E4" w:rsidRDefault="00EA48E4">
            <w:pPr>
              <w:pStyle w:val="ConsPlusNormal"/>
              <w:jc w:val="center"/>
            </w:pPr>
            <w:r>
              <w:t>I год планового периода</w:t>
            </w:r>
          </w:p>
        </w:tc>
        <w:tc>
          <w:tcPr>
            <w:tcW w:w="1370" w:type="dxa"/>
          </w:tcPr>
          <w:p w:rsidR="00EA48E4" w:rsidRDefault="00EA48E4">
            <w:pPr>
              <w:pStyle w:val="ConsPlusNormal"/>
              <w:jc w:val="center"/>
            </w:pPr>
            <w:r>
              <w:t>II год планового периода</w:t>
            </w:r>
          </w:p>
        </w:tc>
      </w:tr>
      <w:tr w:rsidR="00EA48E4">
        <w:tc>
          <w:tcPr>
            <w:tcW w:w="1763" w:type="dxa"/>
          </w:tcPr>
          <w:p w:rsidR="00EA48E4" w:rsidRDefault="00EA48E4">
            <w:pPr>
              <w:pStyle w:val="ConsPlusNormal"/>
            </w:pPr>
          </w:p>
        </w:tc>
        <w:tc>
          <w:tcPr>
            <w:tcW w:w="946" w:type="dxa"/>
          </w:tcPr>
          <w:p w:rsidR="00EA48E4" w:rsidRDefault="00EA48E4">
            <w:pPr>
              <w:pStyle w:val="ConsPlusNormal"/>
            </w:pPr>
          </w:p>
        </w:tc>
        <w:tc>
          <w:tcPr>
            <w:tcW w:w="946" w:type="dxa"/>
          </w:tcPr>
          <w:p w:rsidR="00EA48E4" w:rsidRDefault="00EA48E4">
            <w:pPr>
              <w:pStyle w:val="ConsPlusNormal"/>
            </w:pPr>
          </w:p>
        </w:tc>
        <w:tc>
          <w:tcPr>
            <w:tcW w:w="946" w:type="dxa"/>
          </w:tcPr>
          <w:p w:rsidR="00EA48E4" w:rsidRDefault="00EA48E4">
            <w:pPr>
              <w:pStyle w:val="ConsPlusNormal"/>
            </w:pPr>
          </w:p>
        </w:tc>
        <w:tc>
          <w:tcPr>
            <w:tcW w:w="946" w:type="dxa"/>
          </w:tcPr>
          <w:p w:rsidR="00EA48E4" w:rsidRDefault="00EA48E4">
            <w:pPr>
              <w:pStyle w:val="ConsPlusNormal"/>
            </w:pPr>
          </w:p>
        </w:tc>
        <w:tc>
          <w:tcPr>
            <w:tcW w:w="949" w:type="dxa"/>
          </w:tcPr>
          <w:p w:rsidR="00EA48E4" w:rsidRDefault="00EA48E4">
            <w:pPr>
              <w:pStyle w:val="ConsPlusNormal"/>
            </w:pPr>
          </w:p>
        </w:tc>
        <w:tc>
          <w:tcPr>
            <w:tcW w:w="2948" w:type="dxa"/>
          </w:tcPr>
          <w:p w:rsidR="00EA48E4" w:rsidRDefault="00EA48E4">
            <w:pPr>
              <w:pStyle w:val="ConsPlusNormal"/>
            </w:pPr>
          </w:p>
        </w:tc>
        <w:tc>
          <w:tcPr>
            <w:tcW w:w="1417" w:type="dxa"/>
          </w:tcPr>
          <w:p w:rsidR="00EA48E4" w:rsidRDefault="00EA48E4">
            <w:pPr>
              <w:pStyle w:val="ConsPlusNormal"/>
            </w:pPr>
          </w:p>
        </w:tc>
        <w:tc>
          <w:tcPr>
            <w:tcW w:w="1369" w:type="dxa"/>
          </w:tcPr>
          <w:p w:rsidR="00EA48E4" w:rsidRDefault="00EA48E4">
            <w:pPr>
              <w:pStyle w:val="ConsPlusNormal"/>
            </w:pPr>
          </w:p>
        </w:tc>
        <w:tc>
          <w:tcPr>
            <w:tcW w:w="1370" w:type="dxa"/>
          </w:tcPr>
          <w:p w:rsidR="00EA48E4" w:rsidRDefault="00EA48E4">
            <w:pPr>
              <w:pStyle w:val="ConsPlusNormal"/>
            </w:pPr>
          </w:p>
        </w:tc>
      </w:tr>
      <w:tr w:rsidR="00EA48E4">
        <w:tc>
          <w:tcPr>
            <w:tcW w:w="1763" w:type="dxa"/>
          </w:tcPr>
          <w:p w:rsidR="00EA48E4" w:rsidRDefault="00EA48E4">
            <w:pPr>
              <w:pStyle w:val="ConsPlusNormal"/>
            </w:pPr>
          </w:p>
        </w:tc>
        <w:tc>
          <w:tcPr>
            <w:tcW w:w="4733" w:type="dxa"/>
            <w:gridSpan w:val="5"/>
          </w:tcPr>
          <w:p w:rsidR="00EA48E4" w:rsidRDefault="00EA48E4">
            <w:pPr>
              <w:pStyle w:val="ConsPlusNormal"/>
            </w:pPr>
            <w:r>
              <w:t>Итого:</w:t>
            </w:r>
          </w:p>
        </w:tc>
        <w:tc>
          <w:tcPr>
            <w:tcW w:w="2948" w:type="dxa"/>
          </w:tcPr>
          <w:p w:rsidR="00EA48E4" w:rsidRDefault="00EA48E4">
            <w:pPr>
              <w:pStyle w:val="ConsPlusNormal"/>
            </w:pPr>
          </w:p>
        </w:tc>
        <w:tc>
          <w:tcPr>
            <w:tcW w:w="1417" w:type="dxa"/>
          </w:tcPr>
          <w:p w:rsidR="00EA48E4" w:rsidRDefault="00EA48E4">
            <w:pPr>
              <w:pStyle w:val="ConsPlusNormal"/>
            </w:pPr>
          </w:p>
        </w:tc>
        <w:tc>
          <w:tcPr>
            <w:tcW w:w="1369" w:type="dxa"/>
          </w:tcPr>
          <w:p w:rsidR="00EA48E4" w:rsidRDefault="00EA48E4">
            <w:pPr>
              <w:pStyle w:val="ConsPlusNormal"/>
            </w:pPr>
          </w:p>
        </w:tc>
        <w:tc>
          <w:tcPr>
            <w:tcW w:w="1370" w:type="dxa"/>
          </w:tcPr>
          <w:p w:rsidR="00EA48E4" w:rsidRDefault="00EA48E4">
            <w:pPr>
              <w:pStyle w:val="ConsPlusNormal"/>
            </w:pPr>
          </w:p>
        </w:tc>
      </w:tr>
    </w:tbl>
    <w:p w:rsidR="00EA48E4" w:rsidRDefault="00EA48E4">
      <w:pPr>
        <w:pStyle w:val="ConsPlusNormal"/>
        <w:jc w:val="both"/>
      </w:pPr>
    </w:p>
    <w:p w:rsidR="00EA48E4" w:rsidRDefault="00EA48E4">
      <w:pPr>
        <w:pStyle w:val="ConsPlusNonformat"/>
        <w:jc w:val="both"/>
      </w:pPr>
      <w:r>
        <w:t>Руководитель главного распорядителя средств</w:t>
      </w:r>
    </w:p>
    <w:p w:rsidR="00EA48E4" w:rsidRDefault="00EA48E4">
      <w:pPr>
        <w:pStyle w:val="ConsPlusNonformat"/>
        <w:jc w:val="both"/>
      </w:pPr>
      <w:r>
        <w:t>областного бюджета                          _________ _____________________</w:t>
      </w:r>
    </w:p>
    <w:p w:rsidR="00EA48E4" w:rsidRDefault="00EA48E4">
      <w:pPr>
        <w:pStyle w:val="ConsPlusNonformat"/>
        <w:jc w:val="both"/>
      </w:pPr>
      <w:r>
        <w:t xml:space="preserve">                                            (подпись) (расшифровка подписи)</w:t>
      </w:r>
    </w:p>
    <w:p w:rsidR="00EA48E4" w:rsidRDefault="00EA48E4">
      <w:pPr>
        <w:pStyle w:val="ConsPlusNonformat"/>
        <w:jc w:val="both"/>
      </w:pPr>
      <w:r>
        <w:t>Начальник отдела                            _________ _____________________</w:t>
      </w:r>
    </w:p>
    <w:p w:rsidR="00EA48E4" w:rsidRDefault="00EA48E4">
      <w:pPr>
        <w:pStyle w:val="ConsPlusNonformat"/>
        <w:jc w:val="both"/>
      </w:pPr>
      <w:r>
        <w:t xml:space="preserve">                                            (подпись) (расшифровка подписи)</w:t>
      </w:r>
    </w:p>
    <w:p w:rsidR="00EA48E4" w:rsidRDefault="00EA48E4">
      <w:pPr>
        <w:pStyle w:val="ConsPlusNonformat"/>
        <w:jc w:val="both"/>
      </w:pPr>
      <w:r>
        <w:t>Исполнитель                                 _________ _____________________</w:t>
      </w:r>
    </w:p>
    <w:p w:rsidR="00EA48E4" w:rsidRDefault="00EA48E4">
      <w:pPr>
        <w:pStyle w:val="ConsPlusNonformat"/>
        <w:jc w:val="both"/>
      </w:pPr>
      <w:r>
        <w:t xml:space="preserve">                                            (подпись) (расшифровка подписи)</w:t>
      </w:r>
    </w:p>
    <w:p w:rsidR="00EA48E4" w:rsidRDefault="00EA48E4">
      <w:pPr>
        <w:pStyle w:val="ConsPlusNonformat"/>
        <w:jc w:val="both"/>
      </w:pPr>
    </w:p>
    <w:p w:rsidR="00EA48E4" w:rsidRDefault="00EA48E4">
      <w:pPr>
        <w:pStyle w:val="ConsPlusNonformat"/>
        <w:jc w:val="both"/>
      </w:pPr>
      <w:r>
        <w:t>"____" _____________ 20__ г.                              (гербовая печать)</w:t>
      </w:r>
    </w:p>
    <w:p w:rsidR="00EA48E4" w:rsidRDefault="00EA48E4">
      <w:pPr>
        <w:pStyle w:val="ConsPlusNormal"/>
        <w:jc w:val="both"/>
      </w:pPr>
    </w:p>
    <w:p w:rsidR="00EA48E4" w:rsidRDefault="00EA48E4">
      <w:pPr>
        <w:pStyle w:val="ConsPlusNormal"/>
        <w:jc w:val="both"/>
      </w:pPr>
    </w:p>
    <w:p w:rsidR="00EA48E4" w:rsidRDefault="00EA48E4">
      <w:pPr>
        <w:pStyle w:val="ConsPlusNormal"/>
        <w:pBdr>
          <w:bottom w:val="single" w:sz="6" w:space="0" w:color="auto"/>
        </w:pBdr>
        <w:spacing w:before="100" w:after="100"/>
        <w:jc w:val="both"/>
        <w:rPr>
          <w:sz w:val="2"/>
          <w:szCs w:val="2"/>
        </w:rPr>
      </w:pPr>
    </w:p>
    <w:bookmarkEnd w:id="0"/>
    <w:p w:rsidR="00C41EA9" w:rsidRDefault="00C41EA9"/>
    <w:sectPr w:rsidR="00C41EA9">
      <w:pgSz w:w="16838" w:h="11905" w:orient="landscape"/>
      <w:pgMar w:top="1701" w:right="850" w:bottom="567"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8E4"/>
    <w:rsid w:val="003C1E57"/>
    <w:rsid w:val="00C41EA9"/>
    <w:rsid w:val="00EA4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A6A0EA-D53A-4AB0-81FE-D2A088645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48E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A48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A48E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A48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A48E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A48E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A48E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A48E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76&amp;n=58197&amp;dst=100008" TargetMode="External"/><Relationship Id="rId18" Type="http://schemas.openxmlformats.org/officeDocument/2006/relationships/hyperlink" Target="https://login.consultant.ru/link/?req=doc&amp;base=LAW&amp;n=470713&amp;dst=2520" TargetMode="External"/><Relationship Id="rId26" Type="http://schemas.openxmlformats.org/officeDocument/2006/relationships/hyperlink" Target="https://login.consultant.ru/link/?req=doc&amp;base=RLAW076&amp;n=72479&amp;dst=100284" TargetMode="External"/><Relationship Id="rId39" Type="http://schemas.openxmlformats.org/officeDocument/2006/relationships/hyperlink" Target="https://login.consultant.ru/link/?req=doc&amp;base=LAW&amp;n=465972&amp;dst=282"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70713&amp;dst=101365" TargetMode="External"/><Relationship Id="rId34" Type="http://schemas.openxmlformats.org/officeDocument/2006/relationships/hyperlink" Target="https://login.consultant.ru/link/?req=doc&amp;base=RLAW076&amp;n=58197&amp;dst=100032" TargetMode="External"/><Relationship Id="rId42" Type="http://schemas.openxmlformats.org/officeDocument/2006/relationships/hyperlink" Target="https://login.consultant.ru/link/?req=doc&amp;base=RLAW076&amp;n=58197&amp;dst=100038" TargetMode="External"/><Relationship Id="rId47" Type="http://schemas.openxmlformats.org/officeDocument/2006/relationships/hyperlink" Target="https://login.consultant.ru/link/?req=doc&amp;base=RLAW076&amp;n=58197&amp;dst=100074" TargetMode="External"/><Relationship Id="rId50" Type="http://schemas.openxmlformats.org/officeDocument/2006/relationships/theme" Target="theme/theme1.xml"/><Relationship Id="rId7" Type="http://schemas.openxmlformats.org/officeDocument/2006/relationships/hyperlink" Target="https://login.consultant.ru/link/?req=doc&amp;base=LAW&amp;n=470713&amp;dst=2602" TargetMode="External"/><Relationship Id="rId12" Type="http://schemas.openxmlformats.org/officeDocument/2006/relationships/hyperlink" Target="https://login.consultant.ru/link/?req=doc&amp;base=RLAW076&amp;n=58197&amp;dst=100006" TargetMode="External"/><Relationship Id="rId17" Type="http://schemas.openxmlformats.org/officeDocument/2006/relationships/hyperlink" Target="https://login.consultant.ru/link/?req=doc&amp;base=LAW&amp;n=470713&amp;dst=101365" TargetMode="External"/><Relationship Id="rId25" Type="http://schemas.openxmlformats.org/officeDocument/2006/relationships/hyperlink" Target="https://login.consultant.ru/link/?req=doc&amp;base=LAW&amp;n=470713&amp;dst=2554" TargetMode="External"/><Relationship Id="rId33" Type="http://schemas.openxmlformats.org/officeDocument/2006/relationships/hyperlink" Target="https://login.consultant.ru/link/?req=doc&amp;base=LAW&amp;n=470713&amp;dst=2520" TargetMode="External"/><Relationship Id="rId38" Type="http://schemas.openxmlformats.org/officeDocument/2006/relationships/hyperlink" Target="https://login.consultant.ru/link/?req=doc&amp;base=RLAW076&amp;n=58197&amp;dst=100037" TargetMode="External"/><Relationship Id="rId46" Type="http://schemas.openxmlformats.org/officeDocument/2006/relationships/hyperlink" Target="https://login.consultant.ru/link/?req=doc&amp;base=LAW&amp;n=470713&amp;dst=1602" TargetMode="External"/><Relationship Id="rId2" Type="http://schemas.openxmlformats.org/officeDocument/2006/relationships/settings" Target="settings.xml"/><Relationship Id="rId16" Type="http://schemas.openxmlformats.org/officeDocument/2006/relationships/hyperlink" Target="https://login.consultant.ru/link/?req=doc&amp;base=RLAW076&amp;n=58197&amp;dst=100009" TargetMode="External"/><Relationship Id="rId20" Type="http://schemas.openxmlformats.org/officeDocument/2006/relationships/hyperlink" Target="https://login.consultant.ru/link/?req=doc&amp;base=RLAW076&amp;n=58197&amp;dst=100011" TargetMode="External"/><Relationship Id="rId29" Type="http://schemas.openxmlformats.org/officeDocument/2006/relationships/hyperlink" Target="https://login.consultant.ru/link/?req=doc&amp;base=RLAW076&amp;n=58197&amp;dst=100024" TargetMode="External"/><Relationship Id="rId41" Type="http://schemas.openxmlformats.org/officeDocument/2006/relationships/hyperlink" Target="https://login.consultant.ru/link/?req=doc&amp;base=LAW&amp;n=470713&amp;dst=103631" TargetMode="External"/><Relationship Id="rId1" Type="http://schemas.openxmlformats.org/officeDocument/2006/relationships/styles" Target="styles.xml"/><Relationship Id="rId6" Type="http://schemas.openxmlformats.org/officeDocument/2006/relationships/hyperlink" Target="https://login.consultant.ru/link/?req=doc&amp;base=LAW&amp;n=470713&amp;dst=4909" TargetMode="External"/><Relationship Id="rId11" Type="http://schemas.openxmlformats.org/officeDocument/2006/relationships/hyperlink" Target="https://login.consultant.ru/link/?req=doc&amp;base=RLAW076&amp;n=42825" TargetMode="External"/><Relationship Id="rId24" Type="http://schemas.openxmlformats.org/officeDocument/2006/relationships/hyperlink" Target="https://login.consultant.ru/link/?req=doc&amp;base=RLAW076&amp;n=58197&amp;dst=100017" TargetMode="External"/><Relationship Id="rId32" Type="http://schemas.openxmlformats.org/officeDocument/2006/relationships/hyperlink" Target="https://login.consultant.ru/link/?req=doc&amp;base=LAW&amp;n=470713&amp;dst=101365" TargetMode="External"/><Relationship Id="rId37" Type="http://schemas.openxmlformats.org/officeDocument/2006/relationships/hyperlink" Target="https://login.consultant.ru/link/?req=doc&amp;base=RLAW076&amp;n=58197&amp;dst=100036" TargetMode="External"/><Relationship Id="rId40" Type="http://schemas.openxmlformats.org/officeDocument/2006/relationships/hyperlink" Target="https://login.consultant.ru/link/?req=doc&amp;base=LAW&amp;n=465972&amp;dst=283" TargetMode="External"/><Relationship Id="rId45" Type="http://schemas.openxmlformats.org/officeDocument/2006/relationships/hyperlink" Target="https://login.consultant.ru/link/?req=doc&amp;base=RLAW076&amp;n=58197&amp;dst=100060" TargetMode="External"/><Relationship Id="rId5" Type="http://schemas.openxmlformats.org/officeDocument/2006/relationships/hyperlink" Target="https://login.consultant.ru/link/?req=doc&amp;base=RLAW076&amp;n=58197&amp;dst=100005" TargetMode="External"/><Relationship Id="rId15" Type="http://schemas.openxmlformats.org/officeDocument/2006/relationships/hyperlink" Target="https://login.consultant.ru/link/?req=doc&amp;base=LAW&amp;n=470713&amp;dst=2602" TargetMode="External"/><Relationship Id="rId23" Type="http://schemas.openxmlformats.org/officeDocument/2006/relationships/hyperlink" Target="https://login.consultant.ru/link/?req=doc&amp;base=RLAW076&amp;n=58197&amp;dst=100016" TargetMode="External"/><Relationship Id="rId28" Type="http://schemas.openxmlformats.org/officeDocument/2006/relationships/hyperlink" Target="https://login.consultant.ru/link/?req=doc&amp;base=RLAW076&amp;n=58197&amp;dst=100023" TargetMode="External"/><Relationship Id="rId36" Type="http://schemas.openxmlformats.org/officeDocument/2006/relationships/hyperlink" Target="https://login.consultant.ru/link/?req=doc&amp;base=RLAW076&amp;n=58197&amp;dst=100035" TargetMode="External"/><Relationship Id="rId49" Type="http://schemas.openxmlformats.org/officeDocument/2006/relationships/fontTable" Target="fontTable.xml"/><Relationship Id="rId10" Type="http://schemas.openxmlformats.org/officeDocument/2006/relationships/hyperlink" Target="https://login.consultant.ru/link/?req=doc&amp;base=RLAW076&amp;n=38340" TargetMode="External"/><Relationship Id="rId19" Type="http://schemas.openxmlformats.org/officeDocument/2006/relationships/hyperlink" Target="https://login.consultant.ru/link/?req=doc&amp;base=RLAW076&amp;n=58197&amp;dst=100010" TargetMode="External"/><Relationship Id="rId31" Type="http://schemas.openxmlformats.org/officeDocument/2006/relationships/hyperlink" Target="https://login.consultant.ru/link/?req=doc&amp;base=RLAW076&amp;n=58197&amp;dst=100026" TargetMode="External"/><Relationship Id="rId44" Type="http://schemas.openxmlformats.org/officeDocument/2006/relationships/hyperlink" Target="https://login.consultant.ru/link/?req=doc&amp;base=LAW&amp;n=470713&amp;dst=607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6&amp;n=36581" TargetMode="External"/><Relationship Id="rId14" Type="http://schemas.openxmlformats.org/officeDocument/2006/relationships/hyperlink" Target="https://login.consultant.ru/link/?req=doc&amp;base=LAW&amp;n=470713&amp;dst=4909" TargetMode="External"/><Relationship Id="rId22" Type="http://schemas.openxmlformats.org/officeDocument/2006/relationships/hyperlink" Target="https://login.consultant.ru/link/?req=doc&amp;base=LAW&amp;n=470713&amp;dst=2520" TargetMode="External"/><Relationship Id="rId27" Type="http://schemas.openxmlformats.org/officeDocument/2006/relationships/hyperlink" Target="https://login.consultant.ru/link/?req=doc&amp;base=RLAW076&amp;n=58197&amp;dst=100021" TargetMode="External"/><Relationship Id="rId30" Type="http://schemas.openxmlformats.org/officeDocument/2006/relationships/hyperlink" Target="https://login.consultant.ru/link/?req=doc&amp;base=RLAW076&amp;n=58197&amp;dst=100025" TargetMode="External"/><Relationship Id="rId35" Type="http://schemas.openxmlformats.org/officeDocument/2006/relationships/hyperlink" Target="https://login.consultant.ru/link/?req=doc&amp;base=RLAW076&amp;n=58197&amp;dst=100034" TargetMode="External"/><Relationship Id="rId43" Type="http://schemas.openxmlformats.org/officeDocument/2006/relationships/hyperlink" Target="https://login.consultant.ru/link/?req=doc&amp;base=RLAW076&amp;n=58197&amp;dst=100052" TargetMode="External"/><Relationship Id="rId48" Type="http://schemas.openxmlformats.org/officeDocument/2006/relationships/hyperlink" Target="https://login.consultant.ru/link/?req=doc&amp;base=RLAW076&amp;n=58197&amp;dst=100082" TargetMode="External"/><Relationship Id="rId8" Type="http://schemas.openxmlformats.org/officeDocument/2006/relationships/hyperlink" Target="https://login.consultant.ru/link/?req=doc&amp;base=RLAW076&amp;n=429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8447</Words>
  <Characters>48152</Characters>
  <Application>Microsoft Office Word</Application>
  <DocSecurity>0</DocSecurity>
  <Lines>401</Lines>
  <Paragraphs>112</Paragraphs>
  <ScaleCrop>false</ScaleCrop>
  <Company/>
  <LinksUpToDate>false</LinksUpToDate>
  <CharactersWithSpaces>56487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2024-06-20T11:58:00Z</dcterms:created>
  <dcterms:modified xsi:type="dcterms:W3CDTF">2024-06-20T11:59:00Z</dcterms:modified>
</cp:coreProperties>
</file>