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AE3" w:rsidRPr="0081035C" w:rsidRDefault="004E2AE3" w:rsidP="004E2AE3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ПРИЛОЖЕНИЕ № 6</w:t>
      </w:r>
    </w:p>
    <w:p w:rsidR="004E2AE3" w:rsidRPr="0081035C" w:rsidRDefault="004E2AE3" w:rsidP="004E2AE3">
      <w:pPr>
        <w:pStyle w:val="ConsPlusNormal"/>
        <w:ind w:left="4962"/>
        <w:jc w:val="center"/>
        <w:outlineLvl w:val="1"/>
        <w:rPr>
          <w:rFonts w:ascii="PT Astra Serif" w:hAnsi="PT Astra Serif"/>
          <w:sz w:val="28"/>
          <w:szCs w:val="28"/>
        </w:rPr>
      </w:pPr>
    </w:p>
    <w:p w:rsidR="004E2AE3" w:rsidRPr="007731E8" w:rsidRDefault="004E2AE3" w:rsidP="004E2AE3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  <w:r w:rsidRPr="0081035C">
        <w:rPr>
          <w:rFonts w:ascii="PT Astra Serif" w:hAnsi="PT Astra Serif"/>
          <w:sz w:val="28"/>
          <w:szCs w:val="28"/>
        </w:rPr>
        <w:t>к Правилам</w:t>
      </w:r>
    </w:p>
    <w:p w:rsidR="004E2AE3" w:rsidRPr="007731E8" w:rsidRDefault="004E2AE3" w:rsidP="004E2AE3">
      <w:pPr>
        <w:pStyle w:val="ConsPlusNormal"/>
        <w:ind w:left="4962"/>
        <w:jc w:val="center"/>
        <w:rPr>
          <w:rFonts w:ascii="PT Astra Serif" w:hAnsi="PT Astra Serif"/>
          <w:sz w:val="28"/>
          <w:szCs w:val="28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  <w:sz w:val="28"/>
          <w:szCs w:val="28"/>
        </w:rPr>
      </w:pPr>
    </w:p>
    <w:p w:rsidR="004E2AE3" w:rsidRPr="0081035C" w:rsidRDefault="00570A63" w:rsidP="00570A6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4E2AE3" w:rsidRPr="0081035C">
        <w:rPr>
          <w:rFonts w:ascii="PT Astra Serif" w:hAnsi="PT Astra Serif"/>
          <w:b/>
          <w:sz w:val="28"/>
          <w:szCs w:val="28"/>
        </w:rPr>
        <w:t>тчет</w:t>
      </w:r>
    </w:p>
    <w:p w:rsidR="004E2AE3" w:rsidRDefault="004E2AE3" w:rsidP="004E2AE3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81035C">
        <w:rPr>
          <w:rFonts w:ascii="PT Astra Serif" w:hAnsi="PT Astra Serif"/>
          <w:b/>
          <w:sz w:val="28"/>
          <w:szCs w:val="28"/>
        </w:rPr>
        <w:t>о реализации муниципальной программы</w:t>
      </w:r>
      <w:r w:rsidR="00402193">
        <w:rPr>
          <w:rFonts w:ascii="PT Astra Serif" w:hAnsi="PT Astra Serif"/>
          <w:b/>
          <w:sz w:val="28"/>
          <w:szCs w:val="28"/>
        </w:rPr>
        <w:t xml:space="preserve"> </w:t>
      </w:r>
    </w:p>
    <w:p w:rsidR="00C95C95" w:rsidRDefault="00402193" w:rsidP="00C95C95">
      <w:pPr>
        <w:pStyle w:val="ConsPlusNormal"/>
        <w:jc w:val="center"/>
        <w:rPr>
          <w:rFonts w:ascii="PT Astra Serif" w:hAnsi="PT Astra Serif"/>
          <w:b/>
          <w:kern w:val="2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«</w:t>
      </w:r>
      <w:r w:rsidRPr="00402193">
        <w:rPr>
          <w:rFonts w:ascii="PT Astra Serif" w:hAnsi="PT Astra Serif"/>
          <w:b/>
          <w:sz w:val="28"/>
          <w:szCs w:val="28"/>
        </w:rPr>
        <w:t>Противодействие коррупции в муниципальном образовании «</w:t>
      </w:r>
      <w:proofErr w:type="spellStart"/>
      <w:r w:rsidRPr="00402193">
        <w:rPr>
          <w:rFonts w:ascii="PT Astra Serif" w:hAnsi="PT Astra Serif"/>
          <w:b/>
          <w:sz w:val="28"/>
          <w:szCs w:val="28"/>
        </w:rPr>
        <w:t>Мелекесский</w:t>
      </w:r>
      <w:proofErr w:type="spellEnd"/>
      <w:r w:rsidRPr="00402193">
        <w:rPr>
          <w:rFonts w:ascii="PT Astra Serif" w:hAnsi="PT Astra Serif"/>
          <w:b/>
          <w:sz w:val="28"/>
          <w:szCs w:val="28"/>
        </w:rPr>
        <w:t xml:space="preserve"> район» Ульяновской области</w:t>
      </w:r>
      <w:r>
        <w:rPr>
          <w:rFonts w:ascii="PT Astra Serif" w:hAnsi="PT Astra Serif"/>
          <w:b/>
          <w:sz w:val="28"/>
          <w:szCs w:val="28"/>
        </w:rPr>
        <w:t>»</w:t>
      </w:r>
      <w:r w:rsidR="00C95C95">
        <w:rPr>
          <w:rFonts w:ascii="PT Astra Serif" w:hAnsi="PT Astra Serif"/>
          <w:b/>
          <w:sz w:val="28"/>
          <w:szCs w:val="28"/>
        </w:rPr>
        <w:t>,</w:t>
      </w:r>
      <w:r w:rsidR="00C95C95" w:rsidRPr="00C95C95">
        <w:rPr>
          <w:rFonts w:ascii="PT Astra Serif" w:hAnsi="PT Astra Serif"/>
          <w:b/>
          <w:kern w:val="2"/>
          <w:sz w:val="28"/>
          <w:szCs w:val="28"/>
        </w:rPr>
        <w:t xml:space="preserve"> утвержденной по</w:t>
      </w:r>
      <w:r w:rsidR="0081454D">
        <w:rPr>
          <w:rFonts w:ascii="PT Astra Serif" w:hAnsi="PT Astra Serif"/>
          <w:b/>
          <w:kern w:val="2"/>
          <w:sz w:val="28"/>
          <w:szCs w:val="28"/>
        </w:rPr>
        <w:t>становлением администрации от 13</w:t>
      </w:r>
      <w:r w:rsidR="00366364">
        <w:rPr>
          <w:rFonts w:ascii="PT Astra Serif" w:hAnsi="PT Astra Serif"/>
          <w:b/>
          <w:kern w:val="2"/>
          <w:sz w:val="28"/>
          <w:szCs w:val="28"/>
        </w:rPr>
        <w:t>.03.2023</w:t>
      </w:r>
      <w:r w:rsidR="00C77A0A">
        <w:rPr>
          <w:rFonts w:ascii="PT Astra Serif" w:hAnsi="PT Astra Serif"/>
          <w:b/>
          <w:kern w:val="2"/>
          <w:sz w:val="28"/>
          <w:szCs w:val="28"/>
        </w:rPr>
        <w:t xml:space="preserve"> № 281</w:t>
      </w:r>
      <w:r w:rsidR="00C95C95" w:rsidRPr="00C95C95">
        <w:rPr>
          <w:rFonts w:ascii="PT Astra Serif" w:hAnsi="PT Astra Serif"/>
          <w:b/>
          <w:kern w:val="2"/>
          <w:sz w:val="28"/>
          <w:szCs w:val="28"/>
        </w:rPr>
        <w:t xml:space="preserve"> </w:t>
      </w:r>
    </w:p>
    <w:p w:rsidR="00736138" w:rsidRPr="00C95C95" w:rsidRDefault="00736138" w:rsidP="00C95C95">
      <w:pPr>
        <w:pStyle w:val="ConsPlusNormal"/>
        <w:jc w:val="center"/>
        <w:rPr>
          <w:rFonts w:ascii="PT Astra Serif" w:hAnsi="PT Astra Serif"/>
          <w:b/>
          <w:kern w:val="2"/>
          <w:sz w:val="28"/>
          <w:szCs w:val="28"/>
        </w:rPr>
      </w:pPr>
      <w:r>
        <w:rPr>
          <w:rFonts w:ascii="PT Astra Serif" w:hAnsi="PT Astra Serif"/>
          <w:b/>
          <w:kern w:val="2"/>
          <w:sz w:val="28"/>
          <w:szCs w:val="28"/>
        </w:rPr>
        <w:t>за 1 кв. 2024</w:t>
      </w:r>
    </w:p>
    <w:p w:rsidR="004E2AE3" w:rsidRPr="0081035C" w:rsidRDefault="004E2AE3" w:rsidP="004E2AE3">
      <w:pPr>
        <w:pStyle w:val="ConsPlusNormal"/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9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1800"/>
        <w:gridCol w:w="1392"/>
        <w:gridCol w:w="1800"/>
      </w:tblGrid>
      <w:tr w:rsidR="004E2AE3" w:rsidRPr="0081035C" w:rsidTr="00671F66">
        <w:tc>
          <w:tcPr>
            <w:tcW w:w="2582" w:type="dxa"/>
          </w:tcPr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программы/</w:t>
            </w:r>
          </w:p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40" w:type="dxa"/>
          </w:tcPr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Предусмотрено в бюджете,</w:t>
            </w:r>
          </w:p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800" w:type="dxa"/>
          </w:tcPr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Освоено средств,</w:t>
            </w:r>
          </w:p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 xml:space="preserve"> тыс. руб.</w:t>
            </w:r>
          </w:p>
        </w:tc>
        <w:tc>
          <w:tcPr>
            <w:tcW w:w="1392" w:type="dxa"/>
          </w:tcPr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Освоение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81035C">
              <w:rPr>
                <w:rFonts w:ascii="PT Astra Serif" w:hAnsi="PT Astra Serif"/>
                <w:sz w:val="28"/>
                <w:szCs w:val="28"/>
              </w:rPr>
              <w:t>средств,%</w:t>
            </w:r>
          </w:p>
        </w:tc>
        <w:tc>
          <w:tcPr>
            <w:tcW w:w="1800" w:type="dxa"/>
          </w:tcPr>
          <w:p w:rsidR="004E2AE3" w:rsidRPr="0081035C" w:rsidRDefault="004E2AE3" w:rsidP="00671F66">
            <w:pPr>
              <w:pStyle w:val="ConsPlusNormal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81035C">
              <w:rPr>
                <w:rFonts w:ascii="PT Astra Serif" w:hAnsi="PT Astra Serif"/>
                <w:sz w:val="28"/>
                <w:szCs w:val="28"/>
              </w:rPr>
              <w:t>Примечание</w:t>
            </w:r>
          </w:p>
        </w:tc>
      </w:tr>
      <w:tr w:rsidR="004E2AE3" w:rsidRPr="0081035C" w:rsidTr="00671F66">
        <w:tc>
          <w:tcPr>
            <w:tcW w:w="2582" w:type="dxa"/>
          </w:tcPr>
          <w:p w:rsidR="004E2AE3" w:rsidRPr="0081035C" w:rsidRDefault="00234436" w:rsidP="00671F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Противодействие коррупции в муниципальном образовании «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район» Ульяновской области</w:t>
            </w:r>
          </w:p>
        </w:tc>
        <w:tc>
          <w:tcPr>
            <w:tcW w:w="2340" w:type="dxa"/>
          </w:tcPr>
          <w:p w:rsidR="004E2AE3" w:rsidRPr="0081035C" w:rsidRDefault="00C657BC" w:rsidP="00671F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67, 00</w:t>
            </w:r>
          </w:p>
        </w:tc>
        <w:tc>
          <w:tcPr>
            <w:tcW w:w="1800" w:type="dxa"/>
          </w:tcPr>
          <w:p w:rsidR="004E2AE3" w:rsidRPr="0081035C" w:rsidRDefault="0013062F" w:rsidP="0013062F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15,075</w:t>
            </w:r>
          </w:p>
        </w:tc>
        <w:tc>
          <w:tcPr>
            <w:tcW w:w="1392" w:type="dxa"/>
          </w:tcPr>
          <w:p w:rsidR="004E2AE3" w:rsidRPr="0081035C" w:rsidRDefault="003261B2" w:rsidP="00671F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22,5</w:t>
            </w:r>
            <w:bookmarkStart w:id="0" w:name="_GoBack"/>
            <w:bookmarkEnd w:id="0"/>
          </w:p>
        </w:tc>
        <w:tc>
          <w:tcPr>
            <w:tcW w:w="1800" w:type="dxa"/>
          </w:tcPr>
          <w:p w:rsidR="004E2AE3" w:rsidRPr="0081035C" w:rsidRDefault="004E2AE3" w:rsidP="00671F66">
            <w:pPr>
              <w:pStyle w:val="ConsPlusNormal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Примечание.</w:t>
      </w: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  <w:r w:rsidRPr="0081035C">
        <w:rPr>
          <w:rFonts w:ascii="PT Astra Serif" w:hAnsi="PT Astra Serif"/>
        </w:rPr>
        <w:t>1.Ответственный заказчик-координатор программы</w:t>
      </w:r>
    </w:p>
    <w:p w:rsidR="004E2AE3" w:rsidRPr="00234436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  <w:r w:rsidRPr="00234436">
        <w:rPr>
          <w:rFonts w:ascii="PT Astra Serif" w:hAnsi="PT Astra Serif"/>
        </w:rPr>
        <w:t>2.Срок предоставления – ежеквартально до 20 числа, следующего за отчетным кварталом, по итогам первого полугодия до 20 июля и до 15 февраля года, следующего за отчетным годом.</w:t>
      </w: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  <w:r w:rsidRPr="00234436">
        <w:rPr>
          <w:rFonts w:ascii="PT Astra Serif" w:hAnsi="PT Astra Serif"/>
        </w:rPr>
        <w:t>3.Данные предоставляются нарастающим итогом.</w:t>
      </w: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both"/>
        <w:outlineLvl w:val="1"/>
        <w:rPr>
          <w:rFonts w:ascii="PT Astra Serif" w:hAnsi="PT Astra Serif"/>
        </w:rPr>
      </w:pPr>
    </w:p>
    <w:p w:rsidR="004E2AE3" w:rsidRPr="00570A63" w:rsidRDefault="00570A63" w:rsidP="004E2AE3">
      <w:pPr>
        <w:pStyle w:val="ConsPlusNormal"/>
        <w:jc w:val="both"/>
        <w:outlineLvl w:val="1"/>
        <w:rPr>
          <w:rFonts w:ascii="PT Astra Serif" w:hAnsi="PT Astra Serif"/>
          <w:sz w:val="28"/>
          <w:szCs w:val="28"/>
        </w:rPr>
      </w:pPr>
      <w:r w:rsidRPr="00570A63">
        <w:rPr>
          <w:rFonts w:ascii="PT Astra Serif" w:hAnsi="PT Astra Serif"/>
          <w:sz w:val="28"/>
          <w:szCs w:val="28"/>
        </w:rPr>
        <w:t>Заказчик-</w:t>
      </w:r>
      <w:r w:rsidR="004E2AE3" w:rsidRPr="00570A63">
        <w:rPr>
          <w:rFonts w:ascii="PT Astra Serif" w:hAnsi="PT Astra Serif"/>
          <w:sz w:val="28"/>
          <w:szCs w:val="28"/>
        </w:rPr>
        <w:t xml:space="preserve">координатор муниципальной программы </w:t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ab/>
        <w:t xml:space="preserve">Г.А. </w:t>
      </w:r>
      <w:proofErr w:type="spellStart"/>
      <w:r>
        <w:rPr>
          <w:rFonts w:ascii="PT Astra Serif" w:hAnsi="PT Astra Serif"/>
          <w:sz w:val="28"/>
          <w:szCs w:val="28"/>
        </w:rPr>
        <w:t>Боева</w:t>
      </w:r>
      <w:proofErr w:type="spellEnd"/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4E2AE3" w:rsidRPr="0081035C" w:rsidRDefault="004E2AE3" w:rsidP="004E2AE3">
      <w:pPr>
        <w:pStyle w:val="ConsPlusNormal"/>
        <w:jc w:val="right"/>
        <w:outlineLvl w:val="1"/>
        <w:rPr>
          <w:rFonts w:ascii="PT Astra Serif" w:hAnsi="PT Astra Serif"/>
        </w:rPr>
      </w:pPr>
    </w:p>
    <w:p w:rsidR="00555697" w:rsidRDefault="00555697"/>
    <w:sectPr w:rsidR="00555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CC"/>
    <w:rsid w:val="000C4AC0"/>
    <w:rsid w:val="0013062F"/>
    <w:rsid w:val="00234436"/>
    <w:rsid w:val="003200CB"/>
    <w:rsid w:val="003261B2"/>
    <w:rsid w:val="00366364"/>
    <w:rsid w:val="00402193"/>
    <w:rsid w:val="004E2AE3"/>
    <w:rsid w:val="0050669D"/>
    <w:rsid w:val="00555697"/>
    <w:rsid w:val="00570A63"/>
    <w:rsid w:val="00736138"/>
    <w:rsid w:val="0081454D"/>
    <w:rsid w:val="00A72C22"/>
    <w:rsid w:val="00AA51A5"/>
    <w:rsid w:val="00C3170D"/>
    <w:rsid w:val="00C657BC"/>
    <w:rsid w:val="00C77A0A"/>
    <w:rsid w:val="00C95C95"/>
    <w:rsid w:val="00D15E93"/>
    <w:rsid w:val="00E061D5"/>
    <w:rsid w:val="00F112CC"/>
    <w:rsid w:val="00F9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95C95"/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AE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4E2AE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C95C95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2023-01-13T11:44:00Z</cp:lastPrinted>
  <dcterms:created xsi:type="dcterms:W3CDTF">2023-01-13T11:40:00Z</dcterms:created>
  <dcterms:modified xsi:type="dcterms:W3CDTF">2024-04-17T12:28:00Z</dcterms:modified>
</cp:coreProperties>
</file>