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D" w:rsidRDefault="0013620D" w:rsidP="0013620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3620D" w:rsidRDefault="0013620D" w:rsidP="0013620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3620D" w:rsidRDefault="0013620D" w:rsidP="0013620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3620D" w:rsidRDefault="0013620D" w:rsidP="0013620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3620D" w:rsidRDefault="0013620D" w:rsidP="0013620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3620D" w:rsidRDefault="0013620D" w:rsidP="0013620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45</w:t>
      </w:r>
    </w:p>
    <w:p w:rsidR="0013620D" w:rsidRDefault="0013620D" w:rsidP="0013620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283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13620D" w:rsidRDefault="0013620D" w:rsidP="0013620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13620D" w:rsidRDefault="0013620D" w:rsidP="0013620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17.03.2023  года                                                                                                                        </w:t>
      </w:r>
    </w:p>
    <w:p w:rsidR="0013620D" w:rsidRDefault="0013620D" w:rsidP="0013620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3620D" w:rsidRDefault="0013620D" w:rsidP="0013620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3620D" w:rsidRDefault="0013620D" w:rsidP="0013620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3620D" w:rsidRDefault="0013620D" w:rsidP="0013620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13620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1362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62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283 «Об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 w:rsidRPr="001362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62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13620D" w:rsidRDefault="0013620D" w:rsidP="0013620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13620D" w:rsidRDefault="0013620D" w:rsidP="0013620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3620D" w:rsidRDefault="0013620D" w:rsidP="0013620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3620D" w:rsidRDefault="0013620D" w:rsidP="0013620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3620D" w:rsidRDefault="0013620D" w:rsidP="0013620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пунктами  26, 27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</w:t>
      </w:r>
      <w:proofErr w:type="gramEnd"/>
      <w:r>
        <w:rPr>
          <w:rFonts w:ascii="PT Astra Serif" w:hAnsi="PT Astra Serif"/>
          <w:lang w:val="ru-RU"/>
        </w:rPr>
        <w:t xml:space="preserve">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</w:p>
    <w:p w:rsidR="0013620D" w:rsidRPr="009C2ECC" w:rsidRDefault="0013620D" w:rsidP="0013620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13620D">
        <w:rPr>
          <w:rFonts w:ascii="PT Astra Serif" w:eastAsia="Times New Roman" w:hAnsi="PT Astra Serif" w:cs="Times New Roman"/>
          <w:bCs/>
          <w:lang w:val="ru-RU"/>
        </w:rPr>
        <w:t>«Развитие молодежной политики,  физической культуры и спорта  на территории муниципального образования «</w:t>
      </w:r>
      <w:proofErr w:type="spellStart"/>
      <w:r w:rsidRPr="001362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62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части уменьшения финансирования  мероприятий программы в 2023 году на </w:t>
      </w:r>
      <w:r w:rsidR="00023CE0">
        <w:rPr>
          <w:rFonts w:ascii="PT Astra Serif" w:eastAsia="Times New Roman" w:hAnsi="PT Astra Serif" w:cs="Times New Roman"/>
          <w:bCs/>
          <w:lang w:val="ru-RU"/>
        </w:rPr>
        <w:t xml:space="preserve">реализацию регионального проекта «Спорт-норма жизни». </w:t>
      </w:r>
    </w:p>
    <w:p w:rsidR="0013620D" w:rsidRPr="009C2ECC" w:rsidRDefault="0013620D" w:rsidP="0013620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9C2ECC">
        <w:rPr>
          <w:rFonts w:ascii="PT Astra Serif" w:eastAsia="Times New Roman" w:hAnsi="PT Astra Serif" w:cs="Times New Roman"/>
          <w:bCs/>
          <w:lang w:val="ru-RU"/>
        </w:rPr>
        <w:t xml:space="preserve"> К</w:t>
      </w:r>
      <w:r w:rsidRPr="009C2ECC">
        <w:rPr>
          <w:rFonts w:ascii="PT Astra Serif" w:hAnsi="PT Astra Serif" w:cs="Times New Roman"/>
          <w:lang w:val="ru-RU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</w:t>
      </w:r>
      <w:r w:rsidRPr="009C2ECC">
        <w:rPr>
          <w:rFonts w:ascii="PT Astra Serif" w:hAnsi="PT Astra Serif" w:cs="Times New Roman"/>
          <w:lang w:val="ru-RU"/>
        </w:rPr>
        <w:lastRenderedPageBreak/>
        <w:t>муниципальной программы, излага</w:t>
      </w:r>
      <w:r w:rsidR="00023CE0">
        <w:rPr>
          <w:rFonts w:ascii="PT Astra Serif" w:hAnsi="PT Astra Serif" w:cs="Times New Roman"/>
          <w:lang w:val="ru-RU"/>
        </w:rPr>
        <w:t>ю</w:t>
      </w:r>
      <w:r w:rsidRPr="009C2ECC">
        <w:rPr>
          <w:rFonts w:ascii="PT Astra Serif" w:hAnsi="PT Astra Serif" w:cs="Times New Roman"/>
          <w:lang w:val="ru-RU"/>
        </w:rPr>
        <w:t xml:space="preserve">тся в новой редакции </w:t>
      </w:r>
      <w:r w:rsidR="00023CE0">
        <w:rPr>
          <w:rFonts w:ascii="PT Astra Serif" w:hAnsi="PT Astra Serif" w:cs="Times New Roman"/>
          <w:lang w:val="ru-RU"/>
        </w:rPr>
        <w:t xml:space="preserve">строки </w:t>
      </w:r>
      <w:r w:rsidRPr="009C2ECC">
        <w:rPr>
          <w:rFonts w:ascii="PT Astra Serif" w:hAnsi="PT Astra Serif" w:cs="Times New Roman"/>
          <w:lang w:val="ru-RU"/>
        </w:rPr>
        <w:t>приложени</w:t>
      </w:r>
      <w:r w:rsidR="00023CE0">
        <w:rPr>
          <w:rFonts w:ascii="PT Astra Serif" w:hAnsi="PT Astra Serif" w:cs="Times New Roman"/>
          <w:lang w:val="ru-RU"/>
        </w:rPr>
        <w:t>я</w:t>
      </w:r>
      <w:r w:rsidRPr="009C2ECC">
        <w:rPr>
          <w:rFonts w:ascii="PT Astra Serif" w:hAnsi="PT Astra Serif" w:cs="Times New Roman"/>
          <w:lang w:val="ru-RU"/>
        </w:rPr>
        <w:t xml:space="preserve"> </w:t>
      </w:r>
      <w:r w:rsidR="00023CE0">
        <w:rPr>
          <w:rFonts w:ascii="PT Astra Serif" w:hAnsi="PT Astra Serif" w:cs="Times New Roman"/>
          <w:lang w:val="ru-RU"/>
        </w:rPr>
        <w:t>2</w:t>
      </w:r>
      <w:r w:rsidRPr="009C2ECC">
        <w:rPr>
          <w:rFonts w:ascii="PT Astra Serif" w:hAnsi="PT Astra Serif" w:cs="Times New Roman"/>
          <w:lang w:val="ru-RU"/>
        </w:rPr>
        <w:t xml:space="preserve"> к  муниципальной программе.</w:t>
      </w:r>
    </w:p>
    <w:p w:rsidR="0013620D" w:rsidRDefault="0013620D" w:rsidP="0013620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23CE0" w:rsidRDefault="0013620D" w:rsidP="00023CE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16.03.2023 № </w:t>
      </w:r>
      <w:r w:rsidR="00023CE0">
        <w:rPr>
          <w:rFonts w:ascii="PT Astra Serif" w:eastAsia="Times New Roman" w:hAnsi="PT Astra Serif" w:cs="Times New Roman"/>
          <w:bCs/>
          <w:lang w:val="ru-RU"/>
        </w:rPr>
        <w:t>69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3620D" w:rsidRDefault="0013620D" w:rsidP="00023CE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  <w:r w:rsidR="00391599">
        <w:rPr>
          <w:rFonts w:ascii="PT Astra Serif" w:eastAsia="Times New Roman" w:hAnsi="PT Astra Serif" w:cs="Times New Roman"/>
          <w:lang w:val="ru-RU"/>
        </w:rPr>
        <w:t>.</w:t>
      </w:r>
      <w:bookmarkStart w:id="0" w:name="_GoBack"/>
      <w:bookmarkEnd w:id="0"/>
    </w:p>
    <w:p w:rsidR="0013620D" w:rsidRDefault="0013620D" w:rsidP="0013620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13620D" w:rsidRDefault="0013620D" w:rsidP="0013620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3620D" w:rsidRDefault="0013620D" w:rsidP="0013620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3620D" w:rsidRDefault="0013620D" w:rsidP="0013620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3620D" w:rsidRDefault="0013620D" w:rsidP="0013620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3620D" w:rsidRDefault="0013620D" w:rsidP="0013620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3620D" w:rsidRDefault="0013620D" w:rsidP="0013620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3620D" w:rsidRDefault="0013620D" w:rsidP="0013620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E06363">
        <w:rPr>
          <w:rFonts w:ascii="PT Astra Serif" w:hAnsi="PT Astra Serif"/>
          <w:lang w:val="ru-RU"/>
        </w:rPr>
        <w:t xml:space="preserve">постановления </w:t>
      </w:r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13620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13620D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1362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62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283</w:t>
      </w:r>
      <w:r w:rsidRPr="0013620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«</w:t>
      </w:r>
      <w:r w:rsidRPr="0013620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 w:rsidRPr="001362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362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3620D" w:rsidRDefault="0013620D" w:rsidP="0013620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620D" w:rsidRDefault="0013620D" w:rsidP="0013620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620D" w:rsidRDefault="0013620D" w:rsidP="0013620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3620D" w:rsidRDefault="0013620D" w:rsidP="0013620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F"/>
    <w:rsid w:val="00023CE0"/>
    <w:rsid w:val="0013620D"/>
    <w:rsid w:val="00391599"/>
    <w:rsid w:val="0044299F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2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620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2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620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2023-03-17T05:45:00Z</cp:lastPrinted>
  <dcterms:created xsi:type="dcterms:W3CDTF">2023-03-17T05:32:00Z</dcterms:created>
  <dcterms:modified xsi:type="dcterms:W3CDTF">2023-03-17T09:50:00Z</dcterms:modified>
</cp:coreProperties>
</file>