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DB" w:rsidRDefault="002D64DB" w:rsidP="002D64DB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2D64DB" w:rsidRDefault="002D64DB" w:rsidP="002D64D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2D64DB" w:rsidRDefault="002D64DB" w:rsidP="002D64D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2D64DB" w:rsidRDefault="002D64DB" w:rsidP="002D64D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2D64DB" w:rsidRDefault="002D64DB" w:rsidP="002D64D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D64DB" w:rsidRDefault="002D64DB" w:rsidP="002D64DB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42</w:t>
      </w:r>
    </w:p>
    <w:p w:rsidR="002D64DB" w:rsidRDefault="002D64DB" w:rsidP="002D64D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2D64DB" w:rsidRDefault="002D64DB" w:rsidP="002D64D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/>
          <w:bCs/>
          <w:lang w:val="ru-RU"/>
        </w:rPr>
        <w:t>13</w:t>
      </w:r>
      <w:r>
        <w:rPr>
          <w:rFonts w:ascii="PT Astra Serif" w:eastAsia="Times New Roman" w:hAnsi="PT Astra Serif" w:cs="Times New Roman"/>
          <w:b/>
          <w:bCs/>
          <w:lang w:val="ru-RU"/>
        </w:rPr>
        <w:t>.03.202</w:t>
      </w:r>
      <w:r>
        <w:rPr>
          <w:rFonts w:ascii="PT Astra Serif" w:eastAsia="Times New Roman" w:hAnsi="PT Astra Serif" w:cs="Times New Roman"/>
          <w:b/>
          <w:bCs/>
          <w:lang w:val="ru-RU"/>
        </w:rPr>
        <w:t>3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№ 2</w:t>
      </w:r>
      <w:r>
        <w:rPr>
          <w:rFonts w:ascii="PT Astra Serif" w:eastAsia="Times New Roman" w:hAnsi="PT Astra Serif" w:cs="Times New Roman"/>
          <w:b/>
          <w:bCs/>
          <w:lang w:val="ru-RU"/>
        </w:rPr>
        <w:t>80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районе Ульяновской области»  </w:t>
      </w:r>
    </w:p>
    <w:p w:rsidR="002D64DB" w:rsidRDefault="002D64DB" w:rsidP="002D64D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2D64DB" w:rsidRDefault="002D64DB" w:rsidP="002D64D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16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2D64DB" w:rsidRDefault="002D64DB" w:rsidP="002D64D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2D64DB" w:rsidRDefault="002D64DB" w:rsidP="002D64DB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2D64DB" w:rsidRDefault="002D64DB" w:rsidP="002D64D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2D64DB" w:rsidRDefault="002D64DB" w:rsidP="002D64D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</w:t>
      </w:r>
      <w:r>
        <w:rPr>
          <w:rFonts w:ascii="PT Astra Serif" w:eastAsia="Times New Roman" w:hAnsi="PT Astra Serif" w:cs="Times New Roman"/>
          <w:bCs/>
          <w:lang w:val="ru-RU"/>
        </w:rPr>
        <w:t>13</w:t>
      </w:r>
      <w:r>
        <w:rPr>
          <w:rFonts w:ascii="PT Astra Serif" w:eastAsia="Times New Roman" w:hAnsi="PT Astra Serif" w:cs="Times New Roman"/>
          <w:bCs/>
          <w:lang w:val="ru-RU"/>
        </w:rPr>
        <w:t>.03.202</w:t>
      </w:r>
      <w:r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№ 2</w:t>
      </w:r>
      <w:r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 xml:space="preserve">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2D64DB" w:rsidRDefault="002D64DB" w:rsidP="002D64D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2D64DB" w:rsidRDefault="002D64DB" w:rsidP="002D64D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2D64DB" w:rsidRDefault="002D64DB" w:rsidP="002D64D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2D64DB" w:rsidRDefault="002D64DB" w:rsidP="002D64D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2D64DB" w:rsidRDefault="002D64DB" w:rsidP="002D64D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статьей 86, 179 Бюджетного кодекса Российской Федерации, пункта 8 части 1 статьи 15.1 Федерального закона от 06.10.2003 № 131-ФЗ «Об общих принципах организации местного самоуправления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</w:t>
      </w:r>
      <w:r>
        <w:rPr>
          <w:rFonts w:ascii="PT Astra Serif" w:hAnsi="PT Astra Serif"/>
          <w:lang w:val="ru-RU"/>
        </w:rPr>
        <w:t>6</w:t>
      </w:r>
      <w:r>
        <w:rPr>
          <w:rFonts w:ascii="PT Astra Serif" w:hAnsi="PT Astra Serif"/>
          <w:lang w:val="ru-RU"/>
        </w:rPr>
        <w:t>.1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.20</w:t>
      </w:r>
      <w:r>
        <w:rPr>
          <w:rFonts w:ascii="PT Astra Serif" w:hAnsi="PT Astra Serif"/>
          <w:lang w:val="ru-RU"/>
        </w:rPr>
        <w:t>22</w:t>
      </w:r>
      <w:r>
        <w:rPr>
          <w:rFonts w:ascii="PT Astra Serif" w:hAnsi="PT Astra Serif"/>
          <w:lang w:val="ru-RU"/>
        </w:rPr>
        <w:t xml:space="preserve"> № 1</w:t>
      </w:r>
      <w:r>
        <w:rPr>
          <w:rFonts w:ascii="PT Astra Serif" w:hAnsi="PT Astra Serif"/>
          <w:lang w:val="ru-RU"/>
        </w:rPr>
        <w:t>917</w:t>
      </w:r>
      <w:r>
        <w:rPr>
          <w:rFonts w:ascii="PT Astra Serif" w:hAnsi="PT Astra Serif"/>
          <w:lang w:val="ru-RU"/>
        </w:rPr>
        <w:t xml:space="preserve">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 по тексту – Правила).</w:t>
      </w:r>
      <w:proofErr w:type="gramEnd"/>
    </w:p>
    <w:p w:rsidR="002D64DB" w:rsidRDefault="002D64DB" w:rsidP="002D64D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в части увеличения финансирования  мероприятий программы по финансовому обеспечению деятельности учреждений культуры</w:t>
      </w:r>
      <w:r>
        <w:rPr>
          <w:rFonts w:ascii="PT Astra Serif" w:eastAsia="Times New Roman" w:hAnsi="PT Astra Serif" w:cs="Times New Roman"/>
          <w:bCs/>
          <w:lang w:val="ru-RU"/>
        </w:rPr>
        <w:t>,  в том числе школ искусств</w:t>
      </w:r>
      <w:r>
        <w:rPr>
          <w:rFonts w:ascii="PT Astra Serif" w:eastAsia="Times New Roman" w:hAnsi="PT Astra Serif" w:cs="Times New Roman"/>
          <w:bCs/>
          <w:lang w:val="ru-RU"/>
        </w:rPr>
        <w:t xml:space="preserve"> в 202</w:t>
      </w:r>
      <w:r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году.  Кроме того, предлагается уменьшить финансирование мероприятия на</w:t>
      </w:r>
      <w:r>
        <w:rPr>
          <w:rFonts w:ascii="PT Astra Serif" w:eastAsia="Times New Roman" w:hAnsi="PT Astra Serif" w:cs="Times New Roman"/>
          <w:bCs/>
          <w:lang w:val="ru-RU"/>
        </w:rPr>
        <w:t xml:space="preserve"> комплектование книжных фондов библиотек</w:t>
      </w:r>
      <w:proofErr w:type="gramStart"/>
      <w:r>
        <w:rPr>
          <w:rFonts w:ascii="PT Astra Serif" w:eastAsia="Times New Roman" w:hAnsi="PT Astra Serif" w:cs="Times New Roman"/>
          <w:bCs/>
          <w:lang w:val="ru-RU"/>
        </w:rPr>
        <w:t>.</w:t>
      </w:r>
      <w:proofErr w:type="gramEnd"/>
      <w:r>
        <w:rPr>
          <w:rFonts w:ascii="PT Astra Serif" w:eastAsia="Times New Roman" w:hAnsi="PT Astra Serif" w:cs="Times New Roman"/>
          <w:bCs/>
          <w:lang w:val="ru-RU"/>
        </w:rPr>
        <w:t xml:space="preserve"> Перечень мероприятий дополняется строкой «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 xml:space="preserve">Реализация регионального </w:t>
      </w:r>
      <w:r w:rsidR="00C805B5">
        <w:rPr>
          <w:rFonts w:ascii="PT Astra Serif" w:eastAsia="Times New Roman" w:hAnsi="PT Astra Serif" w:cs="Times New Roman"/>
          <w:bCs/>
          <w:lang w:val="ru-RU"/>
        </w:rPr>
        <w:t>п</w:t>
      </w:r>
      <w:r>
        <w:rPr>
          <w:rFonts w:ascii="PT Astra Serif" w:eastAsia="Times New Roman" w:hAnsi="PT Astra Serif" w:cs="Times New Roman"/>
          <w:bCs/>
          <w:lang w:val="ru-RU"/>
        </w:rPr>
        <w:t>роекта «Творческие люди, направленного на достижение целей, показателей результатов федерального проекта «Творческие люди».</w:t>
      </w:r>
    </w:p>
    <w:p w:rsidR="002D64DB" w:rsidRDefault="002D64DB" w:rsidP="002D64D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</w:p>
    <w:p w:rsidR="002D64DB" w:rsidRDefault="002D64DB" w:rsidP="002D64D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lastRenderedPageBreak/>
        <w:t xml:space="preserve"> К</w:t>
      </w:r>
      <w:r>
        <w:rPr>
          <w:rFonts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излагаются в новой редакции строки приложения  2 к  муниципальной программе.</w:t>
      </w:r>
    </w:p>
    <w:p w:rsidR="002D64DB" w:rsidRDefault="002D64DB" w:rsidP="002D64DB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2D64DB" w:rsidRDefault="002D64DB" w:rsidP="002D64DB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Cs/>
          <w:lang w:val="ru-RU"/>
        </w:rPr>
        <w:t>15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>03</w:t>
      </w:r>
      <w:r>
        <w:rPr>
          <w:rFonts w:ascii="PT Astra Serif" w:eastAsia="Times New Roman" w:hAnsi="PT Astra Serif" w:cs="Times New Roman"/>
          <w:bCs/>
          <w:lang w:val="ru-RU"/>
        </w:rPr>
        <w:t>.202</w:t>
      </w:r>
      <w:r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</w:t>
      </w:r>
      <w:r>
        <w:rPr>
          <w:rFonts w:ascii="PT Astra Serif" w:eastAsia="Times New Roman" w:hAnsi="PT Astra Serif" w:cs="Times New Roman"/>
          <w:bCs/>
          <w:lang w:val="ru-RU"/>
        </w:rPr>
        <w:t>6</w:t>
      </w:r>
      <w:r>
        <w:rPr>
          <w:rFonts w:ascii="PT Astra Serif" w:eastAsia="Times New Roman" w:hAnsi="PT Astra Serif" w:cs="Times New Roman"/>
          <w:bCs/>
          <w:lang w:val="ru-RU"/>
        </w:rPr>
        <w:t>7.</w:t>
      </w:r>
    </w:p>
    <w:p w:rsidR="002D64DB" w:rsidRDefault="002D64DB" w:rsidP="002D64DB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№ 131-ФЗ </w:t>
      </w:r>
      <w:r>
        <w:rPr>
          <w:rFonts w:ascii="PT Astra Serif" w:eastAsia="Times New Roman" w:hAnsi="PT Astra Serif" w:cs="Times New Roman"/>
          <w:lang w:val="ru-RU"/>
        </w:rPr>
        <w:t>«</w:t>
      </w:r>
      <w:r>
        <w:rPr>
          <w:rFonts w:ascii="PT Astra Serif" w:eastAsia="Times New Roman" w:hAnsi="PT Astra Serif" w:cs="Times New Roman"/>
          <w:lang w:val="ru-RU"/>
        </w:rPr>
        <w:t>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2D64DB" w:rsidRDefault="002D64DB" w:rsidP="002D64D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2D64DB" w:rsidRDefault="002D64DB" w:rsidP="002D64D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2D64DB" w:rsidRDefault="002D64DB" w:rsidP="002D64D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2D64DB" w:rsidRDefault="002D64DB" w:rsidP="002D64D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2D64DB" w:rsidRDefault="002D64DB" w:rsidP="002D64D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2D64DB" w:rsidRDefault="002D64DB" w:rsidP="002D64DB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2D64DB" w:rsidRDefault="002D64DB" w:rsidP="002D64D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2D64DB" w:rsidRDefault="002D64DB" w:rsidP="002D64D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2D64DB" w:rsidRDefault="002D64DB" w:rsidP="002D64D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</w:t>
      </w:r>
      <w:r w:rsidR="00C805B5">
        <w:rPr>
          <w:rFonts w:ascii="PT Astra Serif" w:eastAsia="Times New Roman" w:hAnsi="PT Astra Serif" w:cs="Times New Roman"/>
          <w:bCs/>
          <w:lang w:val="ru-RU"/>
        </w:rPr>
        <w:t>13</w:t>
      </w:r>
      <w:r>
        <w:rPr>
          <w:rFonts w:ascii="PT Astra Serif" w:eastAsia="Times New Roman" w:hAnsi="PT Astra Serif" w:cs="Times New Roman"/>
          <w:bCs/>
          <w:lang w:val="ru-RU"/>
        </w:rPr>
        <w:t>.03.202</w:t>
      </w:r>
      <w:r w:rsidR="00C805B5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2</w:t>
      </w:r>
      <w:r w:rsidR="00C805B5">
        <w:rPr>
          <w:rFonts w:ascii="PT Astra Serif" w:eastAsia="Times New Roman" w:hAnsi="PT Astra Serif" w:cs="Times New Roman"/>
          <w:bCs/>
          <w:lang w:val="ru-RU"/>
        </w:rPr>
        <w:t>8</w:t>
      </w:r>
      <w:r>
        <w:rPr>
          <w:rFonts w:ascii="PT Astra Serif" w:eastAsia="Times New Roman" w:hAnsi="PT Astra Serif" w:cs="Times New Roman"/>
          <w:bCs/>
          <w:lang w:val="ru-RU"/>
        </w:rPr>
        <w:t xml:space="preserve">0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«Развитие культуры и туризма в 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Мелекесском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районе Ульяновской области» признается прошедшим антикоррупционную экспертизу.</w:t>
      </w:r>
    </w:p>
    <w:p w:rsidR="002D64DB" w:rsidRDefault="002D64DB" w:rsidP="002D64D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D64DB" w:rsidRDefault="002D64DB" w:rsidP="002D64D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2D64DB" w:rsidRDefault="002D64DB" w:rsidP="002D64D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2D64DB" w:rsidRDefault="002D64DB" w:rsidP="002D64D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2D64DB" w:rsidRDefault="002D64DB" w:rsidP="002D64DB"/>
    <w:p w:rsidR="002D64DB" w:rsidRDefault="002D64DB" w:rsidP="002D64DB"/>
    <w:p w:rsidR="002D64DB" w:rsidRDefault="002D64DB" w:rsidP="002D64DB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D5"/>
    <w:rsid w:val="002D64DB"/>
    <w:rsid w:val="006826D5"/>
    <w:rsid w:val="008F2B82"/>
    <w:rsid w:val="009035E6"/>
    <w:rsid w:val="009A1DD7"/>
    <w:rsid w:val="00C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4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D64D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64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D64D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2023-03-16T06:30:00Z</cp:lastPrinted>
  <dcterms:created xsi:type="dcterms:W3CDTF">2023-03-16T05:45:00Z</dcterms:created>
  <dcterms:modified xsi:type="dcterms:W3CDTF">2023-03-16T06:31:00Z</dcterms:modified>
</cp:coreProperties>
</file>