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20" w:rsidRPr="0087583E" w:rsidRDefault="002B2B20" w:rsidP="002B2B20">
      <w:pPr>
        <w:spacing w:after="0"/>
        <w:jc w:val="center"/>
        <w:rPr>
          <w:rFonts w:ascii="PT Astra Serif" w:hAnsi="PT Astra Serif" w:cs="Times New Roman"/>
          <w:b/>
          <w:sz w:val="24"/>
          <w:szCs w:val="24"/>
          <w:u w:val="single"/>
        </w:rPr>
      </w:pPr>
      <w:r w:rsidRPr="0087583E">
        <w:rPr>
          <w:rFonts w:ascii="PT Astra Serif" w:hAnsi="PT Astra Serif" w:cs="Times New Roman"/>
          <w:b/>
          <w:sz w:val="24"/>
          <w:szCs w:val="24"/>
          <w:u w:val="single"/>
        </w:rPr>
        <w:t xml:space="preserve">УПРАВЛЕНИЕ </w:t>
      </w:r>
      <w:r w:rsidR="00825484" w:rsidRPr="0087583E">
        <w:rPr>
          <w:rFonts w:ascii="PT Astra Serif" w:hAnsi="PT Astra Serif" w:cs="Times New Roman"/>
          <w:b/>
          <w:sz w:val="24"/>
          <w:szCs w:val="24"/>
          <w:u w:val="single"/>
        </w:rPr>
        <w:t xml:space="preserve">ЭКОНОМИКИ </w:t>
      </w:r>
      <w:r w:rsidRPr="0087583E">
        <w:rPr>
          <w:rFonts w:ascii="PT Astra Serif" w:hAnsi="PT Astra Serif" w:cs="Times New Roman"/>
          <w:b/>
          <w:sz w:val="24"/>
          <w:szCs w:val="24"/>
          <w:u w:val="single"/>
        </w:rPr>
        <w:t>АДМИНИСТРАЦИИ МУНЦИИПАЛЬНОГО ОБРАЗОВАНИЯ «МЕЛЕКЕССКИЙ РАЙОН»</w:t>
      </w:r>
    </w:p>
    <w:p w:rsidR="002B2B20" w:rsidRPr="0087583E" w:rsidRDefault="002B2B20" w:rsidP="002B2B20">
      <w:pPr>
        <w:spacing w:after="0"/>
        <w:jc w:val="center"/>
        <w:rPr>
          <w:rFonts w:ascii="PT Astra Serif" w:hAnsi="PT Astra Serif" w:cs="Times New Roman"/>
          <w:b/>
          <w:sz w:val="24"/>
          <w:szCs w:val="24"/>
          <w:u w:val="single"/>
        </w:rPr>
      </w:pPr>
      <w:r w:rsidRPr="0087583E">
        <w:rPr>
          <w:rFonts w:ascii="PT Astra Serif" w:hAnsi="PT Astra Serif" w:cs="Times New Roman"/>
          <w:b/>
          <w:sz w:val="24"/>
          <w:szCs w:val="24"/>
          <w:u w:val="single"/>
        </w:rPr>
        <w:t xml:space="preserve"> УЛЬЯНОВСКОЙ ОБЛАСТИ</w:t>
      </w:r>
    </w:p>
    <w:p w:rsidR="002B2B20" w:rsidRPr="0087583E" w:rsidRDefault="002B2B20" w:rsidP="002B2B20">
      <w:pPr>
        <w:spacing w:after="0"/>
        <w:jc w:val="center"/>
        <w:rPr>
          <w:rFonts w:ascii="PT Astra Serif" w:hAnsi="PT Astra Serif" w:cs="Times New Roman"/>
          <w:b/>
          <w:sz w:val="24"/>
          <w:szCs w:val="24"/>
          <w:u w:val="single"/>
        </w:rPr>
      </w:pPr>
    </w:p>
    <w:p w:rsidR="002B2B20" w:rsidRPr="0087583E" w:rsidRDefault="002B2B20" w:rsidP="002B2B20">
      <w:pPr>
        <w:pStyle w:val="a5"/>
        <w:spacing w:line="276" w:lineRule="auto"/>
        <w:jc w:val="center"/>
        <w:rPr>
          <w:rFonts w:ascii="PT Astra Serif" w:hAnsi="PT Astra Serif" w:cs="Times New Roman"/>
        </w:rPr>
      </w:pPr>
      <w:r w:rsidRPr="0087583E">
        <w:rPr>
          <w:rFonts w:ascii="PT Astra Serif" w:hAnsi="PT Astra Serif" w:cs="Times New Roman"/>
        </w:rPr>
        <w:t xml:space="preserve">ул. Хмельницкого д. </w:t>
      </w:r>
      <w:smartTag w:uri="urn:schemas-microsoft-com:office:smarttags" w:element="metricconverter">
        <w:smartTagPr>
          <w:attr w:name="ProductID" w:val="93, г"/>
        </w:smartTagPr>
        <w:r w:rsidRPr="0087583E">
          <w:rPr>
            <w:rFonts w:ascii="PT Astra Serif" w:hAnsi="PT Astra Serif" w:cs="Times New Roman"/>
          </w:rPr>
          <w:t>93, г</w:t>
        </w:r>
      </w:smartTag>
      <w:proofErr w:type="gramStart"/>
      <w:r w:rsidRPr="0087583E">
        <w:rPr>
          <w:rFonts w:ascii="PT Astra Serif" w:hAnsi="PT Astra Serif" w:cs="Times New Roman"/>
        </w:rPr>
        <w:t>.Д</w:t>
      </w:r>
      <w:proofErr w:type="gramEnd"/>
      <w:r w:rsidRPr="0087583E">
        <w:rPr>
          <w:rFonts w:ascii="PT Astra Serif" w:hAnsi="PT Astra Serif" w:cs="Times New Roman"/>
        </w:rPr>
        <w:t>имитровград, 433508</w:t>
      </w:r>
    </w:p>
    <w:p w:rsidR="002B2B20" w:rsidRPr="0087583E" w:rsidRDefault="002B2B20" w:rsidP="002B2B20">
      <w:pPr>
        <w:spacing w:after="0"/>
        <w:jc w:val="center"/>
        <w:rPr>
          <w:rFonts w:ascii="PT Astra Serif" w:hAnsi="PT Astra Serif" w:cs="Times New Roman"/>
          <w:sz w:val="24"/>
          <w:szCs w:val="24"/>
          <w:lang w:val="en-US"/>
        </w:rPr>
      </w:pPr>
      <w:r w:rsidRPr="0087583E">
        <w:rPr>
          <w:rFonts w:ascii="PT Astra Serif" w:hAnsi="PT Astra Serif" w:cs="Times New Roman"/>
          <w:sz w:val="24"/>
          <w:szCs w:val="24"/>
        </w:rPr>
        <w:t xml:space="preserve"> тел</w:t>
      </w:r>
      <w:r w:rsidRPr="0087583E">
        <w:rPr>
          <w:rFonts w:ascii="PT Astra Serif" w:hAnsi="PT Astra Serif" w:cs="Times New Roman"/>
          <w:sz w:val="24"/>
          <w:szCs w:val="24"/>
          <w:lang w:val="en-US"/>
        </w:rPr>
        <w:t>.: (84235) 2-74-63   E-mail: munzakaz-2007@mail.ru</w:t>
      </w:r>
    </w:p>
    <w:p w:rsidR="002B2B20" w:rsidRDefault="00DB6735" w:rsidP="003B4D6B">
      <w:pPr>
        <w:spacing w:after="0"/>
        <w:jc w:val="right"/>
        <w:rPr>
          <w:rFonts w:ascii="PT Astra Serif" w:hAnsi="PT Astra Serif" w:cs="Times New Roman"/>
          <w:sz w:val="24"/>
          <w:szCs w:val="24"/>
        </w:rPr>
      </w:pPr>
      <w:r w:rsidRPr="00DB6735">
        <w:rPr>
          <w:rFonts w:ascii="PT Astra Serif" w:hAnsi="PT Astra Serif" w:cs="Times New Roman"/>
          <w:sz w:val="24"/>
          <w:szCs w:val="24"/>
          <w:lang w:val="en-US"/>
        </w:rPr>
        <w:t>0</w:t>
      </w:r>
      <w:r>
        <w:rPr>
          <w:rFonts w:ascii="PT Astra Serif" w:hAnsi="PT Astra Serif" w:cs="Times New Roman"/>
          <w:sz w:val="24"/>
          <w:szCs w:val="24"/>
        </w:rPr>
        <w:t>4.03.2022</w:t>
      </w:r>
    </w:p>
    <w:p w:rsidR="003E4489" w:rsidRPr="00DB6735" w:rsidRDefault="003E4489" w:rsidP="003B4D6B">
      <w:pPr>
        <w:spacing w:after="0"/>
        <w:jc w:val="right"/>
        <w:rPr>
          <w:rFonts w:ascii="PT Astra Serif" w:hAnsi="PT Astra Serif" w:cs="Times New Roman"/>
          <w:sz w:val="24"/>
          <w:szCs w:val="24"/>
        </w:rPr>
      </w:pPr>
    </w:p>
    <w:p w:rsidR="002B2B20" w:rsidRPr="00FF1258" w:rsidRDefault="002B2B20" w:rsidP="002B2B20">
      <w:pPr>
        <w:pStyle w:val="21"/>
        <w:shd w:val="clear" w:color="auto" w:fill="auto"/>
        <w:spacing w:after="0" w:line="276" w:lineRule="auto"/>
        <w:rPr>
          <w:rFonts w:ascii="PT Astra Serif" w:hAnsi="PT Astra Serif"/>
          <w:sz w:val="24"/>
          <w:szCs w:val="24"/>
        </w:rPr>
      </w:pPr>
      <w:r w:rsidRPr="00FF1258">
        <w:rPr>
          <w:rStyle w:val="2"/>
          <w:rFonts w:ascii="PT Astra Serif" w:hAnsi="PT Astra Serif"/>
          <w:b/>
          <w:color w:val="000000"/>
          <w:sz w:val="24"/>
          <w:szCs w:val="24"/>
        </w:rPr>
        <w:t>Заключение</w:t>
      </w:r>
    </w:p>
    <w:p w:rsidR="003E4489" w:rsidRPr="00FF1258" w:rsidRDefault="002B2B20" w:rsidP="00DB6735">
      <w:pPr>
        <w:pStyle w:val="21"/>
        <w:spacing w:after="0"/>
        <w:rPr>
          <w:rFonts w:ascii="PT Astra Serif" w:hAnsi="PT Astra Serif"/>
          <w:sz w:val="24"/>
          <w:szCs w:val="24"/>
        </w:rPr>
      </w:pPr>
      <w:proofErr w:type="gramStart"/>
      <w:r w:rsidRPr="00FF1258">
        <w:rPr>
          <w:rStyle w:val="2"/>
          <w:rFonts w:ascii="PT Astra Serif" w:hAnsi="PT Astra Serif"/>
          <w:b/>
          <w:color w:val="000000"/>
          <w:sz w:val="24"/>
          <w:szCs w:val="24"/>
        </w:rPr>
        <w:t>об экспертизе</w:t>
      </w:r>
      <w:r w:rsidRPr="00FF1258">
        <w:rPr>
          <w:rStyle w:val="2"/>
          <w:rFonts w:ascii="PT Astra Serif" w:hAnsi="PT Astra Serif"/>
          <w:color w:val="000000"/>
          <w:sz w:val="24"/>
          <w:szCs w:val="24"/>
        </w:rPr>
        <w:t xml:space="preserve"> </w:t>
      </w:r>
      <w:r w:rsidR="004C7B8F" w:rsidRPr="00FF1258">
        <w:rPr>
          <w:rFonts w:ascii="PT Astra Serif" w:hAnsi="PT Astra Serif"/>
          <w:sz w:val="24"/>
          <w:szCs w:val="24"/>
        </w:rPr>
        <w:t xml:space="preserve">постановление администрации муниципального образования «Мелекесский район» Ульяновской области </w:t>
      </w:r>
      <w:r w:rsidR="00D7559E" w:rsidRPr="00FF1258">
        <w:rPr>
          <w:rFonts w:ascii="PT Astra Serif" w:hAnsi="PT Astra Serif"/>
          <w:sz w:val="24"/>
          <w:szCs w:val="24"/>
        </w:rPr>
        <w:t>от 07.09.2021 № 991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w:t>
      </w:r>
      <w:proofErr w:type="gramEnd"/>
      <w:r w:rsidR="00D7559E" w:rsidRPr="00FF1258">
        <w:rPr>
          <w:rFonts w:ascii="PT Astra Serif" w:hAnsi="PT Astra Serif"/>
          <w:sz w:val="24"/>
          <w:szCs w:val="24"/>
        </w:rPr>
        <w:t>,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p>
    <w:p w:rsidR="003E4489" w:rsidRPr="00FF1258" w:rsidRDefault="003E4489" w:rsidP="00DB6735">
      <w:pPr>
        <w:pStyle w:val="21"/>
        <w:spacing w:after="0"/>
        <w:rPr>
          <w:rFonts w:ascii="PT Astra Serif" w:eastAsia="Times New Roman" w:hAnsi="PT Astra Serif"/>
          <w:spacing w:val="-3"/>
          <w:sz w:val="24"/>
          <w:szCs w:val="24"/>
        </w:rPr>
      </w:pPr>
    </w:p>
    <w:p w:rsidR="002B2B20" w:rsidRPr="00FF1258" w:rsidRDefault="002B2B20" w:rsidP="001E67B1">
      <w:pPr>
        <w:pStyle w:val="a5"/>
        <w:jc w:val="both"/>
        <w:rPr>
          <w:rStyle w:val="1"/>
          <w:rFonts w:ascii="PT Astra Serif" w:hAnsi="PT Astra Serif"/>
          <w:sz w:val="24"/>
          <w:szCs w:val="24"/>
          <w:shd w:val="clear" w:color="auto" w:fill="auto"/>
        </w:rPr>
      </w:pPr>
      <w:r w:rsidRPr="00FF1258">
        <w:rPr>
          <w:rStyle w:val="1"/>
          <w:rFonts w:ascii="PT Astra Serif" w:hAnsi="PT Astra Serif"/>
          <w:sz w:val="24"/>
          <w:szCs w:val="24"/>
        </w:rPr>
        <w:tab/>
      </w:r>
      <w:proofErr w:type="gramStart"/>
      <w:r w:rsidRPr="00FF1258">
        <w:rPr>
          <w:rStyle w:val="1"/>
          <w:rFonts w:ascii="PT Astra Serif" w:hAnsi="PT Astra Serif"/>
          <w:sz w:val="24"/>
          <w:szCs w:val="24"/>
        </w:rPr>
        <w:t>Управление экономи</w:t>
      </w:r>
      <w:r w:rsidR="00E81D39" w:rsidRPr="00FF1258">
        <w:rPr>
          <w:rStyle w:val="1"/>
          <w:rFonts w:ascii="PT Astra Serif" w:hAnsi="PT Astra Serif"/>
          <w:sz w:val="24"/>
          <w:szCs w:val="24"/>
        </w:rPr>
        <w:t>ки</w:t>
      </w:r>
      <w:r w:rsidRPr="00FF1258">
        <w:rPr>
          <w:rStyle w:val="1"/>
          <w:rFonts w:ascii="PT Astra Serif" w:hAnsi="PT Astra Serif"/>
          <w:sz w:val="24"/>
          <w:szCs w:val="24"/>
        </w:rPr>
        <w:t xml:space="preserve"> администрации муниципального образования «Мелекесский район» в соответствии с Законом Ульяновской области от 05.11.2013 № 201-ЗО «</w:t>
      </w:r>
      <w:r w:rsidR="004E02B4" w:rsidRPr="00FF1258">
        <w:rPr>
          <w:rStyle w:val="ac"/>
          <w:rFonts w:ascii="PT Astra Serif" w:hAnsi="PT Astra Serif" w:cs="Times New Roman"/>
          <w:b w:val="0"/>
          <w:color w:val="auto"/>
          <w:shd w:val="clear" w:color="auto" w:fill="FEFEFE"/>
        </w:rPr>
        <w:t>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 порядке проведения экспертизы нормативных правовых актов Ульяновской области и муниципальных нормативных правовых актов, затрагивающих вопросы осуществления предпринимательской и инвестиционной деятельности, и порядке проведения оценки фактического воздействия</w:t>
      </w:r>
      <w:proofErr w:type="gramEnd"/>
      <w:r w:rsidR="004E02B4" w:rsidRPr="00FF1258">
        <w:rPr>
          <w:rStyle w:val="ac"/>
          <w:rFonts w:ascii="PT Astra Serif" w:hAnsi="PT Astra Serif" w:cs="Times New Roman"/>
          <w:b w:val="0"/>
          <w:color w:val="auto"/>
          <w:shd w:val="clear" w:color="auto" w:fill="FEFEFE"/>
        </w:rPr>
        <w:t xml:space="preserve"> </w:t>
      </w:r>
      <w:proofErr w:type="gramStart"/>
      <w:r w:rsidR="004E02B4" w:rsidRPr="00FF1258">
        <w:rPr>
          <w:rStyle w:val="ac"/>
          <w:rFonts w:ascii="PT Astra Serif" w:hAnsi="PT Astra Serif" w:cs="Times New Roman"/>
          <w:b w:val="0"/>
          <w:color w:val="auto"/>
          <w:shd w:val="clear" w:color="auto" w:fill="FEFEFE"/>
        </w:rPr>
        <w:t>нормативных правовых актов Ульяновской области, затрагивающих вопросы осуществления предпринимательской и инвестиционной деятельности</w:t>
      </w:r>
      <w:r w:rsidRPr="00FF1258">
        <w:rPr>
          <w:rStyle w:val="1"/>
          <w:rFonts w:ascii="PT Astra Serif" w:hAnsi="PT Astra Serif"/>
          <w:sz w:val="24"/>
          <w:szCs w:val="24"/>
        </w:rPr>
        <w:t xml:space="preserve">», </w:t>
      </w:r>
      <w:r w:rsidR="004C7B8F" w:rsidRPr="00FF1258">
        <w:rPr>
          <w:rStyle w:val="1"/>
          <w:rFonts w:ascii="PT Astra Serif" w:hAnsi="PT Astra Serif"/>
          <w:sz w:val="24"/>
          <w:szCs w:val="24"/>
        </w:rPr>
        <w:t>п</w:t>
      </w:r>
      <w:r w:rsidRPr="00FF1258">
        <w:rPr>
          <w:rStyle w:val="1"/>
          <w:rFonts w:ascii="PT Astra Serif" w:hAnsi="PT Astra Serif"/>
          <w:sz w:val="24"/>
          <w:szCs w:val="24"/>
        </w:rPr>
        <w:t>остановлением администрации МО «Мелекесский район» от 18.06.2015 г. № 379 «</w:t>
      </w:r>
      <w:r w:rsidRPr="00FF1258">
        <w:rPr>
          <w:rFonts w:ascii="PT Astra Serif" w:hAnsi="PT Astra Serif" w:cs="Times New Roman"/>
        </w:rPr>
        <w:t>О проведении экспертизы нормативных правовых актов МО «Мелекесский район» в целях выявления в них положений, необоснованно затрудняющих осуществление предпринимательской и инвестиционной деятельности</w:t>
      </w:r>
      <w:r w:rsidRPr="00FF1258">
        <w:rPr>
          <w:rStyle w:val="1"/>
          <w:rFonts w:ascii="PT Astra Serif" w:hAnsi="PT Astra Serif"/>
          <w:sz w:val="24"/>
          <w:szCs w:val="24"/>
        </w:rPr>
        <w:t>» и планом проведения экспертизы нормативных правовых актов муниципального образования «Мелекесский район» Ульяновской области, затрагивающих вопросы осуществления предпринимательской</w:t>
      </w:r>
      <w:proofErr w:type="gramEnd"/>
      <w:r w:rsidRPr="00FF1258">
        <w:rPr>
          <w:rStyle w:val="1"/>
          <w:rFonts w:ascii="PT Astra Serif" w:hAnsi="PT Astra Serif"/>
          <w:sz w:val="24"/>
          <w:szCs w:val="24"/>
        </w:rPr>
        <w:t xml:space="preserve"> </w:t>
      </w:r>
      <w:proofErr w:type="gramStart"/>
      <w:r w:rsidRPr="00FF1258">
        <w:rPr>
          <w:rStyle w:val="1"/>
          <w:rFonts w:ascii="PT Astra Serif" w:hAnsi="PT Astra Serif"/>
          <w:sz w:val="24"/>
          <w:szCs w:val="24"/>
        </w:rPr>
        <w:t xml:space="preserve">и инвестиционной деятельности, на </w:t>
      </w:r>
      <w:r w:rsidR="001E67B1" w:rsidRPr="00FF1258">
        <w:rPr>
          <w:rStyle w:val="1"/>
          <w:rFonts w:ascii="PT Astra Serif" w:hAnsi="PT Astra Serif"/>
          <w:sz w:val="24"/>
          <w:szCs w:val="24"/>
          <w:lang w:val="en-US"/>
        </w:rPr>
        <w:t>I</w:t>
      </w:r>
      <w:r w:rsidRPr="00FF1258">
        <w:rPr>
          <w:rStyle w:val="1"/>
          <w:rFonts w:ascii="PT Astra Serif" w:hAnsi="PT Astra Serif"/>
          <w:sz w:val="24"/>
          <w:szCs w:val="24"/>
        </w:rPr>
        <w:t xml:space="preserve"> полугодие 20</w:t>
      </w:r>
      <w:r w:rsidR="003C1201" w:rsidRPr="00FF1258">
        <w:rPr>
          <w:rStyle w:val="1"/>
          <w:rFonts w:ascii="PT Astra Serif" w:hAnsi="PT Astra Serif"/>
          <w:sz w:val="24"/>
          <w:szCs w:val="24"/>
        </w:rPr>
        <w:t>2</w:t>
      </w:r>
      <w:r w:rsidR="00DB6735" w:rsidRPr="00FF1258">
        <w:rPr>
          <w:rStyle w:val="1"/>
          <w:rFonts w:ascii="PT Astra Serif" w:hAnsi="PT Astra Serif"/>
          <w:sz w:val="24"/>
          <w:szCs w:val="24"/>
        </w:rPr>
        <w:t>2</w:t>
      </w:r>
      <w:r w:rsidRPr="00FF1258">
        <w:rPr>
          <w:rStyle w:val="1"/>
          <w:rFonts w:ascii="PT Astra Serif" w:hAnsi="PT Astra Serif"/>
          <w:sz w:val="24"/>
          <w:szCs w:val="24"/>
        </w:rPr>
        <w:t xml:space="preserve"> года рассмотрело </w:t>
      </w:r>
      <w:r w:rsidR="004C7B8F" w:rsidRPr="00FF1258">
        <w:rPr>
          <w:rFonts w:ascii="PT Astra Serif" w:hAnsi="PT Astra Serif" w:cs="Times New Roman"/>
        </w:rPr>
        <w:t xml:space="preserve">постановление администрации муниципального образования «Мелекесский район» Ульяновской области </w:t>
      </w:r>
      <w:r w:rsidR="00D7559E" w:rsidRPr="00FF1258">
        <w:rPr>
          <w:rFonts w:ascii="PT Astra Serif" w:hAnsi="PT Astra Serif" w:cs="Times New Roman"/>
        </w:rPr>
        <w:t>от 07.09.2021 № 991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w:t>
      </w:r>
      <w:proofErr w:type="gramEnd"/>
      <w:r w:rsidR="00D7559E" w:rsidRPr="00FF1258">
        <w:rPr>
          <w:rFonts w:ascii="PT Astra Serif" w:hAnsi="PT Astra Serif" w:cs="Times New Roman"/>
        </w:rPr>
        <w:t xml:space="preserve"> образования «Мелекесский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r w:rsidR="00670B6D" w:rsidRPr="00FF1258">
        <w:rPr>
          <w:rFonts w:ascii="PT Astra Serif" w:hAnsi="PT Astra Serif" w:cs="Times New Roman"/>
        </w:rPr>
        <w:t xml:space="preserve"> </w:t>
      </w:r>
      <w:r w:rsidRPr="00FF1258">
        <w:rPr>
          <w:rStyle w:val="1"/>
          <w:rFonts w:ascii="PT Astra Serif" w:hAnsi="PT Astra Serif"/>
          <w:sz w:val="24"/>
          <w:szCs w:val="24"/>
        </w:rPr>
        <w:t xml:space="preserve">(далее </w:t>
      </w:r>
      <w:r w:rsidR="00873369" w:rsidRPr="00FF1258">
        <w:rPr>
          <w:rStyle w:val="1"/>
          <w:rFonts w:ascii="PT Astra Serif" w:hAnsi="PT Astra Serif"/>
          <w:sz w:val="24"/>
          <w:szCs w:val="24"/>
        </w:rPr>
        <w:t>–</w:t>
      </w:r>
      <w:r w:rsidRPr="00FF1258">
        <w:rPr>
          <w:rStyle w:val="1"/>
          <w:rFonts w:ascii="PT Astra Serif" w:hAnsi="PT Astra Serif"/>
          <w:sz w:val="24"/>
          <w:szCs w:val="24"/>
        </w:rPr>
        <w:t xml:space="preserve"> </w:t>
      </w:r>
      <w:r w:rsidR="00873369" w:rsidRPr="00FF1258">
        <w:rPr>
          <w:rStyle w:val="1"/>
          <w:rFonts w:ascii="PT Astra Serif" w:hAnsi="PT Astra Serif"/>
          <w:sz w:val="24"/>
          <w:szCs w:val="24"/>
        </w:rPr>
        <w:t>НПА/нормативно правовой акт</w:t>
      </w:r>
      <w:r w:rsidRPr="00FF1258">
        <w:rPr>
          <w:rStyle w:val="1"/>
          <w:rFonts w:ascii="PT Astra Serif" w:hAnsi="PT Astra Serif"/>
          <w:sz w:val="24"/>
          <w:szCs w:val="24"/>
        </w:rPr>
        <w:t>) и сообщает следующее.</w:t>
      </w:r>
    </w:p>
    <w:p w:rsidR="00E12958" w:rsidRPr="00FF1258" w:rsidRDefault="00E12958" w:rsidP="00CF1072">
      <w:pPr>
        <w:pStyle w:val="a5"/>
        <w:jc w:val="both"/>
        <w:rPr>
          <w:rStyle w:val="1"/>
          <w:rFonts w:ascii="PT Astra Serif" w:hAnsi="PT Astra Serif"/>
          <w:sz w:val="24"/>
          <w:szCs w:val="24"/>
        </w:rPr>
      </w:pPr>
    </w:p>
    <w:p w:rsidR="002B2B20" w:rsidRPr="00FF1258" w:rsidRDefault="002B2B20" w:rsidP="004F63DE">
      <w:pPr>
        <w:pStyle w:val="21"/>
        <w:numPr>
          <w:ilvl w:val="0"/>
          <w:numId w:val="1"/>
        </w:numPr>
        <w:shd w:val="clear" w:color="auto" w:fill="auto"/>
        <w:tabs>
          <w:tab w:val="left" w:pos="969"/>
        </w:tabs>
        <w:spacing w:after="0" w:line="240" w:lineRule="auto"/>
        <w:ind w:left="20" w:firstLine="680"/>
        <w:jc w:val="both"/>
        <w:rPr>
          <w:rFonts w:ascii="PT Astra Serif" w:hAnsi="PT Astra Serif"/>
          <w:b w:val="0"/>
          <w:sz w:val="24"/>
          <w:szCs w:val="24"/>
        </w:rPr>
      </w:pPr>
      <w:r w:rsidRPr="00FF1258">
        <w:rPr>
          <w:rStyle w:val="2"/>
          <w:rFonts w:ascii="PT Astra Serif" w:hAnsi="PT Astra Serif"/>
          <w:b/>
          <w:color w:val="000000"/>
          <w:sz w:val="24"/>
          <w:szCs w:val="24"/>
        </w:rPr>
        <w:t>Описание действующего регулирования</w:t>
      </w:r>
    </w:p>
    <w:p w:rsidR="00C0613F" w:rsidRPr="00FF1258" w:rsidRDefault="003F2805" w:rsidP="00C0613F">
      <w:pPr>
        <w:pStyle w:val="a3"/>
        <w:spacing w:before="0" w:line="240" w:lineRule="auto"/>
        <w:ind w:right="40"/>
        <w:rPr>
          <w:rFonts w:ascii="PT Astra Serif" w:hAnsi="PT Astra Serif"/>
          <w:color w:val="000000"/>
          <w:sz w:val="24"/>
          <w:szCs w:val="24"/>
        </w:rPr>
      </w:pPr>
      <w:bookmarkStart w:id="0" w:name="bookmark3"/>
      <w:r w:rsidRPr="00FF1258">
        <w:rPr>
          <w:rFonts w:ascii="PT Astra Serif" w:hAnsi="PT Astra Serif"/>
          <w:sz w:val="24"/>
          <w:szCs w:val="24"/>
        </w:rPr>
        <w:tab/>
      </w:r>
      <w:proofErr w:type="gramStart"/>
      <w:r w:rsidR="001F6C48" w:rsidRPr="00FF1258">
        <w:rPr>
          <w:rFonts w:ascii="PT Astra Serif" w:hAnsi="PT Astra Serif"/>
          <w:sz w:val="24"/>
          <w:szCs w:val="24"/>
        </w:rPr>
        <w:t xml:space="preserve">НПА разработан в </w:t>
      </w:r>
      <w:r w:rsidR="00E84278" w:rsidRPr="00FF1258">
        <w:rPr>
          <w:rFonts w:ascii="PT Astra Serif" w:hAnsi="PT Astra Serif"/>
          <w:sz w:val="24"/>
          <w:szCs w:val="24"/>
        </w:rPr>
        <w:t xml:space="preserve">целях </w:t>
      </w:r>
      <w:r w:rsidR="00E56DB8" w:rsidRPr="00FF1258">
        <w:rPr>
          <w:rFonts w:ascii="PT Astra Serif" w:hAnsi="PT Astra Serif"/>
          <w:sz w:val="24"/>
          <w:szCs w:val="24"/>
        </w:rPr>
        <w:t xml:space="preserve">установления </w:t>
      </w:r>
      <w:r w:rsidR="00D7559E" w:rsidRPr="00FF1258">
        <w:rPr>
          <w:rFonts w:ascii="PT Astra Serif" w:hAnsi="PT Astra Serif"/>
          <w:sz w:val="24"/>
          <w:szCs w:val="24"/>
        </w:rPr>
        <w:t xml:space="preserve">порядка предоставления муниципальной </w:t>
      </w:r>
      <w:r w:rsidR="00D7559E" w:rsidRPr="00FF1258">
        <w:rPr>
          <w:rFonts w:ascii="PT Astra Serif" w:hAnsi="PT Astra Serif"/>
          <w:sz w:val="24"/>
          <w:szCs w:val="24"/>
        </w:rPr>
        <w:lastRenderedPageBreak/>
        <w:t>услуги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 дорогам федерального</w:t>
      </w:r>
      <w:proofErr w:type="gramEnd"/>
      <w:r w:rsidR="00D7559E" w:rsidRPr="00FF1258">
        <w:rPr>
          <w:rFonts w:ascii="PT Astra Serif" w:hAnsi="PT Astra Serif"/>
          <w:sz w:val="24"/>
          <w:szCs w:val="24"/>
        </w:rPr>
        <w:t>, регионального или межмуниципального, местного значения, участкам таких автомобильных дорог</w:t>
      </w:r>
      <w:r w:rsidR="00C0613F" w:rsidRPr="00FF1258">
        <w:rPr>
          <w:rFonts w:ascii="PT Astra Serif" w:hAnsi="PT Astra Serif"/>
          <w:sz w:val="24"/>
          <w:szCs w:val="24"/>
        </w:rPr>
        <w:t>.</w:t>
      </w:r>
    </w:p>
    <w:p w:rsidR="0039677D" w:rsidRPr="00FF1258" w:rsidRDefault="00B9705B" w:rsidP="00E56DB8">
      <w:pPr>
        <w:pStyle w:val="a3"/>
        <w:spacing w:before="0" w:line="240" w:lineRule="auto"/>
        <w:ind w:right="40" w:firstLine="709"/>
        <w:rPr>
          <w:rFonts w:ascii="PT Astra Serif" w:hAnsi="PT Astra Serif"/>
          <w:sz w:val="24"/>
          <w:szCs w:val="24"/>
        </w:rPr>
      </w:pPr>
      <w:r w:rsidRPr="00FF1258">
        <w:rPr>
          <w:rFonts w:ascii="PT Astra Serif" w:hAnsi="PT Astra Serif"/>
          <w:color w:val="000000"/>
          <w:sz w:val="24"/>
          <w:szCs w:val="24"/>
        </w:rPr>
        <w:t xml:space="preserve">НПА </w:t>
      </w:r>
      <w:r w:rsidR="00E56DB8" w:rsidRPr="00FF1258">
        <w:rPr>
          <w:rFonts w:ascii="PT Astra Serif" w:hAnsi="PT Astra Serif"/>
          <w:color w:val="000000"/>
          <w:sz w:val="24"/>
          <w:szCs w:val="24"/>
        </w:rPr>
        <w:t xml:space="preserve">устанавливает порядок получения </w:t>
      </w:r>
      <w:r w:rsidR="00876FEE" w:rsidRPr="00FF1258">
        <w:rPr>
          <w:rFonts w:ascii="PT Astra Serif" w:hAnsi="PT Astra Serif"/>
          <w:color w:val="000000"/>
          <w:sz w:val="24"/>
          <w:szCs w:val="24"/>
        </w:rPr>
        <w:t>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w:t>
      </w:r>
      <w:r w:rsidR="00825484" w:rsidRPr="00FF1258">
        <w:rPr>
          <w:rFonts w:ascii="PT Astra Serif" w:hAnsi="PT Astra Serif"/>
          <w:sz w:val="24"/>
          <w:szCs w:val="24"/>
        </w:rPr>
        <w:tab/>
      </w:r>
      <w:r w:rsidR="0039677D" w:rsidRPr="00FF1258">
        <w:rPr>
          <w:rFonts w:ascii="PT Astra Serif" w:hAnsi="PT Astra Serif"/>
          <w:sz w:val="24"/>
          <w:szCs w:val="24"/>
        </w:rPr>
        <w:t>.</w:t>
      </w:r>
      <w:r w:rsidR="00876FEE" w:rsidRPr="00FF1258">
        <w:rPr>
          <w:rFonts w:ascii="PT Astra Serif" w:hAnsi="PT Astra Serif"/>
          <w:sz w:val="24"/>
          <w:szCs w:val="24"/>
        </w:rPr>
        <w:t xml:space="preserve"> </w:t>
      </w:r>
    </w:p>
    <w:p w:rsidR="001E67B1" w:rsidRPr="00FF1258" w:rsidRDefault="00825484" w:rsidP="0039677D">
      <w:pPr>
        <w:pStyle w:val="a3"/>
        <w:spacing w:before="0" w:line="240" w:lineRule="auto"/>
        <w:ind w:right="40" w:firstLine="709"/>
        <w:rPr>
          <w:rFonts w:ascii="PT Astra Serif" w:hAnsi="PT Astra Serif"/>
          <w:sz w:val="24"/>
          <w:szCs w:val="24"/>
        </w:rPr>
      </w:pPr>
      <w:r w:rsidRPr="00FF1258">
        <w:rPr>
          <w:rFonts w:ascii="PT Astra Serif" w:hAnsi="PT Astra Serif"/>
          <w:sz w:val="24"/>
          <w:szCs w:val="24"/>
        </w:rPr>
        <w:t xml:space="preserve">Разработчиком нормативного правового акта является </w:t>
      </w:r>
      <w:r w:rsidR="00876FEE" w:rsidRPr="00FF1258">
        <w:rPr>
          <w:rFonts w:ascii="PT Astra Serif" w:hAnsi="PT Astra Serif"/>
          <w:sz w:val="24"/>
          <w:szCs w:val="24"/>
        </w:rPr>
        <w:t>МКУ «Управление ЖКХ Мелекесского района»</w:t>
      </w:r>
      <w:r w:rsidR="0039677D" w:rsidRPr="00FF1258">
        <w:rPr>
          <w:rFonts w:ascii="PT Astra Serif" w:hAnsi="PT Astra Serif"/>
          <w:sz w:val="24"/>
          <w:szCs w:val="24"/>
        </w:rPr>
        <w:t>.</w:t>
      </w:r>
    </w:p>
    <w:p w:rsidR="0039677D" w:rsidRPr="00FF1258" w:rsidRDefault="0039677D" w:rsidP="0039677D">
      <w:pPr>
        <w:pStyle w:val="a3"/>
        <w:spacing w:before="0" w:line="240" w:lineRule="auto"/>
        <w:ind w:right="40" w:firstLine="709"/>
        <w:rPr>
          <w:rFonts w:ascii="PT Astra Serif" w:hAnsi="PT Astra Serif"/>
          <w:sz w:val="24"/>
          <w:szCs w:val="24"/>
        </w:rPr>
      </w:pPr>
    </w:p>
    <w:p w:rsidR="002B2B20" w:rsidRPr="00FF1258" w:rsidRDefault="002B2B20" w:rsidP="004F63DE">
      <w:pPr>
        <w:pStyle w:val="11"/>
        <w:numPr>
          <w:ilvl w:val="0"/>
          <w:numId w:val="1"/>
        </w:numPr>
        <w:shd w:val="clear" w:color="auto" w:fill="auto"/>
        <w:tabs>
          <w:tab w:val="left" w:pos="941"/>
        </w:tabs>
        <w:spacing w:before="0" w:line="240" w:lineRule="auto"/>
        <w:ind w:left="20"/>
        <w:jc w:val="both"/>
        <w:rPr>
          <w:rFonts w:ascii="PT Astra Serif" w:hAnsi="PT Astra Serif"/>
          <w:b w:val="0"/>
          <w:sz w:val="24"/>
          <w:szCs w:val="24"/>
        </w:rPr>
      </w:pPr>
      <w:r w:rsidRPr="00FF1258">
        <w:rPr>
          <w:rStyle w:val="10"/>
          <w:rFonts w:ascii="PT Astra Serif" w:hAnsi="PT Astra Serif"/>
          <w:b/>
          <w:color w:val="000000"/>
          <w:sz w:val="24"/>
          <w:szCs w:val="24"/>
        </w:rPr>
        <w:t>Информация о проведённых публичных консультациях</w:t>
      </w:r>
      <w:bookmarkEnd w:id="0"/>
      <w:r w:rsidR="00AF4F94" w:rsidRPr="00FF1258">
        <w:rPr>
          <w:rStyle w:val="10"/>
          <w:rFonts w:ascii="PT Astra Serif" w:hAnsi="PT Astra Serif"/>
          <w:b/>
          <w:color w:val="000000"/>
          <w:sz w:val="24"/>
          <w:szCs w:val="24"/>
        </w:rPr>
        <w:t>.</w:t>
      </w:r>
    </w:p>
    <w:p w:rsidR="002B2B20" w:rsidRPr="00FF1258" w:rsidRDefault="002B2B20" w:rsidP="004F63DE">
      <w:pPr>
        <w:pStyle w:val="a3"/>
        <w:shd w:val="clear" w:color="auto" w:fill="auto"/>
        <w:spacing w:before="0" w:line="240" w:lineRule="auto"/>
        <w:ind w:left="20" w:right="20" w:firstLine="560"/>
        <w:rPr>
          <w:rFonts w:ascii="PT Astra Serif" w:hAnsi="PT Astra Serif"/>
          <w:sz w:val="24"/>
          <w:szCs w:val="24"/>
        </w:rPr>
      </w:pPr>
      <w:proofErr w:type="gramStart"/>
      <w:r w:rsidRPr="00FF1258">
        <w:rPr>
          <w:rStyle w:val="1"/>
          <w:rFonts w:ascii="PT Astra Serif" w:hAnsi="PT Astra Serif"/>
          <w:color w:val="000000"/>
          <w:sz w:val="24"/>
          <w:szCs w:val="24"/>
        </w:rPr>
        <w:t xml:space="preserve">В процессе проведения экспертизы </w:t>
      </w:r>
      <w:r w:rsidR="00DF5DAC" w:rsidRPr="00FF1258">
        <w:rPr>
          <w:rFonts w:ascii="PT Astra Serif" w:hAnsi="PT Astra Serif"/>
          <w:sz w:val="24"/>
          <w:szCs w:val="24"/>
        </w:rPr>
        <w:t xml:space="preserve">постановления администрации муниципального образования «Мелекесский район» Ульяновской области </w:t>
      </w:r>
      <w:r w:rsidR="0051755F" w:rsidRPr="00FF1258">
        <w:rPr>
          <w:rFonts w:ascii="PT Astra Serif" w:hAnsi="PT Astra Serif"/>
          <w:sz w:val="24"/>
          <w:szCs w:val="24"/>
        </w:rPr>
        <w:t>от 07.09.2021 № 991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w:t>
      </w:r>
      <w:proofErr w:type="gramEnd"/>
      <w:r w:rsidR="0051755F" w:rsidRPr="00FF1258">
        <w:rPr>
          <w:rFonts w:ascii="PT Astra Serif" w:hAnsi="PT Astra Serif"/>
          <w:sz w:val="24"/>
          <w:szCs w:val="24"/>
        </w:rPr>
        <w:t>,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r w:rsidRPr="00FF1258">
        <w:rPr>
          <w:rStyle w:val="1"/>
          <w:rFonts w:ascii="PT Astra Serif" w:hAnsi="PT Astra Serif"/>
          <w:color w:val="000000"/>
          <w:sz w:val="24"/>
          <w:szCs w:val="24"/>
        </w:rPr>
        <w:t>.</w:t>
      </w:r>
    </w:p>
    <w:p w:rsidR="000A64A7" w:rsidRPr="00FF1258" w:rsidRDefault="002B2B20" w:rsidP="004F63DE">
      <w:pPr>
        <w:pStyle w:val="a3"/>
        <w:shd w:val="clear" w:color="auto" w:fill="auto"/>
        <w:spacing w:before="0" w:line="240" w:lineRule="auto"/>
        <w:ind w:left="20" w:right="20" w:firstLine="720"/>
        <w:rPr>
          <w:rFonts w:ascii="PT Astra Serif" w:hAnsi="PT Astra Serif"/>
          <w:sz w:val="24"/>
          <w:szCs w:val="24"/>
        </w:rPr>
      </w:pPr>
      <w:r w:rsidRPr="00FF1258">
        <w:rPr>
          <w:rStyle w:val="1"/>
          <w:rFonts w:ascii="PT Astra Serif" w:hAnsi="PT Astra Serif"/>
          <w:color w:val="000000"/>
          <w:sz w:val="24"/>
          <w:szCs w:val="24"/>
        </w:rPr>
        <w:t>Уведомление о проведении публичных обсуждений и материалы для публичных обсуждений были размещены на официальном сайте администрации муниципального образования «</w:t>
      </w:r>
      <w:r w:rsidR="00071558" w:rsidRPr="00FF1258">
        <w:rPr>
          <w:rStyle w:val="1"/>
          <w:rFonts w:ascii="PT Astra Serif" w:hAnsi="PT Astra Serif"/>
          <w:color w:val="000000"/>
          <w:sz w:val="24"/>
          <w:szCs w:val="24"/>
        </w:rPr>
        <w:t>Мелекесский</w:t>
      </w:r>
      <w:r w:rsidRPr="00FF1258">
        <w:rPr>
          <w:rStyle w:val="1"/>
          <w:rFonts w:ascii="PT Astra Serif" w:hAnsi="PT Astra Serif"/>
          <w:color w:val="000000"/>
          <w:sz w:val="24"/>
          <w:szCs w:val="24"/>
        </w:rPr>
        <w:t xml:space="preserve"> район» </w:t>
      </w:r>
      <w:r w:rsidR="00071558" w:rsidRPr="00FF1258">
        <w:rPr>
          <w:rFonts w:ascii="PT Astra Serif" w:hAnsi="PT Astra Serif"/>
          <w:sz w:val="24"/>
          <w:szCs w:val="24"/>
        </w:rPr>
        <w:t>http://adm-melekess.ru/ocenka-reguliruyuschego-vozdeistvija/publichnye-konsultacii.html,</w:t>
      </w:r>
      <w:r w:rsidRPr="00FF1258">
        <w:rPr>
          <w:rStyle w:val="1"/>
          <w:rFonts w:ascii="PT Astra Serif" w:hAnsi="PT Astra Serif"/>
          <w:color w:val="000000"/>
          <w:sz w:val="24"/>
          <w:szCs w:val="24"/>
          <w:lang w:eastAsia="en-US"/>
        </w:rPr>
        <w:t xml:space="preserve"> </w:t>
      </w:r>
      <w:r w:rsidRPr="00FF1258">
        <w:rPr>
          <w:rStyle w:val="1"/>
          <w:rFonts w:ascii="PT Astra Serif" w:hAnsi="PT Astra Serif"/>
          <w:color w:val="000000"/>
          <w:sz w:val="24"/>
          <w:szCs w:val="24"/>
        </w:rPr>
        <w:t xml:space="preserve">а так же направлены в АНО «Центр развития предпринимательства </w:t>
      </w:r>
      <w:r w:rsidR="00071558" w:rsidRPr="00FF1258">
        <w:rPr>
          <w:rStyle w:val="1"/>
          <w:rFonts w:ascii="PT Astra Serif" w:hAnsi="PT Astra Serif"/>
          <w:color w:val="000000"/>
          <w:sz w:val="24"/>
          <w:szCs w:val="24"/>
        </w:rPr>
        <w:t>Мелекесского</w:t>
      </w:r>
      <w:r w:rsidRPr="00FF1258">
        <w:rPr>
          <w:rStyle w:val="1"/>
          <w:rFonts w:ascii="PT Astra Serif" w:hAnsi="PT Astra Serif"/>
          <w:color w:val="000000"/>
          <w:sz w:val="24"/>
          <w:szCs w:val="24"/>
        </w:rPr>
        <w:t xml:space="preserve"> района», индивидуальным </w:t>
      </w:r>
      <w:r w:rsidRPr="00FF1258">
        <w:rPr>
          <w:rStyle w:val="1"/>
          <w:rFonts w:ascii="PT Astra Serif" w:hAnsi="PT Astra Serif"/>
          <w:sz w:val="24"/>
          <w:szCs w:val="24"/>
        </w:rPr>
        <w:t>предпринимателям.</w:t>
      </w:r>
      <w:r w:rsidR="00C12CDF" w:rsidRPr="00FF1258">
        <w:rPr>
          <w:rStyle w:val="2"/>
          <w:rFonts w:ascii="PT Astra Serif" w:hAnsi="PT Astra Serif"/>
          <w:sz w:val="24"/>
          <w:szCs w:val="24"/>
        </w:rPr>
        <w:t xml:space="preserve"> </w:t>
      </w:r>
      <w:r w:rsidR="00C12CDF" w:rsidRPr="00FF1258">
        <w:rPr>
          <w:rStyle w:val="1"/>
          <w:rFonts w:ascii="PT Astra Serif" w:hAnsi="PT Astra Serif"/>
          <w:sz w:val="24"/>
          <w:szCs w:val="24"/>
        </w:rPr>
        <w:t xml:space="preserve">По итогам публичных обсуждений было получено </w:t>
      </w:r>
      <w:r w:rsidR="00E718B1" w:rsidRPr="00FF1258">
        <w:rPr>
          <w:rStyle w:val="1"/>
          <w:rFonts w:ascii="PT Astra Serif" w:hAnsi="PT Astra Serif"/>
          <w:sz w:val="24"/>
          <w:szCs w:val="24"/>
        </w:rPr>
        <w:t>5</w:t>
      </w:r>
      <w:r w:rsidR="00C12CDF" w:rsidRPr="00FF1258">
        <w:rPr>
          <w:rStyle w:val="1"/>
          <w:rFonts w:ascii="PT Astra Serif" w:hAnsi="PT Astra Serif"/>
          <w:sz w:val="24"/>
          <w:szCs w:val="24"/>
        </w:rPr>
        <w:t xml:space="preserve"> отзыв</w:t>
      </w:r>
      <w:r w:rsidR="003F2805" w:rsidRPr="00FF1258">
        <w:rPr>
          <w:rStyle w:val="1"/>
          <w:rFonts w:ascii="PT Astra Serif" w:hAnsi="PT Astra Serif"/>
          <w:sz w:val="24"/>
          <w:szCs w:val="24"/>
        </w:rPr>
        <w:t>ов</w:t>
      </w:r>
      <w:r w:rsidR="00C12CDF" w:rsidRPr="00FF1258">
        <w:rPr>
          <w:rStyle w:val="1"/>
          <w:rFonts w:ascii="PT Astra Serif" w:hAnsi="PT Astra Serif"/>
          <w:sz w:val="24"/>
          <w:szCs w:val="24"/>
        </w:rPr>
        <w:t xml:space="preserve"> </w:t>
      </w:r>
      <w:proofErr w:type="gramStart"/>
      <w:r w:rsidR="00C12CDF" w:rsidRPr="00FF1258">
        <w:rPr>
          <w:rStyle w:val="1"/>
          <w:rFonts w:ascii="PT Astra Serif" w:hAnsi="PT Astra Serif"/>
          <w:sz w:val="24"/>
          <w:szCs w:val="24"/>
        </w:rPr>
        <w:t>от</w:t>
      </w:r>
      <w:proofErr w:type="gramEnd"/>
      <w:r w:rsidR="00DF5DAC" w:rsidRPr="00FF1258">
        <w:rPr>
          <w:rStyle w:val="1"/>
          <w:rFonts w:ascii="PT Astra Serif" w:hAnsi="PT Astra Serif"/>
          <w:sz w:val="24"/>
          <w:szCs w:val="24"/>
        </w:rPr>
        <w:t>:</w:t>
      </w:r>
      <w:r w:rsidR="00C12CDF" w:rsidRPr="00FF1258">
        <w:rPr>
          <w:rFonts w:ascii="PT Astra Serif" w:hAnsi="PT Astra Serif"/>
          <w:sz w:val="24"/>
          <w:szCs w:val="24"/>
        </w:rPr>
        <w:t xml:space="preserve"> </w:t>
      </w:r>
      <w:r w:rsidR="00C23984" w:rsidRPr="00FF1258">
        <w:rPr>
          <w:rFonts w:ascii="PT Astra Serif" w:hAnsi="PT Astra Serif"/>
          <w:sz w:val="24"/>
          <w:szCs w:val="24"/>
        </w:rPr>
        <w:t xml:space="preserve">ИП Глава КФХ </w:t>
      </w:r>
      <w:r w:rsidR="00DF5DAC" w:rsidRPr="00FF1258">
        <w:rPr>
          <w:rFonts w:ascii="PT Astra Serif" w:hAnsi="PT Astra Serif"/>
          <w:sz w:val="24"/>
          <w:szCs w:val="24"/>
        </w:rPr>
        <w:t>Зотеев А.В</w:t>
      </w:r>
      <w:r w:rsidR="00C23984" w:rsidRPr="00FF1258">
        <w:rPr>
          <w:rFonts w:ascii="PT Astra Serif" w:hAnsi="PT Astra Serif"/>
          <w:sz w:val="24"/>
          <w:szCs w:val="24"/>
        </w:rPr>
        <w:t>.</w:t>
      </w:r>
      <w:r w:rsidR="000D324E" w:rsidRPr="00FF1258">
        <w:rPr>
          <w:rFonts w:ascii="PT Astra Serif" w:hAnsi="PT Astra Serif"/>
          <w:sz w:val="24"/>
          <w:szCs w:val="24"/>
        </w:rPr>
        <w:t xml:space="preserve">, </w:t>
      </w:r>
      <w:r w:rsidR="003F2805" w:rsidRPr="00FF1258">
        <w:rPr>
          <w:rFonts w:ascii="PT Astra Serif" w:hAnsi="PT Astra Serif"/>
          <w:sz w:val="24"/>
          <w:szCs w:val="24"/>
        </w:rPr>
        <w:t xml:space="preserve">ИП КФХ </w:t>
      </w:r>
      <w:r w:rsidR="00DF5DAC" w:rsidRPr="00FF1258">
        <w:rPr>
          <w:rFonts w:ascii="PT Astra Serif" w:hAnsi="PT Astra Serif"/>
          <w:sz w:val="24"/>
          <w:szCs w:val="24"/>
        </w:rPr>
        <w:t>Легких В.М.</w:t>
      </w:r>
      <w:r w:rsidR="003F2805" w:rsidRPr="00FF1258">
        <w:rPr>
          <w:rFonts w:ascii="PT Astra Serif" w:hAnsi="PT Astra Serif"/>
          <w:sz w:val="24"/>
          <w:szCs w:val="24"/>
        </w:rPr>
        <w:t>, ИП</w:t>
      </w:r>
      <w:r w:rsidR="00DF5DAC" w:rsidRPr="00FF1258">
        <w:rPr>
          <w:rFonts w:ascii="PT Astra Serif" w:hAnsi="PT Astra Serif"/>
          <w:sz w:val="24"/>
          <w:szCs w:val="24"/>
        </w:rPr>
        <w:t xml:space="preserve"> </w:t>
      </w:r>
      <w:proofErr w:type="spellStart"/>
      <w:r w:rsidR="00DF5DAC" w:rsidRPr="00FF1258">
        <w:rPr>
          <w:rFonts w:ascii="PT Astra Serif" w:hAnsi="PT Astra Serif"/>
          <w:sz w:val="24"/>
          <w:szCs w:val="24"/>
        </w:rPr>
        <w:t>Смольникова</w:t>
      </w:r>
      <w:proofErr w:type="spellEnd"/>
      <w:r w:rsidR="00DF5DAC" w:rsidRPr="00FF1258">
        <w:rPr>
          <w:rFonts w:ascii="PT Astra Serif" w:hAnsi="PT Astra Serif"/>
          <w:sz w:val="24"/>
          <w:szCs w:val="24"/>
        </w:rPr>
        <w:t xml:space="preserve"> Е.В.</w:t>
      </w:r>
      <w:r w:rsidR="00C12CDF" w:rsidRPr="00FF1258">
        <w:rPr>
          <w:rStyle w:val="1"/>
          <w:rFonts w:ascii="PT Astra Serif" w:hAnsi="PT Astra Serif"/>
          <w:sz w:val="24"/>
          <w:szCs w:val="24"/>
        </w:rPr>
        <w:t>,</w:t>
      </w:r>
      <w:r w:rsidR="00C12CDF" w:rsidRPr="00FF1258">
        <w:rPr>
          <w:rFonts w:ascii="PT Astra Serif" w:hAnsi="PT Astra Serif"/>
          <w:sz w:val="24"/>
          <w:szCs w:val="24"/>
        </w:rPr>
        <w:t xml:space="preserve"> </w:t>
      </w:r>
      <w:r w:rsidR="00C23984" w:rsidRPr="00FF1258">
        <w:rPr>
          <w:rFonts w:ascii="PT Astra Serif" w:hAnsi="PT Astra Serif"/>
          <w:sz w:val="24"/>
          <w:szCs w:val="24"/>
        </w:rPr>
        <w:t xml:space="preserve">ИП </w:t>
      </w:r>
      <w:proofErr w:type="spellStart"/>
      <w:r w:rsidR="00DF5DAC" w:rsidRPr="00FF1258">
        <w:rPr>
          <w:rFonts w:ascii="PT Astra Serif" w:hAnsi="PT Astra Serif"/>
          <w:sz w:val="24"/>
          <w:szCs w:val="24"/>
        </w:rPr>
        <w:t>Миндиянов</w:t>
      </w:r>
      <w:proofErr w:type="spellEnd"/>
      <w:r w:rsidR="00DF5DAC" w:rsidRPr="00FF1258">
        <w:rPr>
          <w:rFonts w:ascii="PT Astra Serif" w:hAnsi="PT Astra Serif"/>
          <w:sz w:val="24"/>
          <w:szCs w:val="24"/>
        </w:rPr>
        <w:t xml:space="preserve"> Д.Ю.</w:t>
      </w:r>
      <w:r w:rsidR="003F2805" w:rsidRPr="00FF1258">
        <w:rPr>
          <w:rFonts w:ascii="PT Astra Serif" w:hAnsi="PT Astra Serif"/>
          <w:sz w:val="24"/>
          <w:szCs w:val="24"/>
        </w:rPr>
        <w:t xml:space="preserve">, ИП </w:t>
      </w:r>
      <w:proofErr w:type="spellStart"/>
      <w:r w:rsidR="00DF5DAC" w:rsidRPr="00FF1258">
        <w:rPr>
          <w:rFonts w:ascii="PT Astra Serif" w:hAnsi="PT Astra Serif"/>
          <w:sz w:val="24"/>
          <w:szCs w:val="24"/>
        </w:rPr>
        <w:t>Воспинников</w:t>
      </w:r>
      <w:proofErr w:type="spellEnd"/>
      <w:r w:rsidR="00DF5DAC" w:rsidRPr="00FF1258">
        <w:rPr>
          <w:rFonts w:ascii="PT Astra Serif" w:hAnsi="PT Astra Serif"/>
          <w:sz w:val="24"/>
          <w:szCs w:val="24"/>
        </w:rPr>
        <w:t xml:space="preserve"> А.С</w:t>
      </w:r>
      <w:r w:rsidR="003F2805" w:rsidRPr="00FF1258">
        <w:rPr>
          <w:rFonts w:ascii="PT Astra Serif" w:hAnsi="PT Astra Serif"/>
          <w:sz w:val="24"/>
          <w:szCs w:val="24"/>
        </w:rPr>
        <w:t>.</w:t>
      </w:r>
      <w:r w:rsidR="00C12CDF" w:rsidRPr="00FF1258">
        <w:rPr>
          <w:rFonts w:ascii="PT Astra Serif" w:hAnsi="PT Astra Serif"/>
          <w:sz w:val="24"/>
          <w:szCs w:val="24"/>
        </w:rPr>
        <w:t xml:space="preserve"> </w:t>
      </w:r>
    </w:p>
    <w:p w:rsidR="00057996" w:rsidRPr="00FF1258" w:rsidRDefault="00DF5DAC" w:rsidP="004F63DE">
      <w:pPr>
        <w:pStyle w:val="a3"/>
        <w:shd w:val="clear" w:color="auto" w:fill="auto"/>
        <w:spacing w:before="0" w:line="240" w:lineRule="auto"/>
        <w:ind w:left="20" w:right="20" w:firstLine="720"/>
        <w:rPr>
          <w:rStyle w:val="1"/>
          <w:rFonts w:ascii="PT Astra Serif" w:hAnsi="PT Astra Serif"/>
          <w:sz w:val="24"/>
          <w:szCs w:val="24"/>
        </w:rPr>
      </w:pPr>
      <w:r w:rsidRPr="00FF1258">
        <w:rPr>
          <w:rFonts w:ascii="PT Astra Serif" w:hAnsi="PT Astra Serif"/>
          <w:sz w:val="24"/>
          <w:szCs w:val="24"/>
        </w:rPr>
        <w:t>В</w:t>
      </w:r>
      <w:r w:rsidR="00C12CDF" w:rsidRPr="00FF1258">
        <w:rPr>
          <w:rStyle w:val="1"/>
          <w:rFonts w:ascii="PT Astra Serif" w:hAnsi="PT Astra Serif"/>
          <w:sz w:val="24"/>
          <w:szCs w:val="24"/>
        </w:rPr>
        <w:t xml:space="preserve"> целом участники </w:t>
      </w:r>
      <w:r w:rsidR="000A64A7" w:rsidRPr="00FF1258">
        <w:rPr>
          <w:rStyle w:val="1"/>
          <w:rFonts w:ascii="PT Astra Serif" w:hAnsi="PT Astra Serif"/>
          <w:sz w:val="24"/>
          <w:szCs w:val="24"/>
        </w:rPr>
        <w:t xml:space="preserve">обсуждений отметили, что положений нормативного правового акта, необоснованно затрудняющих ведение предпринимательской деятельности, не имеется. </w:t>
      </w:r>
    </w:p>
    <w:p w:rsidR="000A64A7" w:rsidRPr="00FF1258" w:rsidRDefault="000A64A7" w:rsidP="004F63DE">
      <w:pPr>
        <w:pStyle w:val="a3"/>
        <w:shd w:val="clear" w:color="auto" w:fill="auto"/>
        <w:spacing w:before="0" w:line="240" w:lineRule="auto"/>
        <w:ind w:left="20" w:right="20" w:firstLine="720"/>
        <w:rPr>
          <w:rStyle w:val="1"/>
          <w:rFonts w:ascii="PT Astra Serif" w:hAnsi="PT Astra Serif"/>
          <w:sz w:val="24"/>
          <w:szCs w:val="24"/>
        </w:rPr>
      </w:pPr>
    </w:p>
    <w:p w:rsidR="00AF4F94" w:rsidRPr="00FF1258" w:rsidRDefault="00AF4F94" w:rsidP="004F63DE">
      <w:pPr>
        <w:pStyle w:val="a3"/>
        <w:numPr>
          <w:ilvl w:val="0"/>
          <w:numId w:val="1"/>
        </w:numPr>
        <w:shd w:val="clear" w:color="auto" w:fill="auto"/>
        <w:spacing w:before="0" w:line="240" w:lineRule="auto"/>
        <w:ind w:left="20" w:right="20" w:firstLine="720"/>
        <w:rPr>
          <w:rStyle w:val="1"/>
          <w:rFonts w:ascii="PT Astra Serif" w:hAnsi="PT Astra Serif"/>
          <w:b/>
          <w:sz w:val="24"/>
          <w:szCs w:val="24"/>
        </w:rPr>
      </w:pPr>
      <w:r w:rsidRPr="00FF1258">
        <w:rPr>
          <w:rStyle w:val="1"/>
          <w:rFonts w:ascii="PT Astra Serif" w:hAnsi="PT Astra Serif"/>
          <w:b/>
          <w:sz w:val="24"/>
          <w:szCs w:val="24"/>
        </w:rPr>
        <w:t xml:space="preserve">Описание проблемы и негативных эффектов, возникающих в связи с наличием рассматриваемой проблемы. </w:t>
      </w:r>
      <w:r w:rsidR="003F2805" w:rsidRPr="00FF1258">
        <w:rPr>
          <w:rStyle w:val="1"/>
          <w:rFonts w:ascii="PT Astra Serif" w:hAnsi="PT Astra Serif"/>
          <w:b/>
          <w:sz w:val="24"/>
          <w:szCs w:val="24"/>
        </w:rPr>
        <w:t xml:space="preserve"> </w:t>
      </w:r>
    </w:p>
    <w:p w:rsidR="007463B5" w:rsidRPr="00FF1258" w:rsidRDefault="0051755F" w:rsidP="0051755F">
      <w:pPr>
        <w:pStyle w:val="ConsPlusNormal"/>
        <w:ind w:firstLine="540"/>
        <w:jc w:val="both"/>
        <w:rPr>
          <w:rFonts w:ascii="PT Astra Serif" w:hAnsi="PT Astra Serif"/>
          <w:color w:val="000000"/>
          <w:sz w:val="24"/>
          <w:szCs w:val="24"/>
        </w:rPr>
      </w:pPr>
      <w:proofErr w:type="gramStart"/>
      <w:r w:rsidRPr="00FF1258">
        <w:rPr>
          <w:rFonts w:ascii="PT Astra Serif" w:hAnsi="PT Astra Serif"/>
          <w:color w:val="000000"/>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05.06.2019 N 167 "Об утверждении Порядка выдачи специального разрешения на</w:t>
      </w:r>
      <w:proofErr w:type="gramEnd"/>
      <w:r w:rsidRPr="00FF1258">
        <w:rPr>
          <w:rFonts w:ascii="PT Astra Serif" w:hAnsi="PT Astra Serif"/>
          <w:color w:val="000000"/>
          <w:sz w:val="24"/>
          <w:szCs w:val="24"/>
        </w:rPr>
        <w:t xml:space="preserve"> </w:t>
      </w:r>
      <w:proofErr w:type="gramStart"/>
      <w:r w:rsidRPr="00FF1258">
        <w:rPr>
          <w:rFonts w:ascii="PT Astra Serif" w:hAnsi="PT Astra Serif"/>
          <w:color w:val="000000"/>
          <w:sz w:val="24"/>
          <w:szCs w:val="24"/>
        </w:rPr>
        <w:t xml:space="preserve">движение по автомобильным дорогам тяжеловесного и (или) крупногабаритного транспортного средства" </w:t>
      </w:r>
      <w:r w:rsidR="000A64A7" w:rsidRPr="00FF1258">
        <w:rPr>
          <w:rFonts w:ascii="PT Astra Serif" w:hAnsi="PT Astra Serif"/>
          <w:sz w:val="24"/>
          <w:szCs w:val="24"/>
        </w:rPr>
        <w:t>н</w:t>
      </w:r>
      <w:r w:rsidR="00AF4F94" w:rsidRPr="00FF1258">
        <w:rPr>
          <w:rFonts w:ascii="PT Astra Serif" w:hAnsi="PT Astra Serif" w:cs="Times New Roman"/>
          <w:sz w:val="24"/>
          <w:szCs w:val="24"/>
        </w:rPr>
        <w:t>ормативный акт</w:t>
      </w:r>
      <w:r w:rsidR="00A26051" w:rsidRPr="00FF1258">
        <w:rPr>
          <w:rFonts w:ascii="PT Astra Serif" w:hAnsi="PT Astra Serif" w:cs="Times New Roman"/>
          <w:sz w:val="24"/>
          <w:szCs w:val="24"/>
        </w:rPr>
        <w:t xml:space="preserve"> </w:t>
      </w:r>
      <w:r w:rsidR="00670B6D" w:rsidRPr="00FF1258">
        <w:rPr>
          <w:rFonts w:ascii="PT Astra Serif" w:hAnsi="PT Astra Serif" w:cs="Times New Roman"/>
          <w:sz w:val="24"/>
          <w:szCs w:val="24"/>
        </w:rPr>
        <w:t xml:space="preserve">направлен на определение </w:t>
      </w:r>
      <w:r w:rsidRPr="00FF1258">
        <w:rPr>
          <w:rFonts w:ascii="PT Astra Serif" w:hAnsi="PT Astra Serif"/>
          <w:color w:val="000000"/>
          <w:sz w:val="24"/>
          <w:szCs w:val="24"/>
        </w:rPr>
        <w:t xml:space="preserve">порядка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w:t>
      </w:r>
      <w:r w:rsidRPr="00FF1258">
        <w:rPr>
          <w:rFonts w:ascii="PT Astra Serif" w:hAnsi="PT Astra Serif"/>
          <w:color w:val="000000"/>
          <w:sz w:val="24"/>
          <w:szCs w:val="24"/>
        </w:rPr>
        <w:lastRenderedPageBreak/>
        <w:t>области, при условии</w:t>
      </w:r>
      <w:proofErr w:type="gramEnd"/>
      <w:r w:rsidRPr="00FF1258">
        <w:rPr>
          <w:rFonts w:ascii="PT Astra Serif" w:hAnsi="PT Astra Serif"/>
          <w:color w:val="000000"/>
          <w:sz w:val="24"/>
          <w:szCs w:val="24"/>
        </w:rPr>
        <w:t>,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r w:rsidR="007463B5" w:rsidRPr="00FF1258">
        <w:rPr>
          <w:rFonts w:ascii="PT Astra Serif" w:hAnsi="PT Astra Serif"/>
          <w:color w:val="000000"/>
          <w:sz w:val="24"/>
          <w:szCs w:val="24"/>
        </w:rPr>
        <w:t>.</w:t>
      </w:r>
    </w:p>
    <w:p w:rsidR="007463B5" w:rsidRPr="00FF1258" w:rsidRDefault="00B9705B" w:rsidP="007463B5">
      <w:pPr>
        <w:pStyle w:val="ConsPlusNormal"/>
        <w:ind w:firstLine="540"/>
        <w:jc w:val="both"/>
        <w:rPr>
          <w:rFonts w:ascii="PT Astra Serif" w:hAnsi="PT Astra Serif"/>
          <w:color w:val="000000"/>
          <w:sz w:val="24"/>
          <w:szCs w:val="24"/>
        </w:rPr>
      </w:pPr>
      <w:proofErr w:type="gramStart"/>
      <w:r w:rsidRPr="00FF1258">
        <w:rPr>
          <w:rFonts w:ascii="PT Astra Serif" w:hAnsi="PT Astra Serif"/>
          <w:color w:val="000000"/>
          <w:sz w:val="24"/>
          <w:szCs w:val="24"/>
        </w:rPr>
        <w:t xml:space="preserve">Нормативный акт содержит положения, предусматривающие установление требований </w:t>
      </w:r>
      <w:r w:rsidR="00313D65" w:rsidRPr="00FF1258">
        <w:rPr>
          <w:rFonts w:ascii="PT Astra Serif" w:hAnsi="PT Astra Serif"/>
          <w:color w:val="000000"/>
          <w:sz w:val="24"/>
          <w:szCs w:val="24"/>
        </w:rPr>
        <w:t>для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w:t>
      </w:r>
      <w:proofErr w:type="gramEnd"/>
      <w:r w:rsidR="00313D65" w:rsidRPr="00FF1258">
        <w:rPr>
          <w:rFonts w:ascii="PT Astra Serif" w:hAnsi="PT Astra Serif"/>
          <w:color w:val="000000"/>
          <w:sz w:val="24"/>
          <w:szCs w:val="24"/>
        </w:rPr>
        <w:t xml:space="preserve"> дорогам федерального, регионального или межмуниципального, местного значения, участкам таких автомобильных дорог</w:t>
      </w:r>
      <w:r w:rsidR="007463B5" w:rsidRPr="00FF1258">
        <w:rPr>
          <w:rFonts w:ascii="PT Astra Serif" w:hAnsi="PT Astra Serif"/>
          <w:color w:val="000000"/>
          <w:sz w:val="24"/>
          <w:szCs w:val="24"/>
        </w:rPr>
        <w:t>.</w:t>
      </w:r>
    </w:p>
    <w:p w:rsidR="0053170D" w:rsidRPr="00FF1258" w:rsidRDefault="0053170D" w:rsidP="003F2805">
      <w:pPr>
        <w:pStyle w:val="ConsPlusNormal"/>
        <w:ind w:firstLine="540"/>
        <w:jc w:val="both"/>
        <w:rPr>
          <w:rFonts w:ascii="PT Astra Serif" w:hAnsi="PT Astra Serif" w:cs="Times New Roman"/>
          <w:sz w:val="24"/>
          <w:szCs w:val="24"/>
        </w:rPr>
      </w:pPr>
    </w:p>
    <w:p w:rsidR="00A26051" w:rsidRPr="00FF1258" w:rsidRDefault="00A26051" w:rsidP="004F63DE">
      <w:pPr>
        <w:pStyle w:val="12"/>
        <w:numPr>
          <w:ilvl w:val="0"/>
          <w:numId w:val="1"/>
        </w:numPr>
        <w:shd w:val="clear" w:color="auto" w:fill="auto"/>
        <w:spacing w:after="0" w:line="240" w:lineRule="auto"/>
        <w:ind w:firstLine="851"/>
        <w:jc w:val="both"/>
        <w:rPr>
          <w:rFonts w:ascii="PT Astra Serif" w:hAnsi="PT Astra Serif"/>
          <w:b/>
          <w:spacing w:val="0"/>
        </w:rPr>
      </w:pPr>
      <w:r w:rsidRPr="00FF1258">
        <w:rPr>
          <w:rFonts w:ascii="PT Astra Serif" w:hAnsi="PT Astra Serif"/>
          <w:b/>
          <w:spacing w:val="0"/>
        </w:rPr>
        <w:t>Анализ опыта муниципальных образований Российской Федерации в соответствующей сфере (при наличии информации)</w:t>
      </w:r>
    </w:p>
    <w:p w:rsidR="00BC1FA8" w:rsidRPr="00FF1258" w:rsidRDefault="00A26051" w:rsidP="00D13ECE">
      <w:pPr>
        <w:pStyle w:val="12"/>
        <w:shd w:val="clear" w:color="auto" w:fill="auto"/>
        <w:spacing w:after="0" w:line="240" w:lineRule="auto"/>
        <w:jc w:val="both"/>
        <w:rPr>
          <w:rFonts w:ascii="PT Astra Serif" w:hAnsi="PT Astra Serif"/>
          <w:spacing w:val="0"/>
        </w:rPr>
      </w:pPr>
      <w:r w:rsidRPr="00FF1258">
        <w:rPr>
          <w:rFonts w:ascii="PT Astra Serif" w:hAnsi="PT Astra Serif"/>
          <w:spacing w:val="0"/>
        </w:rPr>
        <w:tab/>
      </w:r>
      <w:proofErr w:type="gramStart"/>
      <w:r w:rsidR="002158A8" w:rsidRPr="00FF1258">
        <w:rPr>
          <w:rFonts w:ascii="PT Astra Serif" w:hAnsi="PT Astra Serif"/>
          <w:spacing w:val="0"/>
        </w:rPr>
        <w:t xml:space="preserve">По итогам мониторинга, установлено, что в </w:t>
      </w:r>
      <w:r w:rsidR="00670BE3" w:rsidRPr="00FF1258">
        <w:rPr>
          <w:rFonts w:ascii="PT Astra Serif" w:hAnsi="PT Astra Serif"/>
          <w:spacing w:val="0"/>
        </w:rPr>
        <w:t>других</w:t>
      </w:r>
      <w:r w:rsidR="002158A8" w:rsidRPr="00FF1258">
        <w:rPr>
          <w:rFonts w:ascii="PT Astra Serif" w:hAnsi="PT Astra Serif"/>
          <w:spacing w:val="0"/>
        </w:rPr>
        <w:t xml:space="preserve"> </w:t>
      </w:r>
      <w:r w:rsidR="00E746D2" w:rsidRPr="00FF1258">
        <w:rPr>
          <w:rFonts w:ascii="PT Astra Serif" w:hAnsi="PT Astra Serif"/>
          <w:spacing w:val="0"/>
        </w:rPr>
        <w:t>муниципальных образованиях</w:t>
      </w:r>
      <w:r w:rsidR="002158A8" w:rsidRPr="00FF1258">
        <w:rPr>
          <w:rFonts w:ascii="PT Astra Serif" w:hAnsi="PT Astra Serif"/>
          <w:spacing w:val="0"/>
        </w:rPr>
        <w:t xml:space="preserve"> Российской Федерации </w:t>
      </w:r>
      <w:r w:rsidR="00D13ECE" w:rsidRPr="00FF1258">
        <w:rPr>
          <w:rFonts w:ascii="PT Astra Serif" w:hAnsi="PT Astra Serif"/>
          <w:spacing w:val="0"/>
        </w:rPr>
        <w:t>утверждены</w:t>
      </w:r>
      <w:r w:rsidR="002158A8" w:rsidRPr="00FF1258">
        <w:rPr>
          <w:rFonts w:ascii="PT Astra Serif" w:hAnsi="PT Astra Serif"/>
          <w:spacing w:val="0"/>
        </w:rPr>
        <w:t xml:space="preserve"> аналогичные </w:t>
      </w:r>
      <w:r w:rsidR="00670B6D" w:rsidRPr="00FF1258">
        <w:rPr>
          <w:rFonts w:ascii="PT Astra Serif" w:hAnsi="PT Astra Serif"/>
          <w:spacing w:val="0"/>
        </w:rPr>
        <w:t>акты</w:t>
      </w:r>
      <w:r w:rsidR="00BC1FA8" w:rsidRPr="00FF1258">
        <w:rPr>
          <w:rFonts w:ascii="PT Astra Serif" w:hAnsi="PT Astra Serif"/>
          <w:spacing w:val="0"/>
        </w:rPr>
        <w:t>, устанавливающие требования для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w:t>
      </w:r>
      <w:r w:rsidR="006D6FD8" w:rsidRPr="00FF1258">
        <w:rPr>
          <w:rFonts w:ascii="PT Astra Serif" w:hAnsi="PT Astra Serif"/>
          <w:spacing w:val="0"/>
        </w:rPr>
        <w:t>:</w:t>
      </w:r>
      <w:proofErr w:type="gramEnd"/>
    </w:p>
    <w:p w:rsidR="006D6FD8" w:rsidRPr="00FF1258" w:rsidRDefault="006D6FD8" w:rsidP="006D6FD8">
      <w:pPr>
        <w:pStyle w:val="12"/>
        <w:shd w:val="clear" w:color="auto" w:fill="auto"/>
        <w:spacing w:after="0" w:line="240" w:lineRule="auto"/>
        <w:ind w:firstLine="709"/>
        <w:jc w:val="both"/>
        <w:rPr>
          <w:rFonts w:ascii="PT Astra Serif" w:hAnsi="PT Astra Serif"/>
          <w:spacing w:val="0"/>
        </w:rPr>
      </w:pPr>
      <w:r w:rsidRPr="00FF1258">
        <w:rPr>
          <w:rFonts w:ascii="PT Astra Serif" w:hAnsi="PT Astra Serif"/>
          <w:spacing w:val="0"/>
        </w:rPr>
        <w:t>1. Постановление администрация города Ульяновска от 10 ноября 2020 г. N 1750.</w:t>
      </w:r>
    </w:p>
    <w:p w:rsidR="00BC1FA8" w:rsidRPr="00FF1258" w:rsidRDefault="00BC1FA8" w:rsidP="00D13ECE">
      <w:pPr>
        <w:pStyle w:val="12"/>
        <w:shd w:val="clear" w:color="auto" w:fill="auto"/>
        <w:spacing w:after="0" w:line="240" w:lineRule="auto"/>
        <w:jc w:val="both"/>
        <w:rPr>
          <w:rFonts w:ascii="PT Astra Serif" w:hAnsi="PT Astra Serif"/>
          <w:spacing w:val="0"/>
        </w:rPr>
      </w:pPr>
    </w:p>
    <w:p w:rsidR="0036395A" w:rsidRPr="00FF1258" w:rsidRDefault="0036395A" w:rsidP="004F63DE">
      <w:pPr>
        <w:pStyle w:val="12"/>
        <w:numPr>
          <w:ilvl w:val="0"/>
          <w:numId w:val="1"/>
        </w:numPr>
        <w:shd w:val="clear" w:color="auto" w:fill="auto"/>
        <w:spacing w:after="0" w:line="240" w:lineRule="auto"/>
        <w:ind w:left="709"/>
        <w:jc w:val="both"/>
        <w:rPr>
          <w:rFonts w:ascii="PT Astra Serif" w:hAnsi="PT Astra Serif"/>
          <w:b/>
          <w:spacing w:val="0"/>
        </w:rPr>
      </w:pPr>
      <w:r w:rsidRPr="00FF1258">
        <w:rPr>
          <w:rFonts w:ascii="PT Astra Serif" w:hAnsi="PT Astra Serif"/>
          <w:b/>
          <w:spacing w:val="0"/>
        </w:rPr>
        <w:t>Анализ текущей ситуации.</w:t>
      </w:r>
    </w:p>
    <w:p w:rsidR="0068676F" w:rsidRPr="00FF1258" w:rsidRDefault="00605460" w:rsidP="00605460">
      <w:pPr>
        <w:pStyle w:val="ConsPlusNormal"/>
        <w:ind w:firstLine="540"/>
        <w:jc w:val="both"/>
        <w:rPr>
          <w:rFonts w:ascii="PT Astra Serif" w:hAnsi="PT Astra Serif" w:cs="Times New Roman"/>
          <w:sz w:val="24"/>
          <w:szCs w:val="24"/>
        </w:rPr>
      </w:pPr>
      <w:proofErr w:type="gramStart"/>
      <w:r w:rsidRPr="00FF1258">
        <w:rPr>
          <w:rFonts w:ascii="PT Astra Serif" w:hAnsi="PT Astra Serif" w:cs="Times New Roman"/>
          <w:sz w:val="24"/>
          <w:szCs w:val="24"/>
        </w:rPr>
        <w:t xml:space="preserve">Данный НПА был создан в целях установления </w:t>
      </w:r>
      <w:r w:rsidR="0068676F" w:rsidRPr="00FF1258">
        <w:rPr>
          <w:rFonts w:ascii="PT Astra Serif" w:hAnsi="PT Astra Serif" w:cs="Times New Roman"/>
          <w:sz w:val="24"/>
          <w:szCs w:val="24"/>
        </w:rPr>
        <w:t>порядка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w:t>
      </w:r>
      <w:proofErr w:type="gramEnd"/>
      <w:r w:rsidR="0068676F" w:rsidRPr="00FF1258">
        <w:rPr>
          <w:rFonts w:ascii="PT Astra Serif" w:hAnsi="PT Astra Serif" w:cs="Times New Roman"/>
          <w:sz w:val="24"/>
          <w:szCs w:val="24"/>
        </w:rPr>
        <w:t xml:space="preserve"> дорогам федерального, регионального или межмуниципального, местного значения, участкам таких автомобильных дорог.</w:t>
      </w:r>
    </w:p>
    <w:p w:rsidR="00605460" w:rsidRPr="00FF1258" w:rsidRDefault="00605460" w:rsidP="00605460">
      <w:pPr>
        <w:pStyle w:val="ConsPlusNormal"/>
        <w:ind w:firstLine="540"/>
        <w:jc w:val="both"/>
        <w:rPr>
          <w:rFonts w:ascii="PT Astra Serif" w:hAnsi="PT Astra Serif" w:cs="Times New Roman"/>
          <w:sz w:val="24"/>
          <w:szCs w:val="24"/>
        </w:rPr>
      </w:pPr>
      <w:r w:rsidRPr="00FF1258">
        <w:rPr>
          <w:rFonts w:ascii="PT Astra Serif" w:hAnsi="PT Astra Serif" w:cs="Times New Roman"/>
          <w:sz w:val="24"/>
          <w:szCs w:val="24"/>
        </w:rPr>
        <w:t>Признаков затрудненного и неравного доступа хозяйствующих субъектов к информации не наблюдается.</w:t>
      </w:r>
    </w:p>
    <w:p w:rsidR="0068676F" w:rsidRPr="00FF1258" w:rsidRDefault="0068676F" w:rsidP="00E1370A">
      <w:pPr>
        <w:pStyle w:val="ConsPlusNormal"/>
        <w:ind w:firstLine="540"/>
        <w:jc w:val="both"/>
        <w:rPr>
          <w:rFonts w:ascii="PT Astra Serif" w:hAnsi="PT Astra Serif" w:cs="Times New Roman"/>
          <w:sz w:val="24"/>
          <w:szCs w:val="24"/>
        </w:rPr>
      </w:pPr>
      <w:r w:rsidRPr="00FF1258">
        <w:rPr>
          <w:rFonts w:ascii="PT Astra Serif" w:hAnsi="PT Astra Serif" w:cs="Times New Roman"/>
          <w:sz w:val="24"/>
          <w:szCs w:val="24"/>
        </w:rPr>
        <w:t xml:space="preserve">В разделе 5 регламента определён перечень органов местного самоуправления, организаций уполномоченных на рассмотрение жалобы лица, которым может быть направлена жалоба заявителя в досудебном порядке. </w:t>
      </w:r>
      <w:proofErr w:type="gramStart"/>
      <w:r w:rsidRPr="00FF1258">
        <w:rPr>
          <w:rFonts w:ascii="PT Astra Serif" w:hAnsi="PT Astra Serif" w:cs="Times New Roman"/>
          <w:sz w:val="24"/>
          <w:szCs w:val="24"/>
        </w:rPr>
        <w:t>В пункте 5.3. абзаце 6 описывается возможность подачи жалобы  в Управление Федеральной антимонопольной службы по Ульяновской области, но содержание жалобы относится к вопросу предоставления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включенной в исчерпывающий перечень процедур в сфере строительства объектов капитального строительства нежилого назначения, либо в исчерпывающий</w:t>
      </w:r>
      <w:proofErr w:type="gramEnd"/>
      <w:r w:rsidRPr="00FF1258">
        <w:rPr>
          <w:rFonts w:ascii="PT Astra Serif" w:hAnsi="PT Astra Serif" w:cs="Times New Roman"/>
          <w:sz w:val="24"/>
          <w:szCs w:val="24"/>
        </w:rPr>
        <w:t xml:space="preserve"> </w:t>
      </w:r>
      <w:proofErr w:type="gramStart"/>
      <w:r w:rsidRPr="00FF1258">
        <w:rPr>
          <w:rFonts w:ascii="PT Astra Serif" w:hAnsi="PT Astra Serif" w:cs="Times New Roman"/>
          <w:sz w:val="24"/>
          <w:szCs w:val="24"/>
        </w:rPr>
        <w:t>перечень процедур в сфере жилищного строительства</w:t>
      </w:r>
      <w:r w:rsidR="007C5892" w:rsidRPr="00FF1258">
        <w:rPr>
          <w:rFonts w:ascii="PT Astra Serif" w:hAnsi="PT Astra Serif" w:cs="Times New Roman"/>
          <w:sz w:val="24"/>
          <w:szCs w:val="24"/>
        </w:rPr>
        <w:t xml:space="preserve">, что по смыслу не подходит  к требованиям, содержанию и целям, указанным в регламенте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w:t>
      </w:r>
      <w:r w:rsidR="007C5892" w:rsidRPr="00FF1258">
        <w:rPr>
          <w:rFonts w:ascii="PT Astra Serif" w:hAnsi="PT Astra Serif" w:cs="Times New Roman"/>
          <w:sz w:val="24"/>
          <w:szCs w:val="24"/>
        </w:rPr>
        <w:lastRenderedPageBreak/>
        <w:t xml:space="preserve">области». </w:t>
      </w:r>
      <w:proofErr w:type="gramEnd"/>
    </w:p>
    <w:p w:rsidR="007C5892" w:rsidRPr="00FF1258" w:rsidRDefault="007C5892" w:rsidP="00E1370A">
      <w:pPr>
        <w:pStyle w:val="ConsPlusNormal"/>
        <w:ind w:firstLine="540"/>
        <w:jc w:val="both"/>
        <w:rPr>
          <w:rFonts w:ascii="PT Astra Serif" w:hAnsi="PT Astra Serif" w:cs="Times New Roman"/>
          <w:sz w:val="24"/>
          <w:szCs w:val="24"/>
        </w:rPr>
      </w:pPr>
      <w:r w:rsidRPr="00FF1258">
        <w:rPr>
          <w:rFonts w:ascii="PT Astra Serif" w:hAnsi="PT Astra Serif" w:cs="Times New Roman"/>
          <w:sz w:val="24"/>
          <w:szCs w:val="24"/>
        </w:rPr>
        <w:t>Кроме того, в пункте идёт ссылка на часть 2 статьи 6 Градостроительного кодекса Российской Федерации, которые утратили свою силу с 01 сентября 2021 года (Федеральный закон от 01.07.2021 N 275-ФЗ).</w:t>
      </w:r>
    </w:p>
    <w:p w:rsidR="0068676F" w:rsidRPr="00FF1258" w:rsidRDefault="0068676F" w:rsidP="00E1370A">
      <w:pPr>
        <w:pStyle w:val="ConsPlusNormal"/>
        <w:ind w:firstLine="540"/>
        <w:jc w:val="both"/>
        <w:rPr>
          <w:rFonts w:ascii="PT Astra Serif" w:hAnsi="PT Astra Serif"/>
          <w:sz w:val="24"/>
          <w:szCs w:val="24"/>
        </w:rPr>
      </w:pPr>
    </w:p>
    <w:p w:rsidR="00EA3F8E" w:rsidRPr="00FF1258" w:rsidRDefault="00865C5D" w:rsidP="00E1370A">
      <w:pPr>
        <w:pStyle w:val="ConsPlusNormal"/>
        <w:ind w:firstLine="540"/>
        <w:jc w:val="both"/>
        <w:rPr>
          <w:rStyle w:val="a4"/>
          <w:rFonts w:ascii="PT Astra Serif" w:hAnsi="PT Astra Serif"/>
          <w:b/>
          <w:bCs/>
          <w:sz w:val="24"/>
          <w:szCs w:val="24"/>
          <w:shd w:val="clear" w:color="auto" w:fill="FFFFFF"/>
        </w:rPr>
      </w:pPr>
      <w:r w:rsidRPr="00FF1258">
        <w:rPr>
          <w:rFonts w:ascii="PT Astra Serif" w:hAnsi="PT Astra Serif"/>
          <w:sz w:val="24"/>
          <w:szCs w:val="24"/>
        </w:rPr>
        <w:tab/>
      </w:r>
      <w:bookmarkStart w:id="1" w:name="bookmark4"/>
      <w:r w:rsidR="00017016" w:rsidRPr="00FF1258">
        <w:rPr>
          <w:rFonts w:ascii="PT Astra Serif" w:hAnsi="PT Astra Serif"/>
          <w:b/>
          <w:sz w:val="24"/>
          <w:szCs w:val="24"/>
        </w:rPr>
        <w:t>6</w:t>
      </w:r>
      <w:r w:rsidR="00017016" w:rsidRPr="00FF1258">
        <w:rPr>
          <w:rFonts w:ascii="PT Astra Serif" w:hAnsi="PT Astra Serif"/>
          <w:sz w:val="24"/>
          <w:szCs w:val="24"/>
        </w:rPr>
        <w:t xml:space="preserve">. </w:t>
      </w:r>
      <w:r w:rsidR="002B2B20" w:rsidRPr="00FF1258">
        <w:rPr>
          <w:rStyle w:val="10"/>
          <w:rFonts w:ascii="PT Astra Serif" w:hAnsi="PT Astra Serif"/>
          <w:sz w:val="24"/>
          <w:szCs w:val="24"/>
        </w:rPr>
        <w:t>Выводы по результатам проведенной экспертизы</w:t>
      </w:r>
      <w:bookmarkEnd w:id="1"/>
      <w:r w:rsidR="002F3E61" w:rsidRPr="00FF1258">
        <w:rPr>
          <w:rStyle w:val="10"/>
          <w:rFonts w:ascii="PT Astra Serif" w:hAnsi="PT Astra Serif"/>
          <w:sz w:val="24"/>
          <w:szCs w:val="24"/>
        </w:rPr>
        <w:t>.</w:t>
      </w:r>
    </w:p>
    <w:p w:rsidR="00057996" w:rsidRPr="00FF1258" w:rsidRDefault="003E4489" w:rsidP="00C0613F">
      <w:pPr>
        <w:pStyle w:val="20"/>
        <w:spacing w:before="0" w:line="240" w:lineRule="auto"/>
        <w:ind w:left="181" w:firstLine="680"/>
        <w:jc w:val="both"/>
        <w:rPr>
          <w:rFonts w:ascii="PT Astra Serif" w:hAnsi="PT Astra Serif"/>
          <w:color w:val="auto"/>
          <w:spacing w:val="0"/>
          <w:sz w:val="24"/>
          <w:szCs w:val="24"/>
        </w:rPr>
      </w:pPr>
      <w:proofErr w:type="gramStart"/>
      <w:r w:rsidRPr="00FF1258">
        <w:rPr>
          <w:rFonts w:ascii="PT Astra Serif" w:hAnsi="PT Astra Serif"/>
          <w:color w:val="auto"/>
          <w:spacing w:val="0"/>
          <w:sz w:val="24"/>
          <w:szCs w:val="24"/>
        </w:rPr>
        <w:t xml:space="preserve">В целом сделан вывод о том, что постановление администрации муниципального образования «Мелекесский район» Ульяновской области </w:t>
      </w:r>
      <w:r w:rsidR="007C5892" w:rsidRPr="00FF1258">
        <w:rPr>
          <w:rFonts w:ascii="PT Astra Serif" w:hAnsi="PT Astra Serif"/>
          <w:color w:val="auto"/>
          <w:spacing w:val="0"/>
          <w:sz w:val="24"/>
          <w:szCs w:val="24"/>
        </w:rPr>
        <w:t>от 07.09.2021 № 991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w:t>
      </w:r>
      <w:proofErr w:type="gramEnd"/>
      <w:r w:rsidR="007C5892" w:rsidRPr="00FF1258">
        <w:rPr>
          <w:rFonts w:ascii="PT Astra Serif" w:hAnsi="PT Astra Serif"/>
          <w:color w:val="auto"/>
          <w:spacing w:val="0"/>
          <w:sz w:val="24"/>
          <w:szCs w:val="24"/>
        </w:rPr>
        <w:t xml:space="preserve">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r w:rsidRPr="00FF1258">
        <w:rPr>
          <w:rFonts w:ascii="PT Astra Serif" w:hAnsi="PT Astra Serif"/>
          <w:color w:val="auto"/>
          <w:spacing w:val="0"/>
          <w:sz w:val="24"/>
          <w:szCs w:val="24"/>
        </w:rPr>
        <w:t>, не противоречит Федеральному законодательству</w:t>
      </w:r>
      <w:r w:rsidR="00057996" w:rsidRPr="00FF1258">
        <w:rPr>
          <w:rFonts w:ascii="PT Astra Serif" w:hAnsi="PT Astra Serif"/>
          <w:color w:val="auto"/>
          <w:spacing w:val="0"/>
          <w:sz w:val="24"/>
          <w:szCs w:val="24"/>
        </w:rPr>
        <w:t xml:space="preserve">. </w:t>
      </w:r>
      <w:r w:rsidR="007C5892" w:rsidRPr="00FF1258">
        <w:rPr>
          <w:rFonts w:ascii="PT Astra Serif" w:hAnsi="PT Astra Serif"/>
          <w:color w:val="auto"/>
          <w:spacing w:val="0"/>
          <w:sz w:val="24"/>
          <w:szCs w:val="24"/>
        </w:rPr>
        <w:t xml:space="preserve"> </w:t>
      </w:r>
    </w:p>
    <w:p w:rsidR="0053170D" w:rsidRPr="00FF1258" w:rsidRDefault="003E4489" w:rsidP="00C0613F">
      <w:pPr>
        <w:pStyle w:val="20"/>
        <w:spacing w:before="0" w:line="240" w:lineRule="auto"/>
        <w:ind w:left="181" w:firstLine="680"/>
        <w:jc w:val="both"/>
        <w:rPr>
          <w:rFonts w:ascii="PT Astra Serif" w:hAnsi="PT Astra Serif"/>
          <w:color w:val="auto"/>
          <w:spacing w:val="0"/>
          <w:sz w:val="24"/>
          <w:szCs w:val="24"/>
        </w:rPr>
      </w:pPr>
      <w:r w:rsidRPr="00FF1258">
        <w:rPr>
          <w:rFonts w:ascii="PT Astra Serif" w:hAnsi="PT Astra Serif"/>
          <w:color w:val="auto"/>
          <w:spacing w:val="0"/>
          <w:sz w:val="24"/>
          <w:szCs w:val="24"/>
        </w:rPr>
        <w:t xml:space="preserve"> </w:t>
      </w:r>
      <w:r w:rsidR="00057996" w:rsidRPr="00FF1258">
        <w:rPr>
          <w:rFonts w:ascii="PT Astra Serif" w:hAnsi="PT Astra Serif"/>
          <w:color w:val="auto"/>
          <w:spacing w:val="0"/>
          <w:sz w:val="24"/>
          <w:szCs w:val="24"/>
        </w:rPr>
        <w:t xml:space="preserve">НПА содержит нормы, затрагивающие интересы юридических и физических лиц, заинтересованных в предоставлении муниципальной услуги. </w:t>
      </w:r>
      <w:proofErr w:type="gramStart"/>
      <w:r w:rsidR="00057996" w:rsidRPr="00FF1258">
        <w:rPr>
          <w:rFonts w:ascii="PT Astra Serif" w:hAnsi="PT Astra Serif"/>
          <w:color w:val="auto"/>
          <w:spacing w:val="0"/>
          <w:sz w:val="24"/>
          <w:szCs w:val="24"/>
        </w:rPr>
        <w:t>Согласно Федеральным законам Российской Федерации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постановлении администрации муниципального образования «Мелекесский район» Ульяновской области</w:t>
      </w:r>
      <w:r w:rsidR="0051303E" w:rsidRPr="00FF1258">
        <w:rPr>
          <w:rFonts w:ascii="PT Astra Serif" w:hAnsi="PT Astra Serif"/>
          <w:color w:val="auto"/>
          <w:spacing w:val="0"/>
          <w:sz w:val="24"/>
          <w:szCs w:val="24"/>
        </w:rPr>
        <w:t xml:space="preserve"> </w:t>
      </w:r>
      <w:r w:rsidR="007C5892" w:rsidRPr="00FF1258">
        <w:rPr>
          <w:rFonts w:ascii="PT Astra Serif" w:hAnsi="PT Astra Serif"/>
          <w:color w:val="auto"/>
          <w:spacing w:val="0"/>
          <w:sz w:val="24"/>
          <w:szCs w:val="24"/>
        </w:rPr>
        <w:t>от 07.09.2021 № 991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w:t>
      </w:r>
      <w:proofErr w:type="gramEnd"/>
      <w:r w:rsidR="007C5892" w:rsidRPr="00FF1258">
        <w:rPr>
          <w:rFonts w:ascii="PT Astra Serif" w:hAnsi="PT Astra Serif"/>
          <w:color w:val="auto"/>
          <w:spacing w:val="0"/>
          <w:sz w:val="24"/>
          <w:szCs w:val="24"/>
        </w:rPr>
        <w:t>, в случае</w:t>
      </w:r>
      <w:proofErr w:type="gramStart"/>
      <w:r w:rsidR="007C5892" w:rsidRPr="00FF1258">
        <w:rPr>
          <w:rFonts w:ascii="PT Astra Serif" w:hAnsi="PT Astra Serif"/>
          <w:color w:val="auto"/>
          <w:spacing w:val="0"/>
          <w:sz w:val="24"/>
          <w:szCs w:val="24"/>
        </w:rPr>
        <w:t>,</w:t>
      </w:r>
      <w:proofErr w:type="gramEnd"/>
      <w:r w:rsidR="007C5892" w:rsidRPr="00FF1258">
        <w:rPr>
          <w:rFonts w:ascii="PT Astra Serif" w:hAnsi="PT Astra Serif"/>
          <w:color w:val="auto"/>
          <w:spacing w:val="0"/>
          <w:sz w:val="24"/>
          <w:szCs w:val="24"/>
        </w:rPr>
        <w:t xml:space="preserve">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r w:rsidR="0051303E" w:rsidRPr="00FF1258">
        <w:rPr>
          <w:rFonts w:ascii="PT Astra Serif" w:hAnsi="PT Astra Serif"/>
          <w:color w:val="auto"/>
          <w:spacing w:val="0"/>
          <w:sz w:val="24"/>
          <w:szCs w:val="24"/>
        </w:rPr>
        <w:t>,</w:t>
      </w:r>
      <w:r w:rsidR="00057996" w:rsidRPr="00FF1258">
        <w:rPr>
          <w:rFonts w:ascii="PT Astra Serif" w:hAnsi="PT Astra Serif"/>
          <w:color w:val="auto"/>
          <w:spacing w:val="0"/>
          <w:sz w:val="24"/>
          <w:szCs w:val="24"/>
        </w:rPr>
        <w:t xml:space="preserve"> </w:t>
      </w:r>
      <w:r w:rsidR="0051303E" w:rsidRPr="00FF1258">
        <w:rPr>
          <w:rFonts w:ascii="PT Astra Serif" w:hAnsi="PT Astra Serif"/>
          <w:color w:val="auto"/>
          <w:spacing w:val="0"/>
          <w:sz w:val="24"/>
          <w:szCs w:val="24"/>
        </w:rPr>
        <w:t xml:space="preserve">считаем необходимым </w:t>
      </w:r>
      <w:r w:rsidRPr="00FF1258">
        <w:rPr>
          <w:rFonts w:ascii="PT Astra Serif" w:hAnsi="PT Astra Serif"/>
          <w:color w:val="auto"/>
          <w:spacing w:val="0"/>
          <w:sz w:val="24"/>
          <w:szCs w:val="24"/>
        </w:rPr>
        <w:t>внести</w:t>
      </w:r>
      <w:r w:rsidR="0051303E" w:rsidRPr="00FF1258">
        <w:rPr>
          <w:rFonts w:ascii="PT Astra Serif" w:hAnsi="PT Astra Serif"/>
          <w:color w:val="auto"/>
          <w:spacing w:val="0"/>
          <w:sz w:val="24"/>
          <w:szCs w:val="24"/>
        </w:rPr>
        <w:t xml:space="preserve"> следующие </w:t>
      </w:r>
      <w:r w:rsidRPr="00FF1258">
        <w:rPr>
          <w:rFonts w:ascii="PT Astra Serif" w:hAnsi="PT Astra Serif"/>
          <w:color w:val="auto"/>
          <w:spacing w:val="0"/>
          <w:sz w:val="24"/>
          <w:szCs w:val="24"/>
        </w:rPr>
        <w:t xml:space="preserve"> изменения</w:t>
      </w:r>
      <w:r w:rsidR="00307D17" w:rsidRPr="00FF1258">
        <w:rPr>
          <w:rFonts w:ascii="PT Astra Serif" w:hAnsi="PT Astra Serif"/>
          <w:color w:val="auto"/>
          <w:spacing w:val="0"/>
          <w:sz w:val="24"/>
          <w:szCs w:val="24"/>
        </w:rPr>
        <w:t xml:space="preserve">: </w:t>
      </w:r>
      <w:r w:rsidR="00F46099" w:rsidRPr="00FF1258">
        <w:rPr>
          <w:rFonts w:ascii="PT Astra Serif" w:hAnsi="PT Astra Serif"/>
          <w:color w:val="auto"/>
          <w:spacing w:val="0"/>
          <w:sz w:val="24"/>
          <w:szCs w:val="24"/>
        </w:rPr>
        <w:t xml:space="preserve"> </w:t>
      </w:r>
    </w:p>
    <w:p w:rsidR="007C5892" w:rsidRPr="00FF1258" w:rsidRDefault="007C5892" w:rsidP="007C5892">
      <w:pPr>
        <w:pStyle w:val="21"/>
        <w:shd w:val="clear" w:color="auto" w:fill="auto"/>
        <w:spacing w:after="0" w:line="240" w:lineRule="auto"/>
        <w:ind w:firstLine="709"/>
        <w:jc w:val="both"/>
        <w:rPr>
          <w:rFonts w:eastAsia="Arial Unicode MS"/>
          <w:b w:val="0"/>
          <w:sz w:val="24"/>
          <w:szCs w:val="24"/>
        </w:rPr>
      </w:pPr>
      <w:r w:rsidRPr="00FF1258">
        <w:rPr>
          <w:rFonts w:ascii="PT Astra Serif" w:eastAsia="Arial Unicode MS" w:hAnsi="PT Astra Serif"/>
          <w:b w:val="0"/>
          <w:bCs w:val="0"/>
          <w:sz w:val="24"/>
          <w:szCs w:val="24"/>
        </w:rPr>
        <w:t>1. В пункте 5.3. раздела 5 абзац 6 – исключить.</w:t>
      </w:r>
    </w:p>
    <w:p w:rsidR="000E5507" w:rsidRPr="00FF1258" w:rsidRDefault="00F636EF" w:rsidP="007E3172">
      <w:pPr>
        <w:pStyle w:val="21"/>
        <w:shd w:val="clear" w:color="auto" w:fill="auto"/>
        <w:spacing w:after="0" w:line="240" w:lineRule="auto"/>
        <w:jc w:val="both"/>
        <w:rPr>
          <w:rFonts w:ascii="PT Astra Serif" w:hAnsi="PT Astra Serif"/>
          <w:b w:val="0"/>
          <w:sz w:val="24"/>
          <w:szCs w:val="24"/>
        </w:rPr>
      </w:pPr>
      <w:r w:rsidRPr="00FF1258">
        <w:rPr>
          <w:rStyle w:val="a4"/>
          <w:rFonts w:ascii="PT Astra Serif" w:hAnsi="PT Astra Serif"/>
          <w:bCs w:val="0"/>
          <w:iCs/>
          <w:color w:val="000000"/>
          <w:sz w:val="24"/>
          <w:szCs w:val="24"/>
        </w:rPr>
        <w:tab/>
      </w:r>
      <w:r w:rsidRPr="00FF1258">
        <w:rPr>
          <w:rStyle w:val="a4"/>
          <w:rFonts w:ascii="PT Astra Serif" w:hAnsi="PT Astra Serif"/>
          <w:b w:val="0"/>
          <w:bCs w:val="0"/>
          <w:iCs/>
          <w:color w:val="000000"/>
          <w:sz w:val="24"/>
          <w:szCs w:val="24"/>
        </w:rPr>
        <w:t xml:space="preserve">Уполномоченный орган рекомендует привести в соответствие с Федеральным законодательством </w:t>
      </w:r>
      <w:r w:rsidR="00766458" w:rsidRPr="00FF1258">
        <w:rPr>
          <w:rFonts w:ascii="PT Astra Serif" w:hAnsi="PT Astra Serif"/>
          <w:b w:val="0"/>
          <w:sz w:val="24"/>
          <w:szCs w:val="24"/>
        </w:rPr>
        <w:t>п</w:t>
      </w:r>
      <w:r w:rsidR="00CF445C" w:rsidRPr="00FF1258">
        <w:rPr>
          <w:rFonts w:ascii="PT Astra Serif" w:hAnsi="PT Astra Serif"/>
          <w:b w:val="0"/>
          <w:sz w:val="24"/>
          <w:szCs w:val="24"/>
        </w:rPr>
        <w:t xml:space="preserve">остановление администрации муниципального образования «Мелекесский район» Ульяновской области </w:t>
      </w:r>
      <w:r w:rsidR="007C5892" w:rsidRPr="00FF1258">
        <w:rPr>
          <w:rFonts w:ascii="PT Astra Serif" w:hAnsi="PT Astra Serif"/>
          <w:b w:val="0"/>
          <w:sz w:val="24"/>
          <w:szCs w:val="24"/>
        </w:rPr>
        <w:t>от 07.09.2021 № 991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«Мелекесский район» Ульяновской области, при условии, что маршрут, часть маршрута не проходят по автомобильным дорогам федерального, регионального или межмуниципального, местного значения, участкам таких автомобильных дорог»</w:t>
      </w:r>
      <w:r w:rsidR="00CF445C" w:rsidRPr="00FF1258">
        <w:rPr>
          <w:rFonts w:ascii="PT Astra Serif" w:eastAsia="Times New Roman" w:hAnsi="PT Astra Serif"/>
          <w:b w:val="0"/>
          <w:color w:val="FF0000"/>
          <w:spacing w:val="-3"/>
          <w:sz w:val="24"/>
          <w:szCs w:val="24"/>
        </w:rPr>
        <w:t xml:space="preserve"> </w:t>
      </w:r>
      <w:r w:rsidR="004F63DE" w:rsidRPr="00FF1258">
        <w:rPr>
          <w:rStyle w:val="2"/>
          <w:rFonts w:ascii="PT Astra Serif" w:hAnsi="PT Astra Serif"/>
          <w:bCs/>
          <w:color w:val="000000"/>
          <w:sz w:val="24"/>
          <w:szCs w:val="24"/>
        </w:rPr>
        <w:t>и доработать постановление на предмет соответствия его норм</w:t>
      </w:r>
      <w:r w:rsidR="002F3E61" w:rsidRPr="00FF1258">
        <w:rPr>
          <w:rStyle w:val="2"/>
          <w:rFonts w:ascii="PT Astra Serif" w:hAnsi="PT Astra Serif"/>
          <w:bCs/>
          <w:color w:val="000000"/>
          <w:sz w:val="24"/>
          <w:szCs w:val="24"/>
        </w:rPr>
        <w:t xml:space="preserve">ам </w:t>
      </w:r>
      <w:r w:rsidR="004F63DE" w:rsidRPr="00FF1258">
        <w:rPr>
          <w:rStyle w:val="2"/>
          <w:rFonts w:ascii="PT Astra Serif" w:hAnsi="PT Astra Serif"/>
          <w:bCs/>
          <w:color w:val="000000"/>
          <w:sz w:val="24"/>
          <w:szCs w:val="24"/>
        </w:rPr>
        <w:t xml:space="preserve"> закон</w:t>
      </w:r>
      <w:r w:rsidR="004B4F68" w:rsidRPr="00FF1258">
        <w:rPr>
          <w:rStyle w:val="2"/>
          <w:rFonts w:ascii="PT Astra Serif" w:hAnsi="PT Astra Serif"/>
          <w:bCs/>
          <w:color w:val="000000"/>
          <w:sz w:val="24"/>
          <w:szCs w:val="24"/>
        </w:rPr>
        <w:t>а</w:t>
      </w:r>
      <w:r w:rsidR="004F63DE" w:rsidRPr="00FF1258">
        <w:rPr>
          <w:rStyle w:val="2"/>
          <w:rFonts w:ascii="PT Astra Serif" w:hAnsi="PT Astra Serif"/>
          <w:bCs/>
          <w:color w:val="000000"/>
          <w:sz w:val="24"/>
          <w:szCs w:val="24"/>
        </w:rPr>
        <w:t>.</w:t>
      </w:r>
      <w:bookmarkStart w:id="2" w:name="_GoBack"/>
      <w:bookmarkEnd w:id="2"/>
    </w:p>
    <w:p w:rsidR="00766458" w:rsidRPr="00FF1258" w:rsidRDefault="00766458" w:rsidP="007E3172">
      <w:pPr>
        <w:pStyle w:val="21"/>
        <w:shd w:val="clear" w:color="auto" w:fill="auto"/>
        <w:spacing w:after="0" w:line="240" w:lineRule="auto"/>
        <w:jc w:val="both"/>
        <w:rPr>
          <w:rFonts w:ascii="PT Astra Serif" w:hAnsi="PT Astra Serif"/>
          <w:b w:val="0"/>
          <w:sz w:val="24"/>
          <w:szCs w:val="24"/>
        </w:rPr>
      </w:pPr>
    </w:p>
    <w:p w:rsidR="004F63DE" w:rsidRPr="00FF1258" w:rsidRDefault="004F63DE" w:rsidP="000E5507">
      <w:pPr>
        <w:pStyle w:val="a3"/>
        <w:shd w:val="clear" w:color="auto" w:fill="auto"/>
        <w:spacing w:before="0" w:line="240" w:lineRule="auto"/>
        <w:ind w:left="20" w:right="-1"/>
        <w:jc w:val="left"/>
        <w:rPr>
          <w:rStyle w:val="1"/>
          <w:rFonts w:ascii="PT Astra Serif" w:hAnsi="PT Astra Serif"/>
          <w:color w:val="000000"/>
          <w:sz w:val="24"/>
          <w:szCs w:val="24"/>
        </w:rPr>
      </w:pPr>
      <w:r w:rsidRPr="00FF1258">
        <w:rPr>
          <w:rStyle w:val="1"/>
          <w:rFonts w:ascii="PT Astra Serif" w:hAnsi="PT Astra Serif"/>
          <w:color w:val="000000"/>
          <w:sz w:val="24"/>
          <w:szCs w:val="24"/>
        </w:rPr>
        <w:t>Заместитель Главы администрации</w:t>
      </w:r>
      <w:r w:rsidR="00F46099" w:rsidRPr="00FF1258">
        <w:rPr>
          <w:rStyle w:val="1"/>
          <w:rFonts w:ascii="PT Astra Serif" w:hAnsi="PT Astra Serif"/>
          <w:color w:val="000000"/>
          <w:sz w:val="24"/>
          <w:szCs w:val="24"/>
        </w:rPr>
        <w:t xml:space="preserve">     </w:t>
      </w:r>
      <w:r w:rsidRPr="00FF1258">
        <w:rPr>
          <w:rStyle w:val="1"/>
          <w:rFonts w:ascii="PT Astra Serif" w:hAnsi="PT Astra Serif"/>
          <w:color w:val="000000"/>
          <w:sz w:val="24"/>
          <w:szCs w:val="24"/>
        </w:rPr>
        <w:t>-</w:t>
      </w:r>
    </w:p>
    <w:p w:rsidR="00F46099" w:rsidRPr="00FF1258" w:rsidRDefault="00F46099" w:rsidP="00F46099">
      <w:pPr>
        <w:framePr w:wrap="none" w:vAnchor="page" w:hAnchor="page" w:x="5881" w:y="13201"/>
        <w:rPr>
          <w:sz w:val="24"/>
          <w:szCs w:val="24"/>
        </w:rPr>
      </w:pPr>
    </w:p>
    <w:p w:rsidR="00ED2E76" w:rsidRPr="0087583E" w:rsidRDefault="004F63DE" w:rsidP="000E5507">
      <w:pPr>
        <w:pStyle w:val="a3"/>
        <w:shd w:val="clear" w:color="auto" w:fill="auto"/>
        <w:spacing w:before="0" w:line="240" w:lineRule="auto"/>
        <w:ind w:left="20" w:right="-1"/>
        <w:jc w:val="left"/>
        <w:rPr>
          <w:rStyle w:val="1"/>
          <w:rFonts w:ascii="PT Astra Serif" w:hAnsi="PT Astra Serif"/>
          <w:color w:val="000000"/>
          <w:sz w:val="24"/>
          <w:szCs w:val="24"/>
        </w:rPr>
      </w:pPr>
      <w:r w:rsidRPr="00FF1258">
        <w:rPr>
          <w:rStyle w:val="1"/>
          <w:rFonts w:ascii="PT Astra Serif" w:hAnsi="PT Astra Serif"/>
          <w:color w:val="000000"/>
          <w:sz w:val="24"/>
          <w:szCs w:val="24"/>
        </w:rPr>
        <w:t>начальник управления экономики</w:t>
      </w:r>
      <w:r w:rsidR="00E04399" w:rsidRPr="00FF1258">
        <w:rPr>
          <w:rStyle w:val="1"/>
          <w:rFonts w:ascii="PT Astra Serif" w:hAnsi="PT Astra Serif"/>
          <w:color w:val="000000"/>
          <w:sz w:val="24"/>
          <w:szCs w:val="24"/>
        </w:rPr>
        <w:t xml:space="preserve">          </w:t>
      </w:r>
      <w:r w:rsidR="0029112F" w:rsidRPr="00FF1258">
        <w:rPr>
          <w:rStyle w:val="1"/>
          <w:rFonts w:ascii="PT Astra Serif" w:hAnsi="PT Astra Serif"/>
          <w:color w:val="000000"/>
          <w:sz w:val="24"/>
          <w:szCs w:val="24"/>
        </w:rPr>
        <w:t xml:space="preserve">               </w:t>
      </w:r>
      <w:r w:rsidR="00E04399" w:rsidRPr="00FF1258">
        <w:rPr>
          <w:rStyle w:val="1"/>
          <w:rFonts w:ascii="PT Astra Serif" w:hAnsi="PT Astra Serif"/>
          <w:color w:val="000000"/>
          <w:sz w:val="24"/>
          <w:szCs w:val="24"/>
        </w:rPr>
        <w:t xml:space="preserve">             </w:t>
      </w:r>
      <w:r w:rsidR="007301F0" w:rsidRPr="00FF1258">
        <w:rPr>
          <w:rStyle w:val="1"/>
          <w:rFonts w:ascii="PT Astra Serif" w:hAnsi="PT Astra Serif"/>
          <w:color w:val="000000"/>
          <w:sz w:val="24"/>
          <w:szCs w:val="24"/>
        </w:rPr>
        <w:t xml:space="preserve">                                      </w:t>
      </w:r>
      <w:r w:rsidR="00E04399" w:rsidRPr="00FF1258">
        <w:rPr>
          <w:rStyle w:val="1"/>
          <w:rFonts w:ascii="PT Astra Serif" w:hAnsi="PT Astra Serif"/>
          <w:color w:val="000000"/>
          <w:sz w:val="24"/>
          <w:szCs w:val="24"/>
        </w:rPr>
        <w:t>Л.А. Костик</w:t>
      </w:r>
      <w:r w:rsidR="00E04399" w:rsidRPr="0087583E">
        <w:rPr>
          <w:rStyle w:val="1"/>
          <w:rFonts w:ascii="PT Astra Serif" w:hAnsi="PT Astra Serif"/>
          <w:color w:val="000000"/>
          <w:sz w:val="24"/>
          <w:szCs w:val="24"/>
        </w:rPr>
        <w:t xml:space="preserve"> </w:t>
      </w:r>
      <w:r w:rsidR="002B2B20" w:rsidRPr="0087583E">
        <w:rPr>
          <w:rStyle w:val="1"/>
          <w:rFonts w:ascii="PT Astra Serif" w:hAnsi="PT Astra Serif"/>
          <w:color w:val="000000"/>
          <w:sz w:val="24"/>
          <w:szCs w:val="24"/>
        </w:rPr>
        <w:tab/>
      </w:r>
    </w:p>
    <w:p w:rsidR="00F46099" w:rsidRDefault="00F46099" w:rsidP="00F46099">
      <w:pPr>
        <w:framePr w:wrap="none" w:vAnchor="page" w:hAnchor="page" w:x="5881" w:y="13201"/>
        <w:rPr>
          <w:sz w:val="2"/>
          <w:szCs w:val="2"/>
        </w:rPr>
      </w:pPr>
    </w:p>
    <w:p w:rsidR="00F46099" w:rsidRDefault="00F46099" w:rsidP="00F46099">
      <w:pPr>
        <w:rPr>
          <w:sz w:val="2"/>
          <w:szCs w:val="2"/>
        </w:rPr>
      </w:pPr>
    </w:p>
    <w:p w:rsidR="007301F0" w:rsidRPr="004F63DE" w:rsidRDefault="00766458" w:rsidP="007301F0">
      <w:pPr>
        <w:spacing w:after="0" w:line="240" w:lineRule="auto"/>
        <w:jc w:val="both"/>
        <w:rPr>
          <w:rFonts w:ascii="Times New Roman" w:hAnsi="Times New Roman"/>
          <w:sz w:val="20"/>
          <w:szCs w:val="20"/>
        </w:rPr>
      </w:pPr>
      <w:proofErr w:type="spellStart"/>
      <w:r>
        <w:rPr>
          <w:rFonts w:ascii="Times New Roman" w:hAnsi="Times New Roman"/>
          <w:sz w:val="20"/>
          <w:szCs w:val="20"/>
        </w:rPr>
        <w:t>Торхова</w:t>
      </w:r>
      <w:proofErr w:type="spellEnd"/>
      <w:r>
        <w:rPr>
          <w:rFonts w:ascii="Times New Roman" w:hAnsi="Times New Roman"/>
          <w:sz w:val="20"/>
          <w:szCs w:val="20"/>
        </w:rPr>
        <w:t xml:space="preserve"> Надежда Сергеевна</w:t>
      </w:r>
    </w:p>
    <w:p w:rsidR="00B11D6D" w:rsidRPr="004F63DE" w:rsidRDefault="007301F0" w:rsidP="00B11D6D">
      <w:pPr>
        <w:spacing w:after="0" w:line="240" w:lineRule="auto"/>
        <w:jc w:val="both"/>
        <w:rPr>
          <w:sz w:val="20"/>
          <w:szCs w:val="20"/>
        </w:rPr>
      </w:pPr>
      <w:r w:rsidRPr="004F63DE">
        <w:rPr>
          <w:rFonts w:ascii="Times New Roman" w:hAnsi="Times New Roman"/>
          <w:sz w:val="20"/>
          <w:szCs w:val="20"/>
        </w:rPr>
        <w:t>8(84235)</w:t>
      </w:r>
      <w:r w:rsidR="00766458">
        <w:rPr>
          <w:rFonts w:ascii="Times New Roman" w:hAnsi="Times New Roman"/>
          <w:sz w:val="20"/>
          <w:szCs w:val="20"/>
        </w:rPr>
        <w:t xml:space="preserve"> </w:t>
      </w:r>
      <w:r w:rsidRPr="004F63DE">
        <w:rPr>
          <w:rFonts w:ascii="Times New Roman" w:hAnsi="Times New Roman"/>
          <w:sz w:val="20"/>
          <w:szCs w:val="20"/>
        </w:rPr>
        <w:t>2</w:t>
      </w:r>
      <w:r w:rsidR="00766458">
        <w:rPr>
          <w:rFonts w:ascii="Times New Roman" w:hAnsi="Times New Roman"/>
          <w:sz w:val="20"/>
          <w:szCs w:val="20"/>
        </w:rPr>
        <w:t>-</w:t>
      </w:r>
      <w:r w:rsidRPr="004F63DE">
        <w:rPr>
          <w:rFonts w:ascii="Times New Roman" w:hAnsi="Times New Roman"/>
          <w:sz w:val="20"/>
          <w:szCs w:val="20"/>
        </w:rPr>
        <w:t>63</w:t>
      </w:r>
      <w:r w:rsidR="00766458">
        <w:rPr>
          <w:rFonts w:ascii="Times New Roman" w:hAnsi="Times New Roman"/>
          <w:sz w:val="20"/>
          <w:szCs w:val="20"/>
        </w:rPr>
        <w:t>-</w:t>
      </w:r>
      <w:r w:rsidRPr="004F63DE">
        <w:rPr>
          <w:rFonts w:ascii="Times New Roman" w:hAnsi="Times New Roman"/>
          <w:sz w:val="20"/>
          <w:szCs w:val="20"/>
        </w:rPr>
        <w:t>07</w:t>
      </w:r>
      <w:r w:rsidRPr="004F63DE">
        <w:rPr>
          <w:rFonts w:ascii="Times New Roman" w:hAnsi="Times New Roman"/>
          <w:sz w:val="20"/>
          <w:szCs w:val="20"/>
        </w:rPr>
        <w:tab/>
      </w:r>
    </w:p>
    <w:sectPr w:rsidR="00B11D6D" w:rsidRPr="004F63DE" w:rsidSect="002C2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nsid w:val="00000003"/>
    <w:multiLevelType w:val="multilevel"/>
    <w:tmpl w:val="9D80C1AE"/>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2">
    <w:nsid w:val="00000005"/>
    <w:multiLevelType w:val="multilevel"/>
    <w:tmpl w:val="00000004"/>
    <w:lvl w:ilvl="0">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5"/>
      <w:numFmt w:val="decimal"/>
      <w:lvlText w:val="01.0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4">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5">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0926D78"/>
    <w:multiLevelType w:val="multilevel"/>
    <w:tmpl w:val="638A05E0"/>
    <w:lvl w:ilvl="0">
      <w:start w:val="1"/>
      <w:numFmt w:val="decimal"/>
      <w:lvlText w:val="%1."/>
      <w:lvlJc w:val="left"/>
      <w:pPr>
        <w:ind w:left="1069"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6BA1245"/>
    <w:multiLevelType w:val="multilevel"/>
    <w:tmpl w:val="2DE624FC"/>
    <w:lvl w:ilvl="0">
      <w:start w:val="5"/>
      <w:numFmt w:val="decimal"/>
      <w:lvlText w:val="%1."/>
      <w:lvlJc w:val="left"/>
      <w:pPr>
        <w:tabs>
          <w:tab w:val="num" w:pos="630"/>
        </w:tabs>
        <w:ind w:left="630" w:hanging="630"/>
      </w:pPr>
      <w:rPr>
        <w:rFonts w:hint="default"/>
        <w:color w:val="000000"/>
      </w:rPr>
    </w:lvl>
    <w:lvl w:ilvl="1">
      <w:start w:val="2"/>
      <w:numFmt w:val="decimal"/>
      <w:lvlText w:val="%1.%2."/>
      <w:lvlJc w:val="left"/>
      <w:pPr>
        <w:tabs>
          <w:tab w:val="num" w:pos="1074"/>
        </w:tabs>
        <w:ind w:left="1074" w:hanging="720"/>
      </w:pPr>
      <w:rPr>
        <w:rFonts w:hint="default"/>
        <w:color w:val="000000"/>
      </w:rPr>
    </w:lvl>
    <w:lvl w:ilvl="2">
      <w:start w:val="4"/>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9">
    <w:nsid w:val="27AB0E8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2BEA60EB"/>
    <w:multiLevelType w:val="multilevel"/>
    <w:tmpl w:val="51AA6006"/>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A2C46E1"/>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12">
    <w:nsid w:val="64640AC5"/>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abstractNum w:abstractNumId="13">
    <w:nsid w:val="6C04228D"/>
    <w:multiLevelType w:val="hybridMultilevel"/>
    <w:tmpl w:val="74D2116A"/>
    <w:lvl w:ilvl="0" w:tplc="0A1C1C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B0C5B0F"/>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1"/>
        <w:w w:val="100"/>
        <w:position w:val="0"/>
        <w:sz w:val="26"/>
        <w:szCs w:val="26"/>
        <w:u w:val="none"/>
      </w:rPr>
    </w:lvl>
  </w:abstractNum>
  <w:num w:numId="1">
    <w:abstractNumId w:val="1"/>
  </w:num>
  <w:num w:numId="2">
    <w:abstractNumId w:val="12"/>
  </w:num>
  <w:num w:numId="3">
    <w:abstractNumId w:val="11"/>
  </w:num>
  <w:num w:numId="4">
    <w:abstractNumId w:val="2"/>
  </w:num>
  <w:num w:numId="5">
    <w:abstractNumId w:val="3"/>
  </w:num>
  <w:num w:numId="6">
    <w:abstractNumId w:val="4"/>
  </w:num>
  <w:num w:numId="7">
    <w:abstractNumId w:val="5"/>
  </w:num>
  <w:num w:numId="8">
    <w:abstractNumId w:val="9"/>
  </w:num>
  <w:num w:numId="9">
    <w:abstractNumId w:val="6"/>
  </w:num>
  <w:num w:numId="10">
    <w:abstractNumId w:val="14"/>
  </w:num>
  <w:num w:numId="11">
    <w:abstractNumId w:val="10"/>
  </w:num>
  <w:num w:numId="12">
    <w:abstractNumId w:val="13"/>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20"/>
    <w:rsid w:val="00017016"/>
    <w:rsid w:val="00057996"/>
    <w:rsid w:val="00071558"/>
    <w:rsid w:val="000911E8"/>
    <w:rsid w:val="000A0ED7"/>
    <w:rsid w:val="000A64A7"/>
    <w:rsid w:val="000C34EA"/>
    <w:rsid w:val="000D324E"/>
    <w:rsid w:val="000E5507"/>
    <w:rsid w:val="000F0508"/>
    <w:rsid w:val="00113CA2"/>
    <w:rsid w:val="001144B9"/>
    <w:rsid w:val="0011482D"/>
    <w:rsid w:val="0011705E"/>
    <w:rsid w:val="00124DDC"/>
    <w:rsid w:val="0012667C"/>
    <w:rsid w:val="00145950"/>
    <w:rsid w:val="00175143"/>
    <w:rsid w:val="00185757"/>
    <w:rsid w:val="001B2405"/>
    <w:rsid w:val="001B7024"/>
    <w:rsid w:val="001E67B1"/>
    <w:rsid w:val="001F6C48"/>
    <w:rsid w:val="002152F8"/>
    <w:rsid w:val="002158A8"/>
    <w:rsid w:val="00251E6F"/>
    <w:rsid w:val="00255CC5"/>
    <w:rsid w:val="00260320"/>
    <w:rsid w:val="002719A3"/>
    <w:rsid w:val="0029112F"/>
    <w:rsid w:val="002B2B20"/>
    <w:rsid w:val="002B3E21"/>
    <w:rsid w:val="002C2A4E"/>
    <w:rsid w:val="002E3DCC"/>
    <w:rsid w:val="002F3E61"/>
    <w:rsid w:val="00307D17"/>
    <w:rsid w:val="00313D65"/>
    <w:rsid w:val="00353914"/>
    <w:rsid w:val="0036395A"/>
    <w:rsid w:val="0039677D"/>
    <w:rsid w:val="003967B2"/>
    <w:rsid w:val="003B4D6B"/>
    <w:rsid w:val="003C1201"/>
    <w:rsid w:val="003C3D7F"/>
    <w:rsid w:val="003D0A1F"/>
    <w:rsid w:val="003E4489"/>
    <w:rsid w:val="003F2805"/>
    <w:rsid w:val="00400529"/>
    <w:rsid w:val="00400704"/>
    <w:rsid w:val="00410EFA"/>
    <w:rsid w:val="004353BC"/>
    <w:rsid w:val="0043643B"/>
    <w:rsid w:val="004678EC"/>
    <w:rsid w:val="00471943"/>
    <w:rsid w:val="004931B4"/>
    <w:rsid w:val="00493F7E"/>
    <w:rsid w:val="004B4F68"/>
    <w:rsid w:val="004C5206"/>
    <w:rsid w:val="004C7B8F"/>
    <w:rsid w:val="004D0E7C"/>
    <w:rsid w:val="004E02B4"/>
    <w:rsid w:val="004F63DE"/>
    <w:rsid w:val="0051303E"/>
    <w:rsid w:val="0051755F"/>
    <w:rsid w:val="0053170D"/>
    <w:rsid w:val="005D5490"/>
    <w:rsid w:val="00605460"/>
    <w:rsid w:val="00670B6D"/>
    <w:rsid w:val="00670BE3"/>
    <w:rsid w:val="00683A2B"/>
    <w:rsid w:val="0068676F"/>
    <w:rsid w:val="006C7757"/>
    <w:rsid w:val="006D6FD8"/>
    <w:rsid w:val="0070277C"/>
    <w:rsid w:val="007301F0"/>
    <w:rsid w:val="007463B5"/>
    <w:rsid w:val="00751812"/>
    <w:rsid w:val="00756FCC"/>
    <w:rsid w:val="00766458"/>
    <w:rsid w:val="007C5892"/>
    <w:rsid w:val="007E3172"/>
    <w:rsid w:val="008019F5"/>
    <w:rsid w:val="00825484"/>
    <w:rsid w:val="008555E6"/>
    <w:rsid w:val="00860144"/>
    <w:rsid w:val="00865C5D"/>
    <w:rsid w:val="00870963"/>
    <w:rsid w:val="00873369"/>
    <w:rsid w:val="0087583E"/>
    <w:rsid w:val="00876FEE"/>
    <w:rsid w:val="00895FA8"/>
    <w:rsid w:val="008A5228"/>
    <w:rsid w:val="008F39FB"/>
    <w:rsid w:val="00964EAB"/>
    <w:rsid w:val="009833FC"/>
    <w:rsid w:val="009960F2"/>
    <w:rsid w:val="009E1396"/>
    <w:rsid w:val="009F707B"/>
    <w:rsid w:val="009F742B"/>
    <w:rsid w:val="00A26051"/>
    <w:rsid w:val="00A41687"/>
    <w:rsid w:val="00A6337F"/>
    <w:rsid w:val="00AC2688"/>
    <w:rsid w:val="00AF4F94"/>
    <w:rsid w:val="00B11D6D"/>
    <w:rsid w:val="00B1587D"/>
    <w:rsid w:val="00B34BA1"/>
    <w:rsid w:val="00B4784D"/>
    <w:rsid w:val="00B6334F"/>
    <w:rsid w:val="00B77B18"/>
    <w:rsid w:val="00B94980"/>
    <w:rsid w:val="00B9705B"/>
    <w:rsid w:val="00BB2AA3"/>
    <w:rsid w:val="00BC1FA8"/>
    <w:rsid w:val="00BF51BD"/>
    <w:rsid w:val="00BF7AB0"/>
    <w:rsid w:val="00C0613F"/>
    <w:rsid w:val="00C12CDF"/>
    <w:rsid w:val="00C17A8C"/>
    <w:rsid w:val="00C23984"/>
    <w:rsid w:val="00C41634"/>
    <w:rsid w:val="00C905DD"/>
    <w:rsid w:val="00CA1F8A"/>
    <w:rsid w:val="00CA3859"/>
    <w:rsid w:val="00CE0CFB"/>
    <w:rsid w:val="00CF1072"/>
    <w:rsid w:val="00CF445C"/>
    <w:rsid w:val="00CF4712"/>
    <w:rsid w:val="00D13D77"/>
    <w:rsid w:val="00D13ECE"/>
    <w:rsid w:val="00D3287B"/>
    <w:rsid w:val="00D348FE"/>
    <w:rsid w:val="00D63F16"/>
    <w:rsid w:val="00D732AB"/>
    <w:rsid w:val="00D7559E"/>
    <w:rsid w:val="00DB6735"/>
    <w:rsid w:val="00DD00B6"/>
    <w:rsid w:val="00DF5644"/>
    <w:rsid w:val="00DF5DAC"/>
    <w:rsid w:val="00E020A1"/>
    <w:rsid w:val="00E04399"/>
    <w:rsid w:val="00E1166C"/>
    <w:rsid w:val="00E12958"/>
    <w:rsid w:val="00E1370A"/>
    <w:rsid w:val="00E13D04"/>
    <w:rsid w:val="00E23C9D"/>
    <w:rsid w:val="00E27095"/>
    <w:rsid w:val="00E37F20"/>
    <w:rsid w:val="00E56DB8"/>
    <w:rsid w:val="00E718B1"/>
    <w:rsid w:val="00E746D2"/>
    <w:rsid w:val="00E81D39"/>
    <w:rsid w:val="00E84278"/>
    <w:rsid w:val="00EA3F8E"/>
    <w:rsid w:val="00ED2E76"/>
    <w:rsid w:val="00F00E36"/>
    <w:rsid w:val="00F34FFB"/>
    <w:rsid w:val="00F46099"/>
    <w:rsid w:val="00F632F8"/>
    <w:rsid w:val="00F636EF"/>
    <w:rsid w:val="00F8469E"/>
    <w:rsid w:val="00FE36FB"/>
    <w:rsid w:val="00FF1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2B2B20"/>
    <w:rPr>
      <w:rFonts w:ascii="Times New Roman" w:hAnsi="Times New Roman" w:cs="Times New Roman"/>
      <w:b/>
      <w:bCs/>
      <w:sz w:val="26"/>
      <w:szCs w:val="26"/>
      <w:shd w:val="clear" w:color="auto" w:fill="FFFFFF"/>
    </w:rPr>
  </w:style>
  <w:style w:type="character" w:customStyle="1" w:styleId="1">
    <w:name w:val="Основной текст Знак1"/>
    <w:basedOn w:val="a0"/>
    <w:link w:val="a3"/>
    <w:uiPriority w:val="99"/>
    <w:rsid w:val="002B2B20"/>
    <w:rPr>
      <w:rFonts w:ascii="Times New Roman" w:hAnsi="Times New Roman" w:cs="Times New Roman"/>
      <w:sz w:val="26"/>
      <w:szCs w:val="26"/>
      <w:shd w:val="clear" w:color="auto" w:fill="FFFFFF"/>
    </w:rPr>
  </w:style>
  <w:style w:type="paragraph" w:styleId="a3">
    <w:name w:val="Body Text"/>
    <w:basedOn w:val="a"/>
    <w:link w:val="1"/>
    <w:uiPriority w:val="99"/>
    <w:rsid w:val="002B2B20"/>
    <w:pPr>
      <w:widowControl w:val="0"/>
      <w:shd w:val="clear" w:color="auto" w:fill="FFFFFF"/>
      <w:spacing w:before="300" w:after="0" w:line="322" w:lineRule="exact"/>
      <w:jc w:val="both"/>
    </w:pPr>
    <w:rPr>
      <w:rFonts w:ascii="Times New Roman" w:hAnsi="Times New Roman" w:cs="Times New Roman"/>
      <w:sz w:val="26"/>
      <w:szCs w:val="26"/>
    </w:rPr>
  </w:style>
  <w:style w:type="character" w:customStyle="1" w:styleId="a4">
    <w:name w:val="Основной текст Знак"/>
    <w:basedOn w:val="a0"/>
    <w:rsid w:val="002B2B20"/>
  </w:style>
  <w:style w:type="paragraph" w:customStyle="1" w:styleId="21">
    <w:name w:val="Основной текст (2)1"/>
    <w:basedOn w:val="a"/>
    <w:link w:val="2"/>
    <w:uiPriority w:val="99"/>
    <w:rsid w:val="002B2B20"/>
    <w:pPr>
      <w:widowControl w:val="0"/>
      <w:shd w:val="clear" w:color="auto" w:fill="FFFFFF"/>
      <w:spacing w:after="60" w:line="240" w:lineRule="atLeast"/>
      <w:jc w:val="center"/>
    </w:pPr>
    <w:rPr>
      <w:rFonts w:ascii="Times New Roman" w:hAnsi="Times New Roman" w:cs="Times New Roman"/>
      <w:b/>
      <w:bCs/>
      <w:sz w:val="26"/>
      <w:szCs w:val="26"/>
    </w:rPr>
  </w:style>
  <w:style w:type="paragraph" w:customStyle="1" w:styleId="a5">
    <w:name w:val="Содержимое таблицы"/>
    <w:basedOn w:val="a"/>
    <w:uiPriority w:val="99"/>
    <w:rsid w:val="002B2B20"/>
    <w:pPr>
      <w:widowControl w:val="0"/>
      <w:suppressLineNumbers/>
      <w:suppressAutoHyphens/>
      <w:spacing w:after="0" w:line="240" w:lineRule="auto"/>
    </w:pPr>
    <w:rPr>
      <w:rFonts w:ascii="Times New Roman" w:eastAsia="Arial Unicode MS" w:hAnsi="Times New Roman" w:cs="Tahoma"/>
      <w:color w:val="000000"/>
      <w:sz w:val="24"/>
      <w:szCs w:val="24"/>
      <w:lang w:eastAsia="en-US" w:bidi="en-US"/>
    </w:rPr>
  </w:style>
  <w:style w:type="character" w:customStyle="1" w:styleId="10">
    <w:name w:val="Заголовок №1_"/>
    <w:basedOn w:val="a0"/>
    <w:link w:val="11"/>
    <w:rsid w:val="002B2B20"/>
    <w:rPr>
      <w:rFonts w:ascii="Times New Roman" w:hAnsi="Times New Roman" w:cs="Times New Roman"/>
      <w:b/>
      <w:bCs/>
      <w:sz w:val="26"/>
      <w:szCs w:val="26"/>
      <w:shd w:val="clear" w:color="auto" w:fill="FFFFFF"/>
    </w:rPr>
  </w:style>
  <w:style w:type="paragraph" w:customStyle="1" w:styleId="11">
    <w:name w:val="Заголовок №1"/>
    <w:basedOn w:val="a"/>
    <w:link w:val="10"/>
    <w:rsid w:val="002B2B20"/>
    <w:pPr>
      <w:widowControl w:val="0"/>
      <w:shd w:val="clear" w:color="auto" w:fill="FFFFFF"/>
      <w:spacing w:before="300" w:after="0" w:line="326" w:lineRule="exact"/>
      <w:ind w:firstLine="560"/>
      <w:outlineLvl w:val="0"/>
    </w:pPr>
    <w:rPr>
      <w:rFonts w:ascii="Times New Roman" w:hAnsi="Times New Roman" w:cs="Times New Roman"/>
      <w:b/>
      <w:bCs/>
      <w:sz w:val="26"/>
      <w:szCs w:val="26"/>
    </w:rPr>
  </w:style>
  <w:style w:type="character" w:customStyle="1" w:styleId="100">
    <w:name w:val="Основной текст + 10"/>
    <w:aliases w:val="5 pt,Полужирный,Интервал 0 pt"/>
    <w:basedOn w:val="1"/>
    <w:uiPriority w:val="99"/>
    <w:rsid w:val="002B2B20"/>
    <w:rPr>
      <w:rFonts w:ascii="Times New Roman" w:hAnsi="Times New Roman" w:cs="Times New Roman"/>
      <w:b/>
      <w:bCs/>
      <w:spacing w:val="3"/>
      <w:sz w:val="21"/>
      <w:szCs w:val="21"/>
      <w:u w:val="none"/>
      <w:shd w:val="clear" w:color="auto" w:fill="FFFFFF"/>
    </w:rPr>
  </w:style>
  <w:style w:type="character" w:customStyle="1" w:styleId="101">
    <w:name w:val="Основной текст + 101"/>
    <w:aliases w:val="5 pt1,Интервал 0 pt1"/>
    <w:basedOn w:val="1"/>
    <w:uiPriority w:val="99"/>
    <w:rsid w:val="002B2B20"/>
    <w:rPr>
      <w:rFonts w:ascii="Times New Roman" w:hAnsi="Times New Roman" w:cs="Times New Roman"/>
      <w:spacing w:val="3"/>
      <w:sz w:val="21"/>
      <w:szCs w:val="21"/>
      <w:u w:val="none"/>
      <w:shd w:val="clear" w:color="auto" w:fill="FFFFFF"/>
    </w:rPr>
  </w:style>
  <w:style w:type="character" w:styleId="a6">
    <w:name w:val="Hyperlink"/>
    <w:basedOn w:val="a0"/>
    <w:uiPriority w:val="99"/>
    <w:rsid w:val="002B2B20"/>
    <w:rPr>
      <w:color w:val="0066CC"/>
      <w:u w:val="single"/>
    </w:rPr>
  </w:style>
  <w:style w:type="character" w:customStyle="1" w:styleId="3">
    <w:name w:val="Основной текст (3)_"/>
    <w:basedOn w:val="a0"/>
    <w:link w:val="31"/>
    <w:uiPriority w:val="99"/>
    <w:rsid w:val="002B2B20"/>
    <w:rPr>
      <w:rFonts w:ascii="Times New Roman" w:hAnsi="Times New Roman" w:cs="Times New Roman"/>
      <w:b/>
      <w:bCs/>
      <w:spacing w:val="2"/>
      <w:sz w:val="17"/>
      <w:szCs w:val="17"/>
      <w:shd w:val="clear" w:color="auto" w:fill="FFFFFF"/>
    </w:rPr>
  </w:style>
  <w:style w:type="paragraph" w:customStyle="1" w:styleId="31">
    <w:name w:val="Основной текст (3)1"/>
    <w:basedOn w:val="a"/>
    <w:link w:val="3"/>
    <w:uiPriority w:val="99"/>
    <w:rsid w:val="002B2B20"/>
    <w:pPr>
      <w:widowControl w:val="0"/>
      <w:shd w:val="clear" w:color="auto" w:fill="FFFFFF"/>
      <w:spacing w:before="60" w:after="300" w:line="230" w:lineRule="exact"/>
      <w:jc w:val="center"/>
    </w:pPr>
    <w:rPr>
      <w:rFonts w:ascii="Times New Roman" w:hAnsi="Times New Roman" w:cs="Times New Roman"/>
      <w:b/>
      <w:bCs/>
      <w:spacing w:val="2"/>
      <w:sz w:val="17"/>
      <w:szCs w:val="17"/>
    </w:rPr>
  </w:style>
  <w:style w:type="paragraph" w:customStyle="1" w:styleId="Default">
    <w:name w:val="Default"/>
    <w:rsid w:val="00B11D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34FFB"/>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A6337F"/>
    <w:pPr>
      <w:spacing w:after="0" w:line="240" w:lineRule="auto"/>
    </w:pPr>
    <w:rPr>
      <w:rFonts w:ascii="Calibri" w:eastAsia="Calibri" w:hAnsi="Calibri" w:cs="Times New Roman"/>
      <w:lang w:eastAsia="en-US"/>
    </w:rPr>
  </w:style>
  <w:style w:type="paragraph" w:customStyle="1" w:styleId="Standard">
    <w:name w:val="Standard"/>
    <w:rsid w:val="006C775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8">
    <w:name w:val="List Paragraph"/>
    <w:basedOn w:val="a"/>
    <w:uiPriority w:val="34"/>
    <w:qFormat/>
    <w:rsid w:val="001F6C48"/>
    <w:pPr>
      <w:ind w:left="720"/>
      <w:contextualSpacing/>
    </w:pPr>
  </w:style>
  <w:style w:type="character" w:customStyle="1" w:styleId="a9">
    <w:name w:val="Основной текст_"/>
    <w:link w:val="12"/>
    <w:uiPriority w:val="99"/>
    <w:locked/>
    <w:rsid w:val="00AF4F94"/>
    <w:rPr>
      <w:rFonts w:ascii="Times New Roman" w:hAnsi="Times New Roman" w:cs="Times New Roman"/>
      <w:spacing w:val="10"/>
      <w:sz w:val="24"/>
      <w:szCs w:val="24"/>
      <w:shd w:val="clear" w:color="auto" w:fill="FFFFFF"/>
    </w:rPr>
  </w:style>
  <w:style w:type="paragraph" w:customStyle="1" w:styleId="12">
    <w:name w:val="Основной текст1"/>
    <w:basedOn w:val="a"/>
    <w:link w:val="a9"/>
    <w:uiPriority w:val="99"/>
    <w:rsid w:val="00AF4F94"/>
    <w:pPr>
      <w:shd w:val="clear" w:color="auto" w:fill="FFFFFF"/>
      <w:spacing w:after="300" w:line="324" w:lineRule="exact"/>
      <w:jc w:val="center"/>
    </w:pPr>
    <w:rPr>
      <w:rFonts w:ascii="Times New Roman" w:hAnsi="Times New Roman" w:cs="Times New Roman"/>
      <w:spacing w:val="10"/>
      <w:sz w:val="24"/>
      <w:szCs w:val="24"/>
    </w:rPr>
  </w:style>
  <w:style w:type="paragraph" w:customStyle="1" w:styleId="20">
    <w:name w:val="Основной текст (2)"/>
    <w:basedOn w:val="a"/>
    <w:rsid w:val="0036395A"/>
    <w:pPr>
      <w:shd w:val="clear" w:color="auto" w:fill="FFFFFF"/>
      <w:spacing w:before="300" w:after="0" w:line="320" w:lineRule="exact"/>
    </w:pPr>
    <w:rPr>
      <w:rFonts w:ascii="Times New Roman" w:eastAsia="Arial Unicode MS" w:hAnsi="Times New Roman" w:cs="Times New Roman"/>
      <w:color w:val="000000"/>
      <w:spacing w:val="20"/>
      <w:sz w:val="23"/>
      <w:szCs w:val="23"/>
    </w:rPr>
  </w:style>
  <w:style w:type="paragraph" w:styleId="aa">
    <w:name w:val="Balloon Text"/>
    <w:basedOn w:val="a"/>
    <w:link w:val="ab"/>
    <w:uiPriority w:val="99"/>
    <w:semiHidden/>
    <w:unhideWhenUsed/>
    <w:rsid w:val="00251E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1E6F"/>
    <w:rPr>
      <w:rFonts w:ascii="Tahoma" w:hAnsi="Tahoma" w:cs="Tahoma"/>
      <w:sz w:val="16"/>
      <w:szCs w:val="16"/>
    </w:rPr>
  </w:style>
  <w:style w:type="character" w:styleId="ac">
    <w:name w:val="Strong"/>
    <w:basedOn w:val="a0"/>
    <w:uiPriority w:val="22"/>
    <w:qFormat/>
    <w:rsid w:val="004E02B4"/>
    <w:rPr>
      <w:b/>
      <w:bCs/>
    </w:rPr>
  </w:style>
  <w:style w:type="character" w:customStyle="1" w:styleId="w-mailboxuserinfoemailinner">
    <w:name w:val="w-mailbox__userinfo__email_inner"/>
    <w:basedOn w:val="a0"/>
    <w:rsid w:val="00F636EF"/>
  </w:style>
  <w:style w:type="character" w:customStyle="1" w:styleId="WW-Absatz-Standardschriftart">
    <w:name w:val="WW-Absatz-Standardschriftart"/>
    <w:rsid w:val="007E3172"/>
  </w:style>
  <w:style w:type="paragraph" w:customStyle="1" w:styleId="WW-Normal">
    <w:name w:val="WW-Normal"/>
    <w:basedOn w:val="a"/>
    <w:rsid w:val="007E3172"/>
    <w:pPr>
      <w:suppressAutoHyphens/>
      <w:autoSpaceDE w:val="0"/>
      <w:spacing w:after="0" w:line="240" w:lineRule="auto"/>
      <w:ind w:firstLine="851"/>
      <w:jc w:val="both"/>
    </w:pPr>
    <w:rPr>
      <w:rFonts w:ascii="Times New Roman" w:eastAsia="Times New Roman" w:hAnsi="Times New Roman" w:cs="Times New Roman"/>
      <w:color w:val="000000"/>
      <w:sz w:val="28"/>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2B2B20"/>
    <w:rPr>
      <w:rFonts w:ascii="Times New Roman" w:hAnsi="Times New Roman" w:cs="Times New Roman"/>
      <w:b/>
      <w:bCs/>
      <w:sz w:val="26"/>
      <w:szCs w:val="26"/>
      <w:shd w:val="clear" w:color="auto" w:fill="FFFFFF"/>
    </w:rPr>
  </w:style>
  <w:style w:type="character" w:customStyle="1" w:styleId="1">
    <w:name w:val="Основной текст Знак1"/>
    <w:basedOn w:val="a0"/>
    <w:link w:val="a3"/>
    <w:uiPriority w:val="99"/>
    <w:rsid w:val="002B2B20"/>
    <w:rPr>
      <w:rFonts w:ascii="Times New Roman" w:hAnsi="Times New Roman" w:cs="Times New Roman"/>
      <w:sz w:val="26"/>
      <w:szCs w:val="26"/>
      <w:shd w:val="clear" w:color="auto" w:fill="FFFFFF"/>
    </w:rPr>
  </w:style>
  <w:style w:type="paragraph" w:styleId="a3">
    <w:name w:val="Body Text"/>
    <w:basedOn w:val="a"/>
    <w:link w:val="1"/>
    <w:uiPriority w:val="99"/>
    <w:rsid w:val="002B2B20"/>
    <w:pPr>
      <w:widowControl w:val="0"/>
      <w:shd w:val="clear" w:color="auto" w:fill="FFFFFF"/>
      <w:spacing w:before="300" w:after="0" w:line="322" w:lineRule="exact"/>
      <w:jc w:val="both"/>
    </w:pPr>
    <w:rPr>
      <w:rFonts w:ascii="Times New Roman" w:hAnsi="Times New Roman" w:cs="Times New Roman"/>
      <w:sz w:val="26"/>
      <w:szCs w:val="26"/>
    </w:rPr>
  </w:style>
  <w:style w:type="character" w:customStyle="1" w:styleId="a4">
    <w:name w:val="Основной текст Знак"/>
    <w:basedOn w:val="a0"/>
    <w:rsid w:val="002B2B20"/>
  </w:style>
  <w:style w:type="paragraph" w:customStyle="1" w:styleId="21">
    <w:name w:val="Основной текст (2)1"/>
    <w:basedOn w:val="a"/>
    <w:link w:val="2"/>
    <w:uiPriority w:val="99"/>
    <w:rsid w:val="002B2B20"/>
    <w:pPr>
      <w:widowControl w:val="0"/>
      <w:shd w:val="clear" w:color="auto" w:fill="FFFFFF"/>
      <w:spacing w:after="60" w:line="240" w:lineRule="atLeast"/>
      <w:jc w:val="center"/>
    </w:pPr>
    <w:rPr>
      <w:rFonts w:ascii="Times New Roman" w:hAnsi="Times New Roman" w:cs="Times New Roman"/>
      <w:b/>
      <w:bCs/>
      <w:sz w:val="26"/>
      <w:szCs w:val="26"/>
    </w:rPr>
  </w:style>
  <w:style w:type="paragraph" w:customStyle="1" w:styleId="a5">
    <w:name w:val="Содержимое таблицы"/>
    <w:basedOn w:val="a"/>
    <w:uiPriority w:val="99"/>
    <w:rsid w:val="002B2B20"/>
    <w:pPr>
      <w:widowControl w:val="0"/>
      <w:suppressLineNumbers/>
      <w:suppressAutoHyphens/>
      <w:spacing w:after="0" w:line="240" w:lineRule="auto"/>
    </w:pPr>
    <w:rPr>
      <w:rFonts w:ascii="Times New Roman" w:eastAsia="Arial Unicode MS" w:hAnsi="Times New Roman" w:cs="Tahoma"/>
      <w:color w:val="000000"/>
      <w:sz w:val="24"/>
      <w:szCs w:val="24"/>
      <w:lang w:eastAsia="en-US" w:bidi="en-US"/>
    </w:rPr>
  </w:style>
  <w:style w:type="character" w:customStyle="1" w:styleId="10">
    <w:name w:val="Заголовок №1_"/>
    <w:basedOn w:val="a0"/>
    <w:link w:val="11"/>
    <w:rsid w:val="002B2B20"/>
    <w:rPr>
      <w:rFonts w:ascii="Times New Roman" w:hAnsi="Times New Roman" w:cs="Times New Roman"/>
      <w:b/>
      <w:bCs/>
      <w:sz w:val="26"/>
      <w:szCs w:val="26"/>
      <w:shd w:val="clear" w:color="auto" w:fill="FFFFFF"/>
    </w:rPr>
  </w:style>
  <w:style w:type="paragraph" w:customStyle="1" w:styleId="11">
    <w:name w:val="Заголовок №1"/>
    <w:basedOn w:val="a"/>
    <w:link w:val="10"/>
    <w:rsid w:val="002B2B20"/>
    <w:pPr>
      <w:widowControl w:val="0"/>
      <w:shd w:val="clear" w:color="auto" w:fill="FFFFFF"/>
      <w:spacing w:before="300" w:after="0" w:line="326" w:lineRule="exact"/>
      <w:ind w:firstLine="560"/>
      <w:outlineLvl w:val="0"/>
    </w:pPr>
    <w:rPr>
      <w:rFonts w:ascii="Times New Roman" w:hAnsi="Times New Roman" w:cs="Times New Roman"/>
      <w:b/>
      <w:bCs/>
      <w:sz w:val="26"/>
      <w:szCs w:val="26"/>
    </w:rPr>
  </w:style>
  <w:style w:type="character" w:customStyle="1" w:styleId="100">
    <w:name w:val="Основной текст + 10"/>
    <w:aliases w:val="5 pt,Полужирный,Интервал 0 pt"/>
    <w:basedOn w:val="1"/>
    <w:uiPriority w:val="99"/>
    <w:rsid w:val="002B2B20"/>
    <w:rPr>
      <w:rFonts w:ascii="Times New Roman" w:hAnsi="Times New Roman" w:cs="Times New Roman"/>
      <w:b/>
      <w:bCs/>
      <w:spacing w:val="3"/>
      <w:sz w:val="21"/>
      <w:szCs w:val="21"/>
      <w:u w:val="none"/>
      <w:shd w:val="clear" w:color="auto" w:fill="FFFFFF"/>
    </w:rPr>
  </w:style>
  <w:style w:type="character" w:customStyle="1" w:styleId="101">
    <w:name w:val="Основной текст + 101"/>
    <w:aliases w:val="5 pt1,Интервал 0 pt1"/>
    <w:basedOn w:val="1"/>
    <w:uiPriority w:val="99"/>
    <w:rsid w:val="002B2B20"/>
    <w:rPr>
      <w:rFonts w:ascii="Times New Roman" w:hAnsi="Times New Roman" w:cs="Times New Roman"/>
      <w:spacing w:val="3"/>
      <w:sz w:val="21"/>
      <w:szCs w:val="21"/>
      <w:u w:val="none"/>
      <w:shd w:val="clear" w:color="auto" w:fill="FFFFFF"/>
    </w:rPr>
  </w:style>
  <w:style w:type="character" w:styleId="a6">
    <w:name w:val="Hyperlink"/>
    <w:basedOn w:val="a0"/>
    <w:uiPriority w:val="99"/>
    <w:rsid w:val="002B2B20"/>
    <w:rPr>
      <w:color w:val="0066CC"/>
      <w:u w:val="single"/>
    </w:rPr>
  </w:style>
  <w:style w:type="character" w:customStyle="1" w:styleId="3">
    <w:name w:val="Основной текст (3)_"/>
    <w:basedOn w:val="a0"/>
    <w:link w:val="31"/>
    <w:uiPriority w:val="99"/>
    <w:rsid w:val="002B2B20"/>
    <w:rPr>
      <w:rFonts w:ascii="Times New Roman" w:hAnsi="Times New Roman" w:cs="Times New Roman"/>
      <w:b/>
      <w:bCs/>
      <w:spacing w:val="2"/>
      <w:sz w:val="17"/>
      <w:szCs w:val="17"/>
      <w:shd w:val="clear" w:color="auto" w:fill="FFFFFF"/>
    </w:rPr>
  </w:style>
  <w:style w:type="paragraph" w:customStyle="1" w:styleId="31">
    <w:name w:val="Основной текст (3)1"/>
    <w:basedOn w:val="a"/>
    <w:link w:val="3"/>
    <w:uiPriority w:val="99"/>
    <w:rsid w:val="002B2B20"/>
    <w:pPr>
      <w:widowControl w:val="0"/>
      <w:shd w:val="clear" w:color="auto" w:fill="FFFFFF"/>
      <w:spacing w:before="60" w:after="300" w:line="230" w:lineRule="exact"/>
      <w:jc w:val="center"/>
    </w:pPr>
    <w:rPr>
      <w:rFonts w:ascii="Times New Roman" w:hAnsi="Times New Roman" w:cs="Times New Roman"/>
      <w:b/>
      <w:bCs/>
      <w:spacing w:val="2"/>
      <w:sz w:val="17"/>
      <w:szCs w:val="17"/>
    </w:rPr>
  </w:style>
  <w:style w:type="paragraph" w:customStyle="1" w:styleId="Default">
    <w:name w:val="Default"/>
    <w:rsid w:val="00B11D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34FFB"/>
    <w:pPr>
      <w:widowControl w:val="0"/>
      <w:autoSpaceDE w:val="0"/>
      <w:autoSpaceDN w:val="0"/>
      <w:spacing w:after="0" w:line="240" w:lineRule="auto"/>
    </w:pPr>
    <w:rPr>
      <w:rFonts w:ascii="Calibri" w:eastAsia="Times New Roman" w:hAnsi="Calibri" w:cs="Calibri"/>
      <w:szCs w:val="20"/>
    </w:rPr>
  </w:style>
  <w:style w:type="paragraph" w:styleId="a7">
    <w:name w:val="No Spacing"/>
    <w:uiPriority w:val="1"/>
    <w:qFormat/>
    <w:rsid w:val="00A6337F"/>
    <w:pPr>
      <w:spacing w:after="0" w:line="240" w:lineRule="auto"/>
    </w:pPr>
    <w:rPr>
      <w:rFonts w:ascii="Calibri" w:eastAsia="Calibri" w:hAnsi="Calibri" w:cs="Times New Roman"/>
      <w:lang w:eastAsia="en-US"/>
    </w:rPr>
  </w:style>
  <w:style w:type="paragraph" w:customStyle="1" w:styleId="Standard">
    <w:name w:val="Standard"/>
    <w:rsid w:val="006C7757"/>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8">
    <w:name w:val="List Paragraph"/>
    <w:basedOn w:val="a"/>
    <w:uiPriority w:val="34"/>
    <w:qFormat/>
    <w:rsid w:val="001F6C48"/>
    <w:pPr>
      <w:ind w:left="720"/>
      <w:contextualSpacing/>
    </w:pPr>
  </w:style>
  <w:style w:type="character" w:customStyle="1" w:styleId="a9">
    <w:name w:val="Основной текст_"/>
    <w:link w:val="12"/>
    <w:uiPriority w:val="99"/>
    <w:locked/>
    <w:rsid w:val="00AF4F94"/>
    <w:rPr>
      <w:rFonts w:ascii="Times New Roman" w:hAnsi="Times New Roman" w:cs="Times New Roman"/>
      <w:spacing w:val="10"/>
      <w:sz w:val="24"/>
      <w:szCs w:val="24"/>
      <w:shd w:val="clear" w:color="auto" w:fill="FFFFFF"/>
    </w:rPr>
  </w:style>
  <w:style w:type="paragraph" w:customStyle="1" w:styleId="12">
    <w:name w:val="Основной текст1"/>
    <w:basedOn w:val="a"/>
    <w:link w:val="a9"/>
    <w:uiPriority w:val="99"/>
    <w:rsid w:val="00AF4F94"/>
    <w:pPr>
      <w:shd w:val="clear" w:color="auto" w:fill="FFFFFF"/>
      <w:spacing w:after="300" w:line="324" w:lineRule="exact"/>
      <w:jc w:val="center"/>
    </w:pPr>
    <w:rPr>
      <w:rFonts w:ascii="Times New Roman" w:hAnsi="Times New Roman" w:cs="Times New Roman"/>
      <w:spacing w:val="10"/>
      <w:sz w:val="24"/>
      <w:szCs w:val="24"/>
    </w:rPr>
  </w:style>
  <w:style w:type="paragraph" w:customStyle="1" w:styleId="20">
    <w:name w:val="Основной текст (2)"/>
    <w:basedOn w:val="a"/>
    <w:rsid w:val="0036395A"/>
    <w:pPr>
      <w:shd w:val="clear" w:color="auto" w:fill="FFFFFF"/>
      <w:spacing w:before="300" w:after="0" w:line="320" w:lineRule="exact"/>
    </w:pPr>
    <w:rPr>
      <w:rFonts w:ascii="Times New Roman" w:eastAsia="Arial Unicode MS" w:hAnsi="Times New Roman" w:cs="Times New Roman"/>
      <w:color w:val="000000"/>
      <w:spacing w:val="20"/>
      <w:sz w:val="23"/>
      <w:szCs w:val="23"/>
    </w:rPr>
  </w:style>
  <w:style w:type="paragraph" w:styleId="aa">
    <w:name w:val="Balloon Text"/>
    <w:basedOn w:val="a"/>
    <w:link w:val="ab"/>
    <w:uiPriority w:val="99"/>
    <w:semiHidden/>
    <w:unhideWhenUsed/>
    <w:rsid w:val="00251E6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1E6F"/>
    <w:rPr>
      <w:rFonts w:ascii="Tahoma" w:hAnsi="Tahoma" w:cs="Tahoma"/>
      <w:sz w:val="16"/>
      <w:szCs w:val="16"/>
    </w:rPr>
  </w:style>
  <w:style w:type="character" w:styleId="ac">
    <w:name w:val="Strong"/>
    <w:basedOn w:val="a0"/>
    <w:uiPriority w:val="22"/>
    <w:qFormat/>
    <w:rsid w:val="004E02B4"/>
    <w:rPr>
      <w:b/>
      <w:bCs/>
    </w:rPr>
  </w:style>
  <w:style w:type="character" w:customStyle="1" w:styleId="w-mailboxuserinfoemailinner">
    <w:name w:val="w-mailbox__userinfo__email_inner"/>
    <w:basedOn w:val="a0"/>
    <w:rsid w:val="00F636EF"/>
  </w:style>
  <w:style w:type="character" w:customStyle="1" w:styleId="WW-Absatz-Standardschriftart">
    <w:name w:val="WW-Absatz-Standardschriftart"/>
    <w:rsid w:val="007E3172"/>
  </w:style>
  <w:style w:type="paragraph" w:customStyle="1" w:styleId="WW-Normal">
    <w:name w:val="WW-Normal"/>
    <w:basedOn w:val="a"/>
    <w:rsid w:val="007E3172"/>
    <w:pPr>
      <w:suppressAutoHyphens/>
      <w:autoSpaceDE w:val="0"/>
      <w:spacing w:after="0" w:line="240" w:lineRule="auto"/>
      <w:ind w:firstLine="851"/>
      <w:jc w:val="both"/>
    </w:pPr>
    <w:rPr>
      <w:rFonts w:ascii="Times New Roman" w:eastAsia="Times New Roman" w:hAnsi="Times New Roman" w:cs="Times New Roman"/>
      <w:color w:val="000000"/>
      <w:sz w:val="28"/>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FBB7-7F68-4821-AC8D-A966BD76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2029</Words>
  <Characters>11566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Цимбалюк Сергей</dc:creator>
  <cp:lastModifiedBy>User</cp:lastModifiedBy>
  <cp:revision>20</cp:revision>
  <cp:lastPrinted>2017-12-26T04:28:00Z</cp:lastPrinted>
  <dcterms:created xsi:type="dcterms:W3CDTF">2022-04-12T11:26:00Z</dcterms:created>
  <dcterms:modified xsi:type="dcterms:W3CDTF">2022-04-14T06:38:00Z</dcterms:modified>
</cp:coreProperties>
</file>