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65" w:rsidRPr="00B23065" w:rsidRDefault="00B23065" w:rsidP="00B23065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</w:pPr>
      <w:r w:rsidRPr="00B23065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Об особенностях приобретения товаров через интернет</w:t>
      </w:r>
    </w:p>
    <w:p w:rsidR="00B23065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proofErr w:type="gramStart"/>
      <w:r w:rsidRPr="00140B71">
        <w:rPr>
          <w:rFonts w:ascii="Arial" w:eastAsia="Times New Roman" w:hAnsi="Arial" w:cs="Arial"/>
          <w:color w:val="242424"/>
          <w:sz w:val="24"/>
          <w:szCs w:val="24"/>
        </w:rPr>
        <w:t>Торговля товарами посредством заказа их через Интернет в российском законодательстве определена как «дистанционный способ продажи товара», что означает осуществление торговли по договорам розничной купли-продажи, заключаемым покупателями на основании сведений, полученных ими из каталогов, проспектов, буклетов, посредством средств связи, или иными способами, исключающими возможность непосредственного ознакомления покупателей с товарами либо образцами товаров при заключении таких договоров.</w:t>
      </w:r>
      <w:proofErr w:type="gramEnd"/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Отношения в области продажи товаров дистанционным способом регулируются: Гражданским кодексом РФ, Законом РФ «О защите прав потребителей» от 07.02.1992г.              № 2300-1, «Правил продажи товаров по договору розничной купли-продажи», утверждёнными Постановлением Правительства РФ от 31 декабря 2020 г. № 2463.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proofErr w:type="gramStart"/>
      <w:r w:rsidRPr="00140B71">
        <w:rPr>
          <w:rFonts w:ascii="Arial" w:eastAsia="Times New Roman" w:hAnsi="Arial" w:cs="Arial"/>
          <w:color w:val="242424"/>
          <w:sz w:val="24"/>
          <w:szCs w:val="24"/>
        </w:rPr>
        <w:t xml:space="preserve">Владелец </w:t>
      </w:r>
      <w:proofErr w:type="spellStart"/>
      <w:r w:rsidRPr="00140B71">
        <w:rPr>
          <w:rFonts w:ascii="Arial" w:eastAsia="Times New Roman" w:hAnsi="Arial" w:cs="Arial"/>
          <w:color w:val="242424"/>
          <w:sz w:val="24"/>
          <w:szCs w:val="24"/>
        </w:rPr>
        <w:t>агрегатора</w:t>
      </w:r>
      <w:proofErr w:type="spellEnd"/>
      <w:r w:rsidRPr="00140B71">
        <w:rPr>
          <w:rFonts w:ascii="Arial" w:eastAsia="Times New Roman" w:hAnsi="Arial" w:cs="Arial"/>
          <w:color w:val="242424"/>
          <w:sz w:val="24"/>
          <w:szCs w:val="24"/>
        </w:rPr>
        <w:t xml:space="preserve"> обязан довести до сведения потребителей информацию о себе и продавце (исполнителе) (фирменное наименование (наименование), место нахождения (адрес), режим работы, государственный регистрационный номер записи о создании юридического лица, фамилию, имя, отчество (если имеется), государственный регистрационный номер записи о государственной регистрации физического лица в качестве индивидуального предпринимателя), а также об имеющихся изменениях в указанной информации - посредством её размещения на своих</w:t>
      </w:r>
      <w:proofErr w:type="gramEnd"/>
      <w:r w:rsidRPr="00140B71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gramStart"/>
      <w:r w:rsidRPr="00140B71">
        <w:rPr>
          <w:rFonts w:ascii="Arial" w:eastAsia="Times New Roman" w:hAnsi="Arial" w:cs="Arial"/>
          <w:color w:val="242424"/>
          <w:sz w:val="24"/>
          <w:szCs w:val="24"/>
        </w:rPr>
        <w:t>сайте</w:t>
      </w:r>
      <w:proofErr w:type="gramEnd"/>
      <w:r w:rsidRPr="00140B71">
        <w:rPr>
          <w:rFonts w:ascii="Arial" w:eastAsia="Times New Roman" w:hAnsi="Arial" w:cs="Arial"/>
          <w:color w:val="242424"/>
          <w:sz w:val="24"/>
          <w:szCs w:val="24"/>
        </w:rPr>
        <w:t xml:space="preserve"> и (или) странице сайта в информационно-телекоммуникационной сети "Интернет".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proofErr w:type="gramStart"/>
      <w:r w:rsidRPr="00140B71">
        <w:rPr>
          <w:rFonts w:ascii="Arial" w:eastAsia="Times New Roman" w:hAnsi="Arial" w:cs="Arial"/>
          <w:color w:val="242424"/>
          <w:sz w:val="24"/>
          <w:szCs w:val="24"/>
        </w:rPr>
        <w:t xml:space="preserve">Владелец </w:t>
      </w:r>
      <w:proofErr w:type="spellStart"/>
      <w:r w:rsidRPr="00140B71">
        <w:rPr>
          <w:rFonts w:ascii="Arial" w:eastAsia="Times New Roman" w:hAnsi="Arial" w:cs="Arial"/>
          <w:color w:val="242424"/>
          <w:sz w:val="24"/>
          <w:szCs w:val="24"/>
        </w:rPr>
        <w:t>агрегатора</w:t>
      </w:r>
      <w:proofErr w:type="spellEnd"/>
      <w:r w:rsidRPr="00140B71">
        <w:rPr>
          <w:rFonts w:ascii="Arial" w:eastAsia="Times New Roman" w:hAnsi="Arial" w:cs="Arial"/>
          <w:color w:val="242424"/>
          <w:sz w:val="24"/>
          <w:szCs w:val="24"/>
        </w:rPr>
        <w:t>, предоставивший потребителю недостоверную или неполную информацию о товаре (услуге) или продавце (исполнителе», на основании которой потребителем был заключён договор купли-продажи с продавцом, несёт ответственность за убытки, причинённые потребителю вследствие предоставления ему такой информации.</w:t>
      </w:r>
      <w:proofErr w:type="gramEnd"/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Потребитель вправе отказаться от товара в любое время до его передачи, а после передачи товара - в течение семи дней.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В случае</w:t>
      </w:r>
      <w:proofErr w:type="gramStart"/>
      <w:r w:rsidRPr="00140B71">
        <w:rPr>
          <w:rFonts w:ascii="Arial" w:eastAsia="Times New Roman" w:hAnsi="Arial" w:cs="Arial"/>
          <w:color w:val="242424"/>
          <w:sz w:val="24"/>
          <w:szCs w:val="24"/>
        </w:rPr>
        <w:t>,</w:t>
      </w:r>
      <w:proofErr w:type="gramEnd"/>
      <w:r w:rsidRPr="00140B71">
        <w:rPr>
          <w:rFonts w:ascii="Arial" w:eastAsia="Times New Roman" w:hAnsi="Arial" w:cs="Arial"/>
          <w:color w:val="242424"/>
          <w:sz w:val="24"/>
          <w:szCs w:val="24"/>
        </w:rPr>
        <w:t xml:space="preserve">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трёх месяцев с момента передачи товара.</w:t>
      </w:r>
    </w:p>
    <w:p w:rsidR="00B23065" w:rsidRPr="00140B71" w:rsidRDefault="00B23065" w:rsidP="00B2306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Возврат товара </w:t>
      </w:r>
      <w:r w:rsidRPr="00140B71">
        <w:rPr>
          <w:rFonts w:ascii="Arial" w:eastAsia="Times New Roman" w:hAnsi="Arial" w:cs="Arial"/>
          <w:i/>
          <w:iCs/>
          <w:color w:val="242424"/>
          <w:sz w:val="24"/>
          <w:szCs w:val="24"/>
        </w:rPr>
        <w:t>надлежащего качества</w:t>
      </w:r>
      <w:r w:rsidRPr="00140B71">
        <w:rPr>
          <w:rFonts w:ascii="Arial" w:eastAsia="Times New Roman" w:hAnsi="Arial" w:cs="Arial"/>
          <w:color w:val="242424"/>
          <w:sz w:val="24"/>
          <w:szCs w:val="24"/>
        </w:rPr>
        <w:t> возможен в случае, если он не был в употреблении, сохранены его товарный вид, потребительские свойства, а также документ, подтверждающий факт и условия покупки указанного товара. Отсутствие у потребителя документа, подтверждающего факт и условия покупки товара, не лишает его возможности ссылаться на другие доказательства приобретения товара у данного продавца. </w:t>
      </w:r>
      <w:r w:rsidRPr="00140B71">
        <w:rPr>
          <w:rFonts w:ascii="Arial" w:eastAsia="Times New Roman" w:hAnsi="Arial" w:cs="Arial"/>
          <w:i/>
          <w:iCs/>
          <w:color w:val="242424"/>
          <w:sz w:val="24"/>
          <w:szCs w:val="24"/>
        </w:rPr>
        <w:t>В этом случае продавец может удержать стоимость расходов на доставку от потребителя возвращённого товара.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Потребитель не вправе отказаться от товара надлежащего качества, имеющего индивидуально-определённые свойства, если указанный товар может быть использован исключительно приобретающим его потребителем.</w:t>
      </w:r>
    </w:p>
    <w:p w:rsidR="00B23065" w:rsidRPr="00140B71" w:rsidRDefault="00B23065" w:rsidP="00B2306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 xml:space="preserve">Товары ненадлежащего качества, либо несоответствующие описанию, могут быть возвращены. Претензии следует направлять продавцу (для начала - связаться с </w:t>
      </w:r>
      <w:r w:rsidRPr="00140B71">
        <w:rPr>
          <w:rFonts w:ascii="Arial" w:eastAsia="Times New Roman" w:hAnsi="Arial" w:cs="Arial"/>
          <w:color w:val="242424"/>
          <w:sz w:val="24"/>
          <w:szCs w:val="24"/>
        </w:rPr>
        <w:lastRenderedPageBreak/>
        <w:t xml:space="preserve">продавцом через поддержку (чат) </w:t>
      </w:r>
      <w:proofErr w:type="spellStart"/>
      <w:r w:rsidRPr="00140B71">
        <w:rPr>
          <w:rFonts w:ascii="Arial" w:eastAsia="Times New Roman" w:hAnsi="Arial" w:cs="Arial"/>
          <w:color w:val="242424"/>
          <w:sz w:val="24"/>
          <w:szCs w:val="24"/>
        </w:rPr>
        <w:t>маркетплейса</w:t>
      </w:r>
      <w:proofErr w:type="spellEnd"/>
      <w:r w:rsidRPr="00140B71">
        <w:rPr>
          <w:rFonts w:ascii="Arial" w:eastAsia="Times New Roman" w:hAnsi="Arial" w:cs="Arial"/>
          <w:color w:val="242424"/>
          <w:sz w:val="24"/>
          <w:szCs w:val="24"/>
        </w:rPr>
        <w:t>), а также – по представленным контактам продавца на сайте продавца. Расходы на осуществление возврата суммы, уплаченной потребителем в соответствии с договором розничной купли-продажи за товар </w:t>
      </w:r>
      <w:r w:rsidRPr="00140B71">
        <w:rPr>
          <w:rFonts w:ascii="Arial" w:eastAsia="Times New Roman" w:hAnsi="Arial" w:cs="Arial"/>
          <w:i/>
          <w:iCs/>
          <w:color w:val="242424"/>
          <w:sz w:val="24"/>
          <w:szCs w:val="24"/>
        </w:rPr>
        <w:t>ненадлежащего качества</w:t>
      </w:r>
      <w:r w:rsidRPr="00140B71">
        <w:rPr>
          <w:rFonts w:ascii="Arial" w:eastAsia="Times New Roman" w:hAnsi="Arial" w:cs="Arial"/>
          <w:color w:val="242424"/>
          <w:sz w:val="24"/>
          <w:szCs w:val="24"/>
        </w:rPr>
        <w:t>, несёт продавец.       </w:t>
      </w:r>
    </w:p>
    <w:p w:rsidR="00B23065" w:rsidRPr="00140B71" w:rsidRDefault="00B23065" w:rsidP="00B23065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При получении товаров рекомендуем проверять товары на их целостность, т.к. риск случайной гибели или случайного повреждения имущества несёт его собственник, если иное не предусмотрено законом или договором.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оферты. Обязательства продавца по передаче товара и иные обязательства, связанные с передачей товара, возникают с момента получения продавцом сообщения потребителя о намерении заключить договор розничной купли-продажи, если оферта продавца не содержит иного условия о моменте возникновения у продавца обязательства по передаче товара потребителю.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Договор розничной купли-продажи считается заключённым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</w:t>
      </w:r>
      <w:r w:rsidRPr="00140B71">
        <w:rPr>
          <w:rFonts w:ascii="Arial" w:eastAsia="Times New Roman" w:hAnsi="Arial" w:cs="Arial"/>
          <w:color w:val="1D1D1D"/>
          <w:sz w:val="24"/>
          <w:szCs w:val="24"/>
        </w:rPr>
        <w:br/>
      </w:r>
    </w:p>
    <w:p w:rsidR="00B23065" w:rsidRPr="00140B71" w:rsidRDefault="00B23065" w:rsidP="00B23065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В случае если доставка товара произведена в установленные договором розничной купли-продажи сроки, но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Доставленный товар передаётся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:rsidR="00B23065" w:rsidRPr="00140B71" w:rsidRDefault="00B23065" w:rsidP="00B23065">
      <w:pPr>
        <w:shd w:val="clear" w:color="auto" w:fill="F8F8F8"/>
        <w:spacing w:after="14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40B71">
        <w:rPr>
          <w:rFonts w:ascii="Arial" w:eastAsia="Times New Roman" w:hAnsi="Arial" w:cs="Arial"/>
          <w:color w:val="242424"/>
          <w:sz w:val="24"/>
          <w:szCs w:val="24"/>
        </w:rPr>
        <w:t>За нарушение срока доставки предварительно оплаченного товара потребитель вправе требовать выплату неустойки в размере 0,5% от оплаченной стоимости за каждый просроченный день.</w:t>
      </w:r>
    </w:p>
    <w:p w:rsidR="00B23065" w:rsidRPr="007D69EC" w:rsidRDefault="00B23065" w:rsidP="00B23065">
      <w:pPr>
        <w:rPr>
          <w:sz w:val="24"/>
          <w:szCs w:val="24"/>
        </w:rPr>
      </w:pPr>
    </w:p>
    <w:p w:rsidR="005C0B50" w:rsidRDefault="005C0B50"/>
    <w:sectPr w:rsidR="005C0B50" w:rsidSect="0038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B23065"/>
    <w:rsid w:val="005C0B50"/>
    <w:rsid w:val="00B2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Любовь 407</dc:creator>
  <cp:lastModifiedBy>Зоренко Любовь 407</cp:lastModifiedBy>
  <cp:revision>2</cp:revision>
  <dcterms:created xsi:type="dcterms:W3CDTF">2024-09-13T05:00:00Z</dcterms:created>
  <dcterms:modified xsi:type="dcterms:W3CDTF">2024-09-13T05:00:00Z</dcterms:modified>
</cp:coreProperties>
</file>