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bookmarkStart w:id="0" w:name="_GoBack"/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 xml:space="preserve">за </w:t>
      </w:r>
      <w:r w:rsidR="00D06E7A">
        <w:rPr>
          <w:rFonts w:ascii="PT Astra Serif" w:hAnsi="PT Astra Serif"/>
          <w:b/>
          <w:bCs/>
          <w:sz w:val="28"/>
          <w:szCs w:val="28"/>
          <w:lang w:eastAsia="ar-SA"/>
        </w:rPr>
        <w:t>12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месяц</w:t>
      </w:r>
      <w:r w:rsidR="00E202A8">
        <w:rPr>
          <w:rFonts w:ascii="PT Astra Serif" w:hAnsi="PT Astra Serif"/>
          <w:b/>
          <w:bCs/>
          <w:sz w:val="28"/>
          <w:szCs w:val="28"/>
          <w:lang w:eastAsia="ar-SA"/>
        </w:rPr>
        <w:t>ев</w:t>
      </w:r>
      <w:r w:rsidR="00CE2256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DD4B46">
        <w:rPr>
          <w:rFonts w:ascii="PT Astra Serif" w:hAnsi="PT Astra Serif"/>
          <w:b/>
          <w:bCs/>
          <w:sz w:val="28"/>
          <w:szCs w:val="28"/>
          <w:lang w:eastAsia="ar-SA"/>
        </w:rPr>
        <w:t>2022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bookmarkEnd w:id="0"/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540"/>
        <w:gridCol w:w="2400"/>
        <w:gridCol w:w="1975"/>
        <w:gridCol w:w="1304"/>
        <w:gridCol w:w="2079"/>
        <w:gridCol w:w="1408"/>
        <w:gridCol w:w="1334"/>
      </w:tblGrid>
      <w:tr w:rsidR="009F0654" w:rsidRPr="0034643E" w:rsidTr="0076230E">
        <w:trPr>
          <w:trHeight w:val="1104"/>
        </w:trPr>
        <w:tc>
          <w:tcPr>
            <w:tcW w:w="273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9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808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65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3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700" w:type="pct"/>
            <w:vAlign w:val="center"/>
          </w:tcPr>
          <w:p w:rsidR="009F0654" w:rsidRPr="0034643E" w:rsidRDefault="00483C61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</w:t>
            </w:r>
            <w:r w:rsidR="009F0654">
              <w:rPr>
                <w:rFonts w:ascii="PT Astra Serif" w:hAnsi="PT Astra Serif"/>
              </w:rPr>
              <w:t xml:space="preserve"> на </w:t>
            </w:r>
            <w:r w:rsidR="007776BA">
              <w:rPr>
                <w:rFonts w:ascii="PT Astra Serif" w:hAnsi="PT Astra Serif"/>
              </w:rPr>
              <w:t>202</w:t>
            </w:r>
            <w:r w:rsidR="00DD4B46">
              <w:rPr>
                <w:rFonts w:ascii="PT Astra Serif" w:hAnsi="PT Astra Serif"/>
              </w:rPr>
              <w:t>2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474" w:type="pct"/>
            <w:vAlign w:val="center"/>
          </w:tcPr>
          <w:p w:rsidR="00CE2256" w:rsidRDefault="009F0654" w:rsidP="00CE2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</w:p>
          <w:p w:rsidR="009F0654" w:rsidRPr="0034643E" w:rsidRDefault="00D06E7A" w:rsidP="00DD4B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="00A66CDA">
              <w:rPr>
                <w:rFonts w:ascii="PT Astra Serif" w:hAnsi="PT Astra Serif"/>
              </w:rPr>
              <w:t xml:space="preserve"> </w:t>
            </w:r>
            <w:r w:rsidR="00CC1285">
              <w:rPr>
                <w:rFonts w:ascii="PT Astra Serif" w:hAnsi="PT Astra Serif"/>
              </w:rPr>
              <w:t>месяцев</w:t>
            </w:r>
            <w:r w:rsidR="00CE2256">
              <w:rPr>
                <w:rFonts w:ascii="PT Astra Serif" w:hAnsi="PT Astra Serif"/>
              </w:rPr>
              <w:t xml:space="preserve"> </w:t>
            </w:r>
            <w:r w:rsidR="007776BA">
              <w:rPr>
                <w:rFonts w:ascii="PT Astra Serif" w:hAnsi="PT Astra Serif"/>
              </w:rPr>
              <w:t>202</w:t>
            </w:r>
            <w:r w:rsidR="00DD4B46">
              <w:rPr>
                <w:rFonts w:ascii="PT Astra Serif" w:hAnsi="PT Astra Serif"/>
              </w:rPr>
              <w:t>2</w:t>
            </w:r>
            <w:r w:rsidR="009F0654">
              <w:rPr>
                <w:rFonts w:ascii="PT Astra Serif" w:hAnsi="PT Astra Serif"/>
              </w:rPr>
              <w:t xml:space="preserve"> </w:t>
            </w:r>
            <w:r w:rsidR="009F0654" w:rsidRPr="0034643E">
              <w:rPr>
                <w:rFonts w:ascii="PT Astra Serif" w:hAnsi="PT Astra Serif"/>
              </w:rPr>
              <w:t>год</w:t>
            </w:r>
            <w:r w:rsidR="009F0654">
              <w:rPr>
                <w:rFonts w:ascii="PT Astra Serif" w:hAnsi="PT Astra Serif"/>
              </w:rPr>
              <w:t>а</w:t>
            </w:r>
          </w:p>
        </w:tc>
        <w:tc>
          <w:tcPr>
            <w:tcW w:w="44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ственные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0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49"/>
        <w:gridCol w:w="39"/>
        <w:gridCol w:w="3373"/>
        <w:gridCol w:w="9"/>
        <w:gridCol w:w="2410"/>
        <w:gridCol w:w="1976"/>
        <w:gridCol w:w="12"/>
        <w:gridCol w:w="160"/>
        <w:gridCol w:w="1082"/>
        <w:gridCol w:w="71"/>
        <w:gridCol w:w="92"/>
        <w:gridCol w:w="2000"/>
        <w:gridCol w:w="1403"/>
        <w:gridCol w:w="1278"/>
      </w:tblGrid>
      <w:tr w:rsidR="0080644A" w:rsidRPr="0034643E" w:rsidTr="0076230E">
        <w:tc>
          <w:tcPr>
            <w:tcW w:w="271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201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811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69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42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704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71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31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76230E">
        <w:trPr>
          <w:trHeight w:val="495"/>
        </w:trPr>
        <w:tc>
          <w:tcPr>
            <w:tcW w:w="4998" w:type="pct"/>
            <w:gridSpan w:val="15"/>
            <w:vAlign w:val="center"/>
          </w:tcPr>
          <w:p w:rsidR="007776BA" w:rsidRDefault="00BB6E22" w:rsidP="00225D97">
            <w:pPr>
              <w:jc w:val="center"/>
              <w:rPr>
                <w:rFonts w:ascii="PT Astra Serif" w:hAnsi="PT Astra Serif"/>
              </w:rPr>
            </w:pPr>
            <w:r w:rsidRPr="007E3ED0">
              <w:rPr>
                <w:rFonts w:ascii="PT Astra Serif" w:hAnsi="PT Astra Serif"/>
                <w:b/>
              </w:rPr>
              <w:t>1. Рынок легкой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76230E">
        <w:trPr>
          <w:trHeight w:val="345"/>
        </w:trPr>
        <w:tc>
          <w:tcPr>
            <w:tcW w:w="271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B928A3">
              <w:rPr>
                <w:rFonts w:ascii="PT Astra Serif" w:hAnsi="PT Astra Serif"/>
              </w:rPr>
              <w:t>1.1.</w:t>
            </w:r>
          </w:p>
        </w:tc>
        <w:tc>
          <w:tcPr>
            <w:tcW w:w="1198" w:type="pct"/>
            <w:gridSpan w:val="3"/>
            <w:vAlign w:val="center"/>
          </w:tcPr>
          <w:p w:rsidR="0080644A" w:rsidRPr="0034643E" w:rsidRDefault="0080644A" w:rsidP="00483C61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</w:t>
            </w:r>
            <w:r w:rsidR="00483C61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субъектов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ской деятельности в сфере ле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кой промышленности через и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пользование мер поддержки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гионального фонда развития промышленности и </w:t>
            </w:r>
            <w:proofErr w:type="spellStart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</w:t>
            </w:r>
            <w:proofErr w:type="spell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Финансирования предпринимательства»</w:t>
            </w:r>
          </w:p>
        </w:tc>
        <w:tc>
          <w:tcPr>
            <w:tcW w:w="814" w:type="pct"/>
            <w:gridSpan w:val="2"/>
            <w:vAlign w:val="center"/>
          </w:tcPr>
          <w:p w:rsidR="009833D7" w:rsidRPr="004720B0" w:rsidRDefault="00225D97" w:rsidP="009833D7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7F065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7F0653">
              <w:rPr>
                <w:rFonts w:ascii="PT Astra Serif" w:hAnsi="PT Astra Serif"/>
              </w:rPr>
              <w:t>я</w:t>
            </w:r>
            <w:r w:rsidRPr="007F0653">
              <w:rPr>
                <w:rFonts w:ascii="PT Astra Serif" w:hAnsi="PT Astra Serif"/>
              </w:rPr>
              <w:t xml:space="preserve">ют деятельность </w:t>
            </w:r>
            <w:r w:rsidR="009833D7">
              <w:rPr>
                <w:rFonts w:ascii="PT Astra Serif" w:hAnsi="PT Astra Serif"/>
              </w:rPr>
              <w:t>6</w:t>
            </w:r>
            <w:r w:rsidRPr="007F0653">
              <w:rPr>
                <w:rFonts w:ascii="PT Astra Serif" w:hAnsi="PT Astra Serif"/>
              </w:rPr>
              <w:t xml:space="preserve"> организаци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1</w:t>
            </w:r>
            <w:r w:rsidRPr="007F0653">
              <w:rPr>
                <w:rFonts w:ascii="PT Astra Serif" w:hAnsi="PT Astra Serif"/>
              </w:rPr>
              <w:t xml:space="preserve"> и</w:t>
            </w:r>
            <w:r w:rsidRPr="007F0653">
              <w:rPr>
                <w:rFonts w:ascii="PT Astra Serif" w:hAnsi="PT Astra Serif"/>
              </w:rPr>
              <w:t>н</w:t>
            </w:r>
            <w:r w:rsidRPr="007F0653">
              <w:rPr>
                <w:rFonts w:ascii="PT Astra Serif" w:hAnsi="PT Astra Serif"/>
              </w:rPr>
              <w:t>дивидуальны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пре</w:t>
            </w:r>
            <w:r w:rsidRPr="007F0653">
              <w:rPr>
                <w:rFonts w:ascii="PT Astra Serif" w:hAnsi="PT Astra Serif"/>
              </w:rPr>
              <w:t>д</w:t>
            </w:r>
            <w:r w:rsidRPr="007F0653">
              <w:rPr>
                <w:rFonts w:ascii="PT Astra Serif" w:hAnsi="PT Astra Serif"/>
              </w:rPr>
              <w:t>принимател</w:t>
            </w:r>
            <w:r>
              <w:rPr>
                <w:rFonts w:ascii="PT Astra Serif" w:hAnsi="PT Astra Serif"/>
              </w:rPr>
              <w:t>ь</w:t>
            </w:r>
            <w:r w:rsidRPr="007F0653">
              <w:rPr>
                <w:rFonts w:ascii="PT Astra Serif" w:hAnsi="PT Astra Serif"/>
              </w:rPr>
              <w:t>, доля организаций частной формы собственн</w:t>
            </w:r>
            <w:r w:rsidRPr="007F0653">
              <w:rPr>
                <w:rFonts w:ascii="PT Astra Serif" w:hAnsi="PT Astra Serif"/>
              </w:rPr>
              <w:t>о</w:t>
            </w:r>
            <w:r w:rsidRPr="007F0653">
              <w:rPr>
                <w:rFonts w:ascii="PT Astra Serif" w:hAnsi="PT Astra Serif"/>
              </w:rPr>
              <w:t xml:space="preserve">сти составляет 100%. </w:t>
            </w:r>
            <w:r w:rsidR="0080644A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. В  2022 году 3 субъекта  промышленной  де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я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lastRenderedPageBreak/>
              <w:t>тельности района   воспользовались ф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деральной  мерой  поддержки  в соо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т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ветствии  с   Пост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а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новлением  Прав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</w:t>
            </w:r>
            <w:r w:rsidR="009833D7"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тельства  Российской Федерации от 13 марта 2021 г. № 362</w:t>
            </w:r>
          </w:p>
          <w:p w:rsidR="009833D7" w:rsidRPr="004720B0" w:rsidRDefault="009833D7" w:rsidP="009833D7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«О государственной поддержке</w:t>
            </w:r>
          </w:p>
          <w:p w:rsidR="009833D7" w:rsidRPr="004720B0" w:rsidRDefault="009833D7" w:rsidP="009833D7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в 2022 году юрид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ческих лиц, включая некоммерческие</w:t>
            </w:r>
          </w:p>
          <w:p w:rsidR="009833D7" w:rsidRPr="004720B0" w:rsidRDefault="009833D7" w:rsidP="009833D7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организации, и и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н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дивидуальных пре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принимателей в ц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лях</w:t>
            </w:r>
          </w:p>
          <w:p w:rsidR="0080644A" w:rsidRPr="0034643E" w:rsidRDefault="009833D7" w:rsidP="009833D7">
            <w:pPr>
              <w:rPr>
                <w:rFonts w:ascii="PT Astra Serif" w:hAnsi="PT Astra Serif"/>
                <w:b/>
              </w:rPr>
            </w:pP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стимулирования з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а</w:t>
            </w:r>
            <w:r w:rsidRPr="004720B0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нятости отдельных категорий граждан».</w:t>
            </w:r>
          </w:p>
        </w:tc>
        <w:tc>
          <w:tcPr>
            <w:tcW w:w="665" w:type="pct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лёгкой промышленн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477" w:type="pct"/>
            <w:gridSpan w:val="5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3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71" w:type="pct"/>
            <w:vAlign w:val="center"/>
          </w:tcPr>
          <w:p w:rsidR="0080644A" w:rsidRPr="0034643E" w:rsidRDefault="0080644A" w:rsidP="00B84CF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2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76230E">
        <w:trPr>
          <w:trHeight w:val="495"/>
        </w:trPr>
        <w:tc>
          <w:tcPr>
            <w:tcW w:w="4998" w:type="pct"/>
            <w:gridSpan w:val="15"/>
            <w:vAlign w:val="center"/>
          </w:tcPr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7E3ED0">
              <w:rPr>
                <w:rFonts w:ascii="PT Astra Serif" w:hAnsi="PT Astra Serif"/>
                <w:b/>
              </w:rPr>
              <w:lastRenderedPageBreak/>
              <w:t>2. Рынок услуг детского отдыха и оздоровления</w:t>
            </w:r>
          </w:p>
          <w:p w:rsidR="00402A7A" w:rsidRPr="00402A7A" w:rsidRDefault="00402A7A" w:rsidP="00402A7A">
            <w:pPr>
              <w:ind w:firstLine="709"/>
              <w:jc w:val="both"/>
              <w:rPr>
                <w:rFonts w:ascii="PT Astra Serif" w:hAnsi="PT Astra Serif"/>
              </w:rPr>
            </w:pPr>
            <w:r w:rsidRPr="00402A7A">
              <w:rPr>
                <w:rFonts w:ascii="PT Astra Serif" w:hAnsi="PT Astra Serif"/>
              </w:rPr>
              <w:t>В первую смену на территории МО «Мелекесский район» функционировало 1</w:t>
            </w:r>
            <w:r w:rsidR="00CD26D1">
              <w:rPr>
                <w:rFonts w:ascii="PT Astra Serif" w:hAnsi="PT Astra Serif"/>
              </w:rPr>
              <w:t>9</w:t>
            </w:r>
            <w:r w:rsidRPr="00402A7A">
              <w:rPr>
                <w:rFonts w:ascii="PT Astra Serif" w:hAnsi="PT Astra Serif"/>
              </w:rPr>
              <w:t xml:space="preserve"> пришкольных лагерей с охватом </w:t>
            </w:r>
            <w:r w:rsidR="00CD26D1">
              <w:rPr>
                <w:rFonts w:ascii="PT Astra Serif" w:hAnsi="PT Astra Serif"/>
              </w:rPr>
              <w:t>84</w:t>
            </w:r>
            <w:r w:rsidRPr="00402A7A">
              <w:rPr>
                <w:rFonts w:ascii="PT Astra Serif" w:hAnsi="PT Astra Serif"/>
              </w:rPr>
              <w:t>8 несовершенн</w:t>
            </w:r>
            <w:r w:rsidRPr="00402A7A">
              <w:rPr>
                <w:rFonts w:ascii="PT Astra Serif" w:hAnsi="PT Astra Serif"/>
              </w:rPr>
              <w:t>о</w:t>
            </w:r>
            <w:r w:rsidRPr="00402A7A">
              <w:rPr>
                <w:rFonts w:ascii="PT Astra Serif" w:hAnsi="PT Astra Serif"/>
              </w:rPr>
              <w:t xml:space="preserve">летних, из которых </w:t>
            </w:r>
            <w:r w:rsidR="00CD26D1">
              <w:rPr>
                <w:rFonts w:ascii="PT Astra Serif" w:hAnsi="PT Astra Serif"/>
              </w:rPr>
              <w:t>503</w:t>
            </w:r>
            <w:r w:rsidRPr="00402A7A">
              <w:rPr>
                <w:rFonts w:ascii="PT Astra Serif" w:hAnsi="PT Astra Serif"/>
              </w:rPr>
              <w:t xml:space="preserve"> дет</w:t>
            </w:r>
            <w:r w:rsidR="001609E0">
              <w:rPr>
                <w:rFonts w:ascii="PT Astra Serif" w:hAnsi="PT Astra Serif"/>
              </w:rPr>
              <w:t>и</w:t>
            </w:r>
            <w:r w:rsidRPr="00402A7A">
              <w:rPr>
                <w:rFonts w:ascii="PT Astra Serif" w:hAnsi="PT Astra Serif"/>
              </w:rPr>
              <w:t xml:space="preserve"> находящихся в трудной жизненной ситуации или из многодетных семей. 4 лагеря труда и отдыха, с </w:t>
            </w:r>
            <w:r w:rsidR="00CD26D1">
              <w:rPr>
                <w:rFonts w:ascii="PT Astra Serif" w:hAnsi="PT Astra Serif"/>
              </w:rPr>
              <w:t>численн</w:t>
            </w:r>
            <w:r w:rsidR="00CD26D1">
              <w:rPr>
                <w:rFonts w:ascii="PT Astra Serif" w:hAnsi="PT Astra Serif"/>
              </w:rPr>
              <w:t>о</w:t>
            </w:r>
            <w:r w:rsidR="00CD26D1">
              <w:rPr>
                <w:rFonts w:ascii="PT Astra Serif" w:hAnsi="PT Astra Serif"/>
              </w:rPr>
              <w:t>стью</w:t>
            </w:r>
            <w:r w:rsidRPr="00402A7A">
              <w:rPr>
                <w:rFonts w:ascii="PT Astra Serif" w:hAnsi="PT Astra Serif"/>
              </w:rPr>
              <w:t xml:space="preserve"> </w:t>
            </w:r>
            <w:r w:rsidR="00CD26D1">
              <w:rPr>
                <w:rFonts w:ascii="PT Astra Serif" w:hAnsi="PT Astra Serif"/>
              </w:rPr>
              <w:t>55</w:t>
            </w:r>
            <w:r w:rsidRPr="00402A7A">
              <w:rPr>
                <w:rFonts w:ascii="PT Astra Serif" w:hAnsi="PT Astra Serif"/>
              </w:rPr>
              <w:t xml:space="preserve"> несовершеннолетних, из </w:t>
            </w:r>
            <w:r w:rsidR="00CD26D1">
              <w:rPr>
                <w:rFonts w:ascii="PT Astra Serif" w:hAnsi="PT Astra Serif"/>
              </w:rPr>
              <w:t>ни</w:t>
            </w:r>
            <w:r w:rsidRPr="00402A7A">
              <w:rPr>
                <w:rFonts w:ascii="PT Astra Serif" w:hAnsi="PT Astra Serif"/>
              </w:rPr>
              <w:t>х 1</w:t>
            </w:r>
            <w:r w:rsidR="00CD26D1">
              <w:rPr>
                <w:rFonts w:ascii="PT Astra Serif" w:hAnsi="PT Astra Serif"/>
              </w:rPr>
              <w:t>6</w:t>
            </w:r>
            <w:r w:rsidRPr="00402A7A">
              <w:rPr>
                <w:rFonts w:ascii="PT Astra Serif" w:hAnsi="PT Astra Serif"/>
              </w:rPr>
              <w:t xml:space="preserve"> дет</w:t>
            </w:r>
            <w:r w:rsidR="00CD26D1">
              <w:rPr>
                <w:rFonts w:ascii="PT Astra Serif" w:hAnsi="PT Astra Serif"/>
              </w:rPr>
              <w:t>и</w:t>
            </w:r>
            <w:r w:rsidRPr="00402A7A">
              <w:rPr>
                <w:rFonts w:ascii="PT Astra Serif" w:hAnsi="PT Astra Serif"/>
              </w:rPr>
              <w:t>, находящиеся в трудной жизненной ситуации. Стоимость одного дня пребывания в пришкол</w:t>
            </w:r>
            <w:r w:rsidRPr="00402A7A">
              <w:rPr>
                <w:rFonts w:ascii="PT Astra Serif" w:hAnsi="PT Astra Serif"/>
              </w:rPr>
              <w:t>ь</w:t>
            </w:r>
            <w:r w:rsidRPr="00402A7A">
              <w:rPr>
                <w:rFonts w:ascii="PT Astra Serif" w:hAnsi="PT Astra Serif"/>
              </w:rPr>
              <w:t xml:space="preserve">ном лагере и лагере труда и отдыха составляла 177руб. 53коп. </w:t>
            </w:r>
            <w:r w:rsidR="00FE15D4" w:rsidRPr="00FE15D4">
              <w:rPr>
                <w:rFonts w:ascii="PT Astra Serif" w:hAnsi="PT Astra Serif"/>
              </w:rPr>
              <w:t>1 загородный оздоровительный лагерь  с численностью 640 несовершенноле</w:t>
            </w:r>
            <w:r w:rsidR="00FE15D4" w:rsidRPr="00FE15D4">
              <w:rPr>
                <w:rFonts w:ascii="PT Astra Serif" w:hAnsi="PT Astra Serif"/>
              </w:rPr>
              <w:t>т</w:t>
            </w:r>
            <w:r w:rsidR="00FE15D4" w:rsidRPr="00FE15D4">
              <w:rPr>
                <w:rFonts w:ascii="PT Astra Serif" w:hAnsi="PT Astra Serif"/>
              </w:rPr>
              <w:t>них, из них 300 дети, находящиеся в трудной жизненной ситуации</w:t>
            </w:r>
            <w:r w:rsidR="00FE15D4">
              <w:rPr>
                <w:rFonts w:ascii="PT Astra Serif" w:hAnsi="PT Astra Serif"/>
              </w:rPr>
              <w:t>.</w:t>
            </w:r>
          </w:p>
          <w:p w:rsidR="00402A7A" w:rsidRPr="00402A7A" w:rsidRDefault="00402A7A" w:rsidP="00402A7A">
            <w:pPr>
              <w:ind w:firstLine="709"/>
              <w:jc w:val="both"/>
              <w:rPr>
                <w:rFonts w:ascii="PT Astra Serif" w:hAnsi="PT Astra Serif"/>
              </w:rPr>
            </w:pPr>
            <w:r w:rsidRPr="00402A7A">
              <w:rPr>
                <w:rFonts w:ascii="PT Astra Serif" w:hAnsi="PT Astra Serif"/>
              </w:rPr>
              <w:t xml:space="preserve">Образовательными организациями совместно с центром занятости населения  было трудоустроено </w:t>
            </w:r>
            <w:r w:rsidR="006E24CF">
              <w:rPr>
                <w:rFonts w:ascii="PT Astra Serif" w:hAnsi="PT Astra Serif"/>
              </w:rPr>
              <w:t>115</w:t>
            </w:r>
            <w:r w:rsidRPr="00402A7A">
              <w:rPr>
                <w:rFonts w:ascii="PT Astra Serif" w:hAnsi="PT Astra Serif"/>
              </w:rPr>
              <w:t xml:space="preserve"> несовершеннолетних, из кот</w:t>
            </w:r>
            <w:r w:rsidRPr="00402A7A">
              <w:rPr>
                <w:rFonts w:ascii="PT Astra Serif" w:hAnsi="PT Astra Serif"/>
              </w:rPr>
              <w:t>о</w:t>
            </w:r>
            <w:r w:rsidRPr="00402A7A">
              <w:rPr>
                <w:rFonts w:ascii="PT Astra Serif" w:hAnsi="PT Astra Serif"/>
              </w:rPr>
              <w:t>рых 19 дети, находящиеся в трудной жизненной ситуации. В рамках проекта «Умные каникулы»  было реализовано 3</w:t>
            </w:r>
            <w:r w:rsidR="001609E0">
              <w:rPr>
                <w:rFonts w:ascii="PT Astra Serif" w:hAnsi="PT Astra Serif"/>
              </w:rPr>
              <w:t>7 программ</w:t>
            </w:r>
            <w:r w:rsidRPr="00402A7A">
              <w:rPr>
                <w:rFonts w:ascii="PT Astra Serif" w:hAnsi="PT Astra Serif"/>
              </w:rPr>
              <w:t xml:space="preserve"> дополн</w:t>
            </w:r>
            <w:r w:rsidRPr="00402A7A">
              <w:rPr>
                <w:rFonts w:ascii="PT Astra Serif" w:hAnsi="PT Astra Serif"/>
              </w:rPr>
              <w:t>и</w:t>
            </w:r>
            <w:r w:rsidRPr="00402A7A">
              <w:rPr>
                <w:rFonts w:ascii="PT Astra Serif" w:hAnsi="PT Astra Serif"/>
              </w:rPr>
              <w:t>тельного образования с охватом 1</w:t>
            </w:r>
            <w:r w:rsidR="001609E0">
              <w:rPr>
                <w:rFonts w:ascii="PT Astra Serif" w:hAnsi="PT Astra Serif"/>
              </w:rPr>
              <w:t>5</w:t>
            </w:r>
            <w:r w:rsidRPr="00402A7A">
              <w:rPr>
                <w:rFonts w:ascii="PT Astra Serif" w:hAnsi="PT Astra Serif"/>
              </w:rPr>
              <w:t xml:space="preserve">32 ребенка в возрасте от 7 до 18 лет.  </w:t>
            </w:r>
          </w:p>
          <w:p w:rsidR="00DD4B46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Основными административными и экономическими барьерами входа на рынок услуг детского отдыха и оздоровления являются:</w:t>
            </w:r>
          </w:p>
          <w:p w:rsidR="00DD4B46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отсутствие тарифов на услугу организации отдыха и оздоровления детей;</w:t>
            </w:r>
          </w:p>
          <w:p w:rsidR="00913DA4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отсутствие предложений со стороны муниципальных образований Ульяновской области о передаче муниципальных загородных лаг</w:t>
            </w:r>
            <w:r w:rsidRPr="00DD4B46">
              <w:rPr>
                <w:rFonts w:ascii="PT Astra Serif" w:hAnsi="PT Astra Serif"/>
              </w:rPr>
              <w:t>е</w:t>
            </w:r>
            <w:r w:rsidRPr="00DD4B46">
              <w:rPr>
                <w:rFonts w:ascii="PT Astra Serif" w:hAnsi="PT Astra Serif"/>
              </w:rPr>
              <w:t>рей в оперативное управление негосударственным организациям с сохранением профильности</w:t>
            </w:r>
            <w:r w:rsidR="00483C61" w:rsidRPr="00483C61">
              <w:rPr>
                <w:rFonts w:ascii="PT Astra Serif" w:hAnsi="PT Astra Serif"/>
              </w:rPr>
              <w:t>.</w:t>
            </w:r>
          </w:p>
        </w:tc>
      </w:tr>
      <w:tr w:rsidR="00F54BD5" w:rsidRPr="0034643E" w:rsidTr="0076230E">
        <w:trPr>
          <w:trHeight w:val="315"/>
        </w:trPr>
        <w:tc>
          <w:tcPr>
            <w:tcW w:w="334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2.1</w:t>
            </w:r>
          </w:p>
        </w:tc>
        <w:tc>
          <w:tcPr>
            <w:tcW w:w="1137" w:type="pct"/>
            <w:gridSpan w:val="2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ствие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811" w:type="pct"/>
            <w:vAlign w:val="center"/>
          </w:tcPr>
          <w:p w:rsidR="00F54BD5" w:rsidRPr="0034643E" w:rsidRDefault="00483C61" w:rsidP="00326142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Привлечение на р</w:t>
            </w:r>
            <w:r w:rsidRPr="0034643E">
              <w:rPr>
                <w:rFonts w:ascii="PT Astra Serif" w:hAnsi="PT Astra Serif"/>
              </w:rPr>
              <w:t>ы</w:t>
            </w:r>
            <w:r w:rsidRPr="0034643E">
              <w:rPr>
                <w:rFonts w:ascii="PT Astra Serif" w:hAnsi="PT Astra Serif"/>
              </w:rPr>
              <w:t>нок услуг детского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организаций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723" w:type="pct"/>
            <w:gridSpan w:val="3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364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728" w:type="pct"/>
            <w:gridSpan w:val="3"/>
            <w:vAlign w:val="center"/>
          </w:tcPr>
          <w:p w:rsidR="00F54BD5" w:rsidRPr="0034643E" w:rsidRDefault="00DD4B46" w:rsidP="009F08DF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  <w:r w:rsidR="00F54BD5"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471" w:type="pct"/>
            <w:vAlign w:val="center"/>
          </w:tcPr>
          <w:p w:rsidR="00F54BD5" w:rsidRPr="0034643E" w:rsidRDefault="00483C61" w:rsidP="00DD4B46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DD4B46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42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="00483C61">
              <w:rPr>
                <w:rFonts w:ascii="PT Astra Serif" w:hAnsi="PT Astra Serif"/>
              </w:rPr>
              <w:t xml:space="preserve">ние </w:t>
            </w:r>
            <w:r w:rsidRPr="0034643E">
              <w:rPr>
                <w:rFonts w:ascii="PT Astra Serif" w:hAnsi="PT Astra Serif"/>
              </w:rPr>
              <w:t>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76230E">
        <w:trPr>
          <w:trHeight w:val="225"/>
        </w:trPr>
        <w:tc>
          <w:tcPr>
            <w:tcW w:w="334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137" w:type="pct"/>
            <w:gridSpan w:val="2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811" w:type="pct"/>
            <w:vAlign w:val="center"/>
          </w:tcPr>
          <w:p w:rsidR="00F54BD5" w:rsidRPr="0034643E" w:rsidRDefault="00483C61" w:rsidP="00CB0947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доли организаций в сфере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детей частной формы собственн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723" w:type="pct"/>
            <w:gridSpan w:val="3"/>
          </w:tcPr>
          <w:p w:rsidR="00F54BD5" w:rsidRPr="0034643E" w:rsidRDefault="007D3EA6" w:rsidP="00A749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364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28" w:type="pct"/>
            <w:gridSpan w:val="3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71" w:type="pct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C61D27" w:rsidRPr="0034643E" w:rsidTr="0076230E">
        <w:trPr>
          <w:trHeight w:val="330"/>
        </w:trPr>
        <w:tc>
          <w:tcPr>
            <w:tcW w:w="334" w:type="pct"/>
            <w:gridSpan w:val="3"/>
            <w:vAlign w:val="center"/>
          </w:tcPr>
          <w:p w:rsidR="00C61D27" w:rsidRPr="0034643E" w:rsidRDefault="00C61D27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2.3</w:t>
            </w:r>
          </w:p>
        </w:tc>
        <w:tc>
          <w:tcPr>
            <w:tcW w:w="1137" w:type="pct"/>
            <w:gridSpan w:val="2"/>
          </w:tcPr>
          <w:p w:rsidR="00C61D27" w:rsidRPr="00482933" w:rsidRDefault="00C61D27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82933">
              <w:rPr>
                <w:rFonts w:ascii="PT Astra Serif" w:hAnsi="PT Astra Serif"/>
              </w:rPr>
              <w:t xml:space="preserve">Открытый межрегиональный </w:t>
            </w:r>
            <w:proofErr w:type="spellStart"/>
            <w:r w:rsidRPr="00482933">
              <w:rPr>
                <w:rFonts w:ascii="PT Astra Serif" w:hAnsi="PT Astra Serif"/>
              </w:rPr>
              <w:t>социопрактикум</w:t>
            </w:r>
            <w:proofErr w:type="spellEnd"/>
            <w:r w:rsidRPr="00482933">
              <w:rPr>
                <w:rFonts w:ascii="PT Astra Serif" w:hAnsi="PT Astra Serif"/>
              </w:rPr>
              <w:t xml:space="preserve"> научных, предпринимательских, гра</w:t>
            </w:r>
            <w:r w:rsidRPr="00482933">
              <w:rPr>
                <w:rFonts w:ascii="PT Astra Serif" w:hAnsi="PT Astra Serif"/>
              </w:rPr>
              <w:t>ж</w:t>
            </w:r>
            <w:r w:rsidRPr="00482933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811" w:type="pct"/>
            <w:vAlign w:val="center"/>
          </w:tcPr>
          <w:p w:rsidR="00C61D27" w:rsidRPr="00482933" w:rsidRDefault="00C61D27" w:rsidP="00913DA4">
            <w:pPr>
              <w:jc w:val="both"/>
              <w:rPr>
                <w:rFonts w:ascii="PT Astra Serif" w:hAnsi="PT Astra Serif"/>
                <w:b/>
              </w:rPr>
            </w:pPr>
            <w:r w:rsidRPr="00482933">
              <w:rPr>
                <w:rFonts w:ascii="PT Astra Serif" w:hAnsi="PT Astra Serif"/>
              </w:rPr>
              <w:t>Увеличение колич</w:t>
            </w:r>
            <w:r w:rsidRPr="00482933">
              <w:rPr>
                <w:rFonts w:ascii="PT Astra Serif" w:hAnsi="PT Astra Serif"/>
              </w:rPr>
              <w:t>е</w:t>
            </w:r>
            <w:r w:rsidRPr="00482933">
              <w:rPr>
                <w:rFonts w:ascii="PT Astra Serif" w:hAnsi="PT Astra Serif"/>
              </w:rPr>
              <w:t>ства программных методических мат</w:t>
            </w:r>
            <w:r w:rsidRPr="00482933">
              <w:rPr>
                <w:rFonts w:ascii="PT Astra Serif" w:hAnsi="PT Astra Serif"/>
              </w:rPr>
              <w:t>е</w:t>
            </w:r>
            <w:r w:rsidRPr="00482933">
              <w:rPr>
                <w:rFonts w:ascii="PT Astra Serif" w:hAnsi="PT Astra Serif"/>
              </w:rPr>
              <w:t>риалов, использу</w:t>
            </w:r>
            <w:r w:rsidRPr="00482933">
              <w:rPr>
                <w:rFonts w:ascii="PT Astra Serif" w:hAnsi="PT Astra Serif"/>
              </w:rPr>
              <w:t>е</w:t>
            </w:r>
            <w:r w:rsidRPr="00482933">
              <w:rPr>
                <w:rFonts w:ascii="PT Astra Serif" w:hAnsi="PT Astra Serif"/>
              </w:rPr>
              <w:t>мых в подготовке и проведении темат</w:t>
            </w:r>
            <w:r w:rsidRPr="00482933">
              <w:rPr>
                <w:rFonts w:ascii="PT Astra Serif" w:hAnsi="PT Astra Serif"/>
              </w:rPr>
              <w:t>и</w:t>
            </w:r>
            <w:r w:rsidRPr="00482933">
              <w:rPr>
                <w:rFonts w:ascii="PT Astra Serif" w:hAnsi="PT Astra Serif"/>
              </w:rPr>
              <w:t>ческих смен</w:t>
            </w:r>
          </w:p>
        </w:tc>
        <w:tc>
          <w:tcPr>
            <w:tcW w:w="2287" w:type="pct"/>
            <w:gridSpan w:val="8"/>
          </w:tcPr>
          <w:p w:rsidR="00C61D27" w:rsidRPr="00AD760C" w:rsidRDefault="00C61D27" w:rsidP="00C61D27">
            <w:pPr>
              <w:jc w:val="center"/>
              <w:rPr>
                <w:rFonts w:ascii="PT Astra Serif" w:hAnsi="PT Astra Serif"/>
                <w:highlight w:val="green"/>
              </w:rPr>
            </w:pPr>
          </w:p>
        </w:tc>
        <w:tc>
          <w:tcPr>
            <w:tcW w:w="429" w:type="pct"/>
            <w:vAlign w:val="center"/>
          </w:tcPr>
          <w:p w:rsidR="00C61D27" w:rsidRPr="0034643E" w:rsidRDefault="00C61D27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76230E">
        <w:trPr>
          <w:trHeight w:val="441"/>
        </w:trPr>
        <w:tc>
          <w:tcPr>
            <w:tcW w:w="4998" w:type="pct"/>
            <w:gridSpan w:val="15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7E3ED0">
              <w:rPr>
                <w:rFonts w:ascii="PT Astra Serif" w:hAnsi="PT Astra Serif"/>
                <w:b/>
              </w:rPr>
              <w:t>3</w:t>
            </w:r>
            <w:r w:rsidR="00BB6E22" w:rsidRPr="007E3ED0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D90BDB" w:rsidRPr="0034643E" w:rsidTr="0076230E">
        <w:trPr>
          <w:trHeight w:val="2466"/>
        </w:trPr>
        <w:tc>
          <w:tcPr>
            <w:tcW w:w="321" w:type="pct"/>
            <w:gridSpan w:val="2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3.1</w:t>
            </w:r>
          </w:p>
        </w:tc>
        <w:tc>
          <w:tcPr>
            <w:tcW w:w="1151" w:type="pct"/>
            <w:gridSpan w:val="3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го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ударственной поддержки</w:t>
            </w:r>
          </w:p>
        </w:tc>
        <w:tc>
          <w:tcPr>
            <w:tcW w:w="811" w:type="pct"/>
          </w:tcPr>
          <w:p w:rsidR="00D90BDB" w:rsidRPr="0063474D" w:rsidRDefault="00DD4B46" w:rsidP="003424E6">
            <w:pPr>
              <w:jc w:val="both"/>
              <w:rPr>
                <w:rFonts w:ascii="PT Astra Serif" w:hAnsi="PT Astra Serif"/>
                <w:color w:val="000000"/>
              </w:rPr>
            </w:pPr>
            <w:r w:rsidRPr="00DD4B46">
              <w:rPr>
                <w:rFonts w:ascii="PT Astra Serif" w:hAnsi="PT Astra Serif"/>
                <w:color w:val="000000"/>
              </w:rPr>
              <w:t xml:space="preserve">с 25.11.2020 года с введением новых форм, </w:t>
            </w:r>
            <w:proofErr w:type="spellStart"/>
            <w:r w:rsidRPr="00DD4B46">
              <w:rPr>
                <w:rFonts w:ascii="PT Astra Serif" w:hAnsi="PT Astra Serif"/>
                <w:color w:val="000000"/>
              </w:rPr>
              <w:t>используе-мых</w:t>
            </w:r>
            <w:proofErr w:type="spellEnd"/>
            <w:r w:rsidRPr="00DD4B46">
              <w:rPr>
                <w:rFonts w:ascii="PT Astra Serif" w:hAnsi="PT Astra Serif"/>
                <w:color w:val="000000"/>
              </w:rPr>
              <w:t xml:space="preserve"> для госуда</w:t>
            </w:r>
            <w:r w:rsidRPr="00DD4B46">
              <w:rPr>
                <w:rFonts w:ascii="PT Astra Serif" w:hAnsi="PT Astra Serif"/>
                <w:color w:val="000000"/>
              </w:rPr>
              <w:t>р</w:t>
            </w:r>
            <w:r w:rsidRPr="00DD4B46">
              <w:rPr>
                <w:rFonts w:ascii="PT Astra Serif" w:hAnsi="PT Astra Serif"/>
                <w:color w:val="000000"/>
              </w:rPr>
              <w:t>ственной регистр</w:t>
            </w:r>
            <w:r w:rsidRPr="00DD4B46">
              <w:rPr>
                <w:rFonts w:ascii="PT Astra Serif" w:hAnsi="PT Astra Serif"/>
                <w:color w:val="000000"/>
              </w:rPr>
              <w:t>а</w:t>
            </w:r>
            <w:r w:rsidRPr="00DD4B46">
              <w:rPr>
                <w:rFonts w:ascii="PT Astra Serif" w:hAnsi="PT Astra Serif"/>
                <w:color w:val="000000"/>
              </w:rPr>
              <w:t xml:space="preserve">ции ИП и </w:t>
            </w:r>
            <w:proofErr w:type="spellStart"/>
            <w:r w:rsidRPr="00DD4B46">
              <w:rPr>
                <w:rFonts w:ascii="PT Astra Serif" w:hAnsi="PT Astra Serif"/>
                <w:color w:val="000000"/>
              </w:rPr>
              <w:t>юридиче-ских</w:t>
            </w:r>
            <w:proofErr w:type="spellEnd"/>
            <w:r w:rsidRPr="00DD4B46">
              <w:rPr>
                <w:rFonts w:ascii="PT Astra Serif" w:hAnsi="PT Astra Serif"/>
                <w:color w:val="000000"/>
              </w:rPr>
              <w:t xml:space="preserve"> лиц, специал</w:t>
            </w:r>
            <w:r w:rsidRPr="00DD4B46">
              <w:rPr>
                <w:rFonts w:ascii="PT Astra Serif" w:hAnsi="PT Astra Serif"/>
                <w:color w:val="000000"/>
              </w:rPr>
              <w:t>ь</w:t>
            </w:r>
            <w:r w:rsidRPr="00DD4B46">
              <w:rPr>
                <w:rFonts w:ascii="PT Astra Serif" w:hAnsi="PT Astra Serif"/>
                <w:color w:val="000000"/>
              </w:rPr>
              <w:t>ная форма для рег</w:t>
            </w:r>
            <w:r w:rsidRPr="00DD4B46">
              <w:rPr>
                <w:rFonts w:ascii="PT Astra Serif" w:hAnsi="PT Astra Serif"/>
                <w:color w:val="000000"/>
              </w:rPr>
              <w:t>и</w:t>
            </w:r>
            <w:r w:rsidRPr="00DD4B46">
              <w:rPr>
                <w:rFonts w:ascii="PT Astra Serif" w:hAnsi="PT Astra Serif"/>
                <w:color w:val="000000"/>
              </w:rPr>
              <w:t>страции КФХ была упразднена. Упраз</w:t>
            </w:r>
            <w:r w:rsidRPr="00DD4B46">
              <w:rPr>
                <w:rFonts w:ascii="PT Astra Serif" w:hAnsi="PT Astra Serif"/>
                <w:color w:val="000000"/>
              </w:rPr>
              <w:t>д</w:t>
            </w:r>
            <w:r w:rsidRPr="00DD4B46">
              <w:rPr>
                <w:rFonts w:ascii="PT Astra Serif" w:hAnsi="PT Astra Serif"/>
                <w:color w:val="000000"/>
              </w:rPr>
              <w:t xml:space="preserve">нение специальной формы, по которой </w:t>
            </w:r>
            <w:r w:rsidRPr="00DD4B46">
              <w:rPr>
                <w:rFonts w:ascii="PT Astra Serif" w:hAnsi="PT Astra Serif"/>
                <w:color w:val="000000"/>
              </w:rPr>
              <w:lastRenderedPageBreak/>
              <w:t>раньше регистрир</w:t>
            </w:r>
            <w:r w:rsidRPr="00DD4B46">
              <w:rPr>
                <w:rFonts w:ascii="PT Astra Serif" w:hAnsi="PT Astra Serif"/>
                <w:color w:val="000000"/>
              </w:rPr>
              <w:t>о</w:t>
            </w:r>
            <w:r w:rsidRPr="00DD4B46">
              <w:rPr>
                <w:rFonts w:ascii="PT Astra Serif" w:hAnsi="PT Astra Serif"/>
                <w:color w:val="000000"/>
              </w:rPr>
              <w:t>вали КФХ, позволяет сейчас только ли</w:t>
            </w:r>
            <w:r w:rsidRPr="00DD4B46">
              <w:rPr>
                <w:rFonts w:ascii="PT Astra Serif" w:hAnsi="PT Astra Serif"/>
                <w:color w:val="000000"/>
              </w:rPr>
              <w:t>к</w:t>
            </w:r>
            <w:r w:rsidRPr="00DD4B46">
              <w:rPr>
                <w:rFonts w:ascii="PT Astra Serif" w:hAnsi="PT Astra Serif"/>
                <w:color w:val="000000"/>
              </w:rPr>
              <w:t>видировать КФХ по форме Р26002. Что-бы зарегистрировать Крестьянское (фе</w:t>
            </w:r>
            <w:r w:rsidRPr="00DD4B46">
              <w:rPr>
                <w:rFonts w:ascii="PT Astra Serif" w:hAnsi="PT Astra Serif"/>
                <w:color w:val="000000"/>
              </w:rPr>
              <w:t>р</w:t>
            </w:r>
            <w:r w:rsidRPr="00DD4B46">
              <w:rPr>
                <w:rFonts w:ascii="PT Astra Serif" w:hAnsi="PT Astra Serif"/>
                <w:color w:val="000000"/>
              </w:rPr>
              <w:t>мерское) хозяйство в форме индивидуал</w:t>
            </w:r>
            <w:r w:rsidRPr="00DD4B46">
              <w:rPr>
                <w:rFonts w:ascii="PT Astra Serif" w:hAnsi="PT Astra Serif"/>
                <w:color w:val="000000"/>
              </w:rPr>
              <w:t>ь</w:t>
            </w:r>
            <w:r w:rsidRPr="00DD4B46">
              <w:rPr>
                <w:rFonts w:ascii="PT Astra Serif" w:hAnsi="PT Astra Serif"/>
                <w:color w:val="000000"/>
              </w:rPr>
              <w:t>ного предприним</w:t>
            </w:r>
            <w:r w:rsidRPr="00DD4B46">
              <w:rPr>
                <w:rFonts w:ascii="PT Astra Serif" w:hAnsi="PT Astra Serif"/>
                <w:color w:val="000000"/>
              </w:rPr>
              <w:t>а</w:t>
            </w:r>
            <w:r w:rsidRPr="00DD4B46">
              <w:rPr>
                <w:rFonts w:ascii="PT Astra Serif" w:hAnsi="PT Astra Serif"/>
                <w:color w:val="000000"/>
              </w:rPr>
              <w:t>теля нужно только открыть ИП с соо</w:t>
            </w:r>
            <w:r w:rsidRPr="00DD4B46">
              <w:rPr>
                <w:rFonts w:ascii="PT Astra Serif" w:hAnsi="PT Astra Serif"/>
                <w:color w:val="000000"/>
              </w:rPr>
              <w:t>т</w:t>
            </w:r>
            <w:r w:rsidRPr="00DD4B46">
              <w:rPr>
                <w:rFonts w:ascii="PT Astra Serif" w:hAnsi="PT Astra Serif"/>
                <w:color w:val="000000"/>
              </w:rPr>
              <w:t>ветствующими в</w:t>
            </w:r>
            <w:r w:rsidRPr="00DD4B46">
              <w:rPr>
                <w:rFonts w:ascii="PT Astra Serif" w:hAnsi="PT Astra Serif"/>
                <w:color w:val="000000"/>
              </w:rPr>
              <w:t>и</w:t>
            </w:r>
            <w:r w:rsidRPr="00DD4B46">
              <w:rPr>
                <w:rFonts w:ascii="PT Astra Serif" w:hAnsi="PT Astra Serif"/>
                <w:color w:val="000000"/>
              </w:rPr>
              <w:t>дами деятельности (Растениеводство, животноводство и т</w:t>
            </w:r>
            <w:r w:rsidR="0085035F">
              <w:rPr>
                <w:rFonts w:ascii="PT Astra Serif" w:hAnsi="PT Astra Serif"/>
                <w:color w:val="000000"/>
              </w:rPr>
              <w:t>.</w:t>
            </w:r>
            <w:r w:rsidRPr="00DD4B46">
              <w:rPr>
                <w:rFonts w:ascii="PT Astra Serif" w:hAnsi="PT Astra Serif"/>
                <w:color w:val="000000"/>
              </w:rPr>
              <w:t>д</w:t>
            </w:r>
            <w:r w:rsidR="0085035F">
              <w:rPr>
                <w:rFonts w:ascii="PT Astra Serif" w:hAnsi="PT Astra Serif"/>
                <w:color w:val="000000"/>
              </w:rPr>
              <w:t>.</w:t>
            </w:r>
            <w:r w:rsidRPr="00DD4B46">
              <w:rPr>
                <w:rFonts w:ascii="PT Astra Serif" w:hAnsi="PT Astra Serif"/>
                <w:color w:val="000000"/>
              </w:rPr>
              <w:t>). За 2022 года</w:t>
            </w:r>
            <w:r w:rsidR="003424E6">
              <w:rPr>
                <w:rFonts w:ascii="PT Astra Serif" w:hAnsi="PT Astra Serif"/>
                <w:color w:val="000000"/>
              </w:rPr>
              <w:t xml:space="preserve"> </w:t>
            </w:r>
            <w:r w:rsidRPr="00DD4B46">
              <w:rPr>
                <w:rFonts w:ascii="PT Astra Serif" w:hAnsi="PT Astra Serif"/>
                <w:color w:val="000000"/>
              </w:rPr>
              <w:t>на территории  МО «Мелекесский рай</w:t>
            </w:r>
            <w:r w:rsidRPr="00DD4B46">
              <w:rPr>
                <w:rFonts w:ascii="PT Astra Serif" w:hAnsi="PT Astra Serif"/>
                <w:color w:val="000000"/>
              </w:rPr>
              <w:t>о</w:t>
            </w:r>
            <w:r w:rsidRPr="00DD4B46">
              <w:rPr>
                <w:rFonts w:ascii="PT Astra Serif" w:hAnsi="PT Astra Serif"/>
                <w:color w:val="000000"/>
              </w:rPr>
              <w:t xml:space="preserve">на создано </w:t>
            </w:r>
            <w:r w:rsidR="00EF06FB">
              <w:rPr>
                <w:rFonts w:ascii="PT Astra Serif" w:hAnsi="PT Astra Serif"/>
                <w:color w:val="000000"/>
              </w:rPr>
              <w:t>8</w:t>
            </w:r>
            <w:r w:rsidRPr="00DD4B46">
              <w:rPr>
                <w:rFonts w:ascii="PT Astra Serif" w:hAnsi="PT Astra Serif"/>
                <w:color w:val="000000"/>
              </w:rPr>
              <w:t xml:space="preserve"> ИП в отрасли сельского хозяйства по направлениям </w:t>
            </w:r>
            <w:r w:rsidR="00255BA1">
              <w:rPr>
                <w:rFonts w:ascii="PT Astra Serif" w:hAnsi="PT Astra Serif"/>
                <w:color w:val="000000"/>
              </w:rPr>
              <w:t>ж</w:t>
            </w:r>
            <w:r w:rsidR="00255BA1">
              <w:rPr>
                <w:rFonts w:ascii="PT Astra Serif" w:hAnsi="PT Astra Serif"/>
                <w:color w:val="000000"/>
              </w:rPr>
              <w:t>и</w:t>
            </w:r>
            <w:r w:rsidR="00255BA1">
              <w:rPr>
                <w:rFonts w:ascii="PT Astra Serif" w:hAnsi="PT Astra Serif"/>
                <w:color w:val="000000"/>
              </w:rPr>
              <w:t>вотноводство, пт</w:t>
            </w:r>
            <w:r w:rsidR="00255BA1">
              <w:rPr>
                <w:rFonts w:ascii="PT Astra Serif" w:hAnsi="PT Astra Serif"/>
                <w:color w:val="000000"/>
              </w:rPr>
              <w:t>и</w:t>
            </w:r>
            <w:r w:rsidR="00255BA1">
              <w:rPr>
                <w:rFonts w:ascii="PT Astra Serif" w:hAnsi="PT Astra Serif"/>
                <w:color w:val="000000"/>
              </w:rPr>
              <w:t>цеводство и растен</w:t>
            </w:r>
            <w:r w:rsidR="00255BA1">
              <w:rPr>
                <w:rFonts w:ascii="PT Astra Serif" w:hAnsi="PT Astra Serif"/>
                <w:color w:val="000000"/>
              </w:rPr>
              <w:t>и</w:t>
            </w:r>
            <w:r w:rsidR="00255BA1">
              <w:rPr>
                <w:rFonts w:ascii="PT Astra Serif" w:hAnsi="PT Astra Serif"/>
                <w:color w:val="000000"/>
              </w:rPr>
              <w:t>еводство и 1 кооп</w:t>
            </w:r>
            <w:r w:rsidR="00255BA1">
              <w:rPr>
                <w:rFonts w:ascii="PT Astra Serif" w:hAnsi="PT Astra Serif"/>
                <w:color w:val="000000"/>
              </w:rPr>
              <w:t>е</w:t>
            </w:r>
            <w:r w:rsidR="00255BA1">
              <w:rPr>
                <w:rFonts w:ascii="PT Astra Serif" w:hAnsi="PT Astra Serif"/>
                <w:color w:val="000000"/>
              </w:rPr>
              <w:t>ратив СППК «ЛЕБЯЖИНСКИЙ»</w:t>
            </w:r>
          </w:p>
        </w:tc>
        <w:tc>
          <w:tcPr>
            <w:tcW w:w="669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lastRenderedPageBreak/>
              <w:t>Доля реализации сельскохозя</w:t>
            </w:r>
            <w:r w:rsidRPr="0034643E">
              <w:rPr>
                <w:rFonts w:ascii="PT Astra Serif" w:hAnsi="PT Astra Serif"/>
                <w:spacing w:val="-4"/>
              </w:rPr>
              <w:t>й</w:t>
            </w:r>
            <w:r w:rsidRPr="0034643E">
              <w:rPr>
                <w:rFonts w:ascii="PT Astra Serif" w:hAnsi="PT Astra Serif"/>
                <w:spacing w:val="-4"/>
              </w:rPr>
              <w:t>ственной пр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дукции сельск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хозяйственных потребительских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42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704" w:type="pct"/>
            <w:gridSpan w:val="2"/>
            <w:vMerge w:val="restart"/>
          </w:tcPr>
          <w:p w:rsidR="00D90BDB" w:rsidRPr="0034643E" w:rsidRDefault="00DD4B46" w:rsidP="00DD4B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D90BDB"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471" w:type="pct"/>
            <w:vMerge w:val="restart"/>
          </w:tcPr>
          <w:p w:rsidR="00D90BDB" w:rsidRPr="0034643E" w:rsidRDefault="00DD4B46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D90BDB" w:rsidRPr="0034643E">
              <w:rPr>
                <w:rFonts w:ascii="PT Astra Serif" w:hAnsi="PT Astra Serif"/>
              </w:rPr>
              <w:t>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 xml:space="preserve">ского района </w:t>
            </w:r>
            <w:r w:rsidRPr="0034643E">
              <w:rPr>
                <w:rFonts w:ascii="PT Astra Serif" w:hAnsi="PT Astra Serif"/>
              </w:rPr>
              <w:lastRenderedPageBreak/>
              <w:t>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044D4" w:rsidRPr="0034643E" w:rsidTr="0076230E">
        <w:tc>
          <w:tcPr>
            <w:tcW w:w="321" w:type="pct"/>
            <w:gridSpan w:val="2"/>
          </w:tcPr>
          <w:p w:rsidR="00D044D4" w:rsidRPr="0034643E" w:rsidRDefault="00D044D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3.2</w:t>
            </w:r>
          </w:p>
        </w:tc>
        <w:tc>
          <w:tcPr>
            <w:tcW w:w="1151" w:type="pct"/>
            <w:gridSpan w:val="3"/>
          </w:tcPr>
          <w:p w:rsidR="00D044D4" w:rsidRPr="0034643E" w:rsidRDefault="00D044D4" w:rsidP="00CC128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</w:t>
            </w:r>
            <w:r w:rsidRPr="0034643E">
              <w:rPr>
                <w:rFonts w:ascii="PT Astra Serif" w:hAnsi="PT Astra Serif"/>
              </w:rPr>
              <w:lastRenderedPageBreak/>
              <w:t>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811" w:type="pct"/>
          </w:tcPr>
          <w:p w:rsidR="00D044D4" w:rsidRPr="00D044D4" w:rsidRDefault="00EF06FB" w:rsidP="002E4283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EF06FB">
              <w:rPr>
                <w:rFonts w:ascii="PT Astra Serif" w:hAnsi="PT Astra Serif"/>
                <w:color w:val="000000"/>
              </w:rPr>
              <w:lastRenderedPageBreak/>
              <w:t>За 2022 го</w:t>
            </w:r>
            <w:r>
              <w:rPr>
                <w:rFonts w:ascii="PT Astra Serif" w:hAnsi="PT Astra Serif"/>
                <w:color w:val="000000"/>
              </w:rPr>
              <w:t>д провед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 xml:space="preserve">ны </w:t>
            </w:r>
            <w:r w:rsidR="007D3EA6" w:rsidRPr="004720B0">
              <w:rPr>
                <w:rFonts w:ascii="PT Astra Serif" w:hAnsi="PT Astra Serif"/>
                <w:color w:val="000000"/>
              </w:rPr>
              <w:t>19</w:t>
            </w:r>
            <w:r>
              <w:rPr>
                <w:rFonts w:ascii="PT Astra Serif" w:hAnsi="PT Astra Serif"/>
                <w:color w:val="000000"/>
              </w:rPr>
              <w:t xml:space="preserve"> сельскохозя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ственных</w:t>
            </w:r>
            <w:r w:rsidRPr="00EF06FB">
              <w:rPr>
                <w:rFonts w:ascii="PT Astra Serif" w:hAnsi="PT Astra Serif"/>
                <w:color w:val="000000"/>
              </w:rPr>
              <w:t xml:space="preserve">  ярмарок на то</w:t>
            </w:r>
            <w:r w:rsidR="00136319">
              <w:rPr>
                <w:rFonts w:ascii="PT Astra Serif" w:hAnsi="PT Astra Serif"/>
                <w:color w:val="000000"/>
              </w:rPr>
              <w:t>р</w:t>
            </w:r>
            <w:r w:rsidRPr="00EF06FB">
              <w:rPr>
                <w:rFonts w:ascii="PT Astra Serif" w:hAnsi="PT Astra Serif"/>
                <w:color w:val="000000"/>
              </w:rPr>
              <w:t>говых пл</w:t>
            </w:r>
            <w:r w:rsidRPr="00EF06FB">
              <w:rPr>
                <w:rFonts w:ascii="PT Astra Serif" w:hAnsi="PT Astra Serif"/>
                <w:color w:val="000000"/>
              </w:rPr>
              <w:t>о</w:t>
            </w:r>
            <w:r w:rsidRPr="00EF06FB">
              <w:rPr>
                <w:rFonts w:ascii="PT Astra Serif" w:hAnsi="PT Astra Serif"/>
                <w:color w:val="000000"/>
              </w:rPr>
              <w:t>щадках Ульянов</w:t>
            </w:r>
            <w:r>
              <w:rPr>
                <w:rFonts w:ascii="PT Astra Serif" w:hAnsi="PT Astra Serif"/>
                <w:color w:val="000000"/>
              </w:rPr>
              <w:t>ской об</w:t>
            </w:r>
            <w:r w:rsidRPr="00EF06FB">
              <w:rPr>
                <w:rFonts w:ascii="PT Astra Serif" w:hAnsi="PT Astra Serif"/>
                <w:color w:val="000000"/>
              </w:rPr>
              <w:t>л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EF06FB">
              <w:rPr>
                <w:rFonts w:ascii="PT Astra Serif" w:hAnsi="PT Astra Serif"/>
                <w:color w:val="000000"/>
              </w:rPr>
              <w:t xml:space="preserve">сти с участием </w:t>
            </w:r>
            <w:r w:rsidRPr="00EF06FB">
              <w:rPr>
                <w:rFonts w:ascii="PT Astra Serif" w:hAnsi="PT Astra Serif"/>
                <w:color w:val="000000"/>
              </w:rPr>
              <w:lastRenderedPageBreak/>
              <w:t>сельскохозяйстве</w:t>
            </w:r>
            <w:r w:rsidRPr="00EF06FB">
              <w:rPr>
                <w:rFonts w:ascii="PT Astra Serif" w:hAnsi="PT Astra Serif"/>
                <w:color w:val="000000"/>
              </w:rPr>
              <w:t>н</w:t>
            </w:r>
            <w:r w:rsidRPr="00EF06FB">
              <w:rPr>
                <w:rFonts w:ascii="PT Astra Serif" w:hAnsi="PT Astra Serif"/>
                <w:color w:val="000000"/>
              </w:rPr>
              <w:t>ных тов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EF06FB">
              <w:rPr>
                <w:rFonts w:ascii="PT Astra Serif" w:hAnsi="PT Astra Serif"/>
                <w:color w:val="000000"/>
              </w:rPr>
              <w:t>ро</w:t>
            </w:r>
            <w:r>
              <w:rPr>
                <w:rFonts w:ascii="PT Astra Serif" w:hAnsi="PT Astra Serif"/>
                <w:color w:val="000000"/>
              </w:rPr>
              <w:t>произв</w:t>
            </w:r>
            <w:r>
              <w:rPr>
                <w:rFonts w:ascii="PT Astra Serif" w:hAnsi="PT Astra Serif"/>
                <w:color w:val="000000"/>
              </w:rPr>
              <w:t>о</w:t>
            </w:r>
            <w:r w:rsidRPr="00EF06FB">
              <w:rPr>
                <w:rFonts w:ascii="PT Astra Serif" w:hAnsi="PT Astra Serif"/>
                <w:color w:val="000000"/>
              </w:rPr>
              <w:t>дителей Мелеке</w:t>
            </w:r>
            <w:r w:rsidRPr="00EF06FB">
              <w:rPr>
                <w:rFonts w:ascii="PT Astra Serif" w:hAnsi="PT Astra Serif"/>
                <w:color w:val="000000"/>
              </w:rPr>
              <w:t>с</w:t>
            </w:r>
            <w:r w:rsidRPr="00EF06FB">
              <w:rPr>
                <w:rFonts w:ascii="PT Astra Serif" w:hAnsi="PT Astra Serif"/>
                <w:color w:val="000000"/>
              </w:rPr>
              <w:t>ского райо</w:t>
            </w:r>
            <w:r w:rsidR="00136319">
              <w:rPr>
                <w:rFonts w:ascii="PT Astra Serif" w:hAnsi="PT Astra Serif"/>
                <w:color w:val="000000"/>
              </w:rPr>
              <w:t>на.</w:t>
            </w:r>
          </w:p>
        </w:tc>
        <w:tc>
          <w:tcPr>
            <w:tcW w:w="669" w:type="pct"/>
            <w:gridSpan w:val="2"/>
            <w:vMerge/>
          </w:tcPr>
          <w:p w:rsidR="00D044D4" w:rsidRPr="0034643E" w:rsidRDefault="00D044D4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42" w:type="pct"/>
            <w:gridSpan w:val="3"/>
            <w:vMerge/>
          </w:tcPr>
          <w:p w:rsidR="00D044D4" w:rsidRPr="0034643E" w:rsidRDefault="00D044D4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pct"/>
            <w:gridSpan w:val="2"/>
            <w:vMerge/>
          </w:tcPr>
          <w:p w:rsidR="00D044D4" w:rsidRPr="0034643E" w:rsidRDefault="00D044D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vMerge/>
          </w:tcPr>
          <w:p w:rsidR="00D044D4" w:rsidRPr="0034643E" w:rsidRDefault="00D044D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vMerge/>
          </w:tcPr>
          <w:p w:rsidR="00D044D4" w:rsidRPr="0034643E" w:rsidRDefault="00D044D4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044D4" w:rsidRPr="0034643E" w:rsidTr="0076230E">
        <w:tc>
          <w:tcPr>
            <w:tcW w:w="321" w:type="pct"/>
            <w:gridSpan w:val="2"/>
          </w:tcPr>
          <w:p w:rsidR="00D044D4" w:rsidRPr="0034643E" w:rsidRDefault="00D044D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3.3</w:t>
            </w:r>
          </w:p>
        </w:tc>
        <w:tc>
          <w:tcPr>
            <w:tcW w:w="1151" w:type="pct"/>
            <w:gridSpan w:val="3"/>
          </w:tcPr>
          <w:p w:rsidR="00D044D4" w:rsidRPr="0034643E" w:rsidRDefault="00D044D4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ционно-телекоммуникационной сети «Интернет»</w:t>
            </w:r>
          </w:p>
        </w:tc>
        <w:tc>
          <w:tcPr>
            <w:tcW w:w="811" w:type="pct"/>
          </w:tcPr>
          <w:p w:rsidR="004720B0" w:rsidRPr="0034643E" w:rsidRDefault="0063474D" w:rsidP="004720B0">
            <w:pPr>
              <w:jc w:val="both"/>
              <w:rPr>
                <w:rFonts w:ascii="PT Astra Serif" w:hAnsi="PT Astra Serif"/>
              </w:rPr>
            </w:pPr>
            <w:r w:rsidRPr="0063474D">
              <w:rPr>
                <w:rFonts w:ascii="PT Astra Serif" w:hAnsi="PT Astra Serif"/>
                <w:color w:val="000000"/>
              </w:rPr>
              <w:t>Сельскохозяйстве</w:t>
            </w:r>
            <w:r w:rsidRPr="0063474D">
              <w:rPr>
                <w:rFonts w:ascii="PT Astra Serif" w:hAnsi="PT Astra Serif"/>
                <w:color w:val="000000"/>
              </w:rPr>
              <w:t>н</w:t>
            </w:r>
            <w:r w:rsidRPr="0063474D">
              <w:rPr>
                <w:rFonts w:ascii="PT Astra Serif" w:hAnsi="PT Astra Serif"/>
                <w:color w:val="000000"/>
              </w:rPr>
              <w:t>ным потребител</w:t>
            </w:r>
            <w:r w:rsidRPr="0063474D">
              <w:rPr>
                <w:rFonts w:ascii="PT Astra Serif" w:hAnsi="PT Astra Serif"/>
                <w:color w:val="000000"/>
              </w:rPr>
              <w:t>ь</w:t>
            </w:r>
            <w:r w:rsidRPr="0063474D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63474D">
              <w:rPr>
                <w:rFonts w:ascii="PT Astra Serif" w:hAnsi="PT Astra Serif"/>
                <w:color w:val="000000"/>
              </w:rPr>
              <w:t>р</w:t>
            </w:r>
            <w:r w:rsidRPr="0063474D">
              <w:rPr>
                <w:rFonts w:ascii="PT Astra Serif" w:hAnsi="PT Astra Serif"/>
                <w:color w:val="000000"/>
              </w:rPr>
              <w:t>мерским хозяйствам, личным подсобным хозяйствам муниц</w:t>
            </w:r>
            <w:r w:rsidRPr="0063474D">
              <w:rPr>
                <w:rFonts w:ascii="PT Astra Serif" w:hAnsi="PT Astra Serif"/>
                <w:color w:val="000000"/>
              </w:rPr>
              <w:t>и</w:t>
            </w:r>
            <w:r w:rsidRPr="0063474D">
              <w:rPr>
                <w:rFonts w:ascii="PT Astra Serif" w:hAnsi="PT Astra Serif"/>
                <w:color w:val="000000"/>
              </w:rPr>
              <w:t xml:space="preserve">пальную поддержку в виде </w:t>
            </w:r>
            <w:proofErr w:type="spellStart"/>
            <w:proofErr w:type="gramStart"/>
            <w:r w:rsidRPr="0063474D">
              <w:rPr>
                <w:rFonts w:ascii="PT Astra Serif" w:hAnsi="PT Astra Serif"/>
                <w:color w:val="000000"/>
              </w:rPr>
              <w:t>суб-сидирования</w:t>
            </w:r>
            <w:proofErr w:type="spellEnd"/>
            <w:proofErr w:type="gramEnd"/>
            <w:r w:rsidRPr="0063474D">
              <w:rPr>
                <w:rFonts w:ascii="PT Astra Serif" w:hAnsi="PT Astra Serif"/>
                <w:color w:val="000000"/>
              </w:rPr>
              <w:t xml:space="preserve"> части затрат на приобрет</w:t>
            </w:r>
            <w:r w:rsidRPr="0063474D">
              <w:rPr>
                <w:rFonts w:ascii="PT Astra Serif" w:hAnsi="PT Astra Serif"/>
                <w:color w:val="000000"/>
              </w:rPr>
              <w:t>е</w:t>
            </w:r>
            <w:r w:rsidRPr="0063474D">
              <w:rPr>
                <w:rFonts w:ascii="PT Astra Serif" w:hAnsi="PT Astra Serif"/>
                <w:color w:val="000000"/>
              </w:rPr>
              <w:t>ние поголовья кру</w:t>
            </w:r>
            <w:r w:rsidRPr="0063474D">
              <w:rPr>
                <w:rFonts w:ascii="PT Astra Serif" w:hAnsi="PT Astra Serif"/>
                <w:color w:val="000000"/>
              </w:rPr>
              <w:t>п</w:t>
            </w:r>
            <w:r w:rsidRPr="0063474D">
              <w:rPr>
                <w:rFonts w:ascii="PT Astra Serif" w:hAnsi="PT Astra Serif"/>
                <w:color w:val="000000"/>
              </w:rPr>
              <w:t>ного рогатого скота молочного напра</w:t>
            </w:r>
            <w:r w:rsidRPr="0063474D">
              <w:rPr>
                <w:rFonts w:ascii="PT Astra Serif" w:hAnsi="PT Astra Serif"/>
                <w:color w:val="000000"/>
              </w:rPr>
              <w:t>в</w:t>
            </w:r>
            <w:r w:rsidRPr="0063474D">
              <w:rPr>
                <w:rFonts w:ascii="PT Astra Serif" w:hAnsi="PT Astra Serif"/>
                <w:color w:val="000000"/>
              </w:rPr>
              <w:t>ления в расчёте на голову</w:t>
            </w:r>
            <w:r w:rsidR="007D3EA6">
              <w:rPr>
                <w:rFonts w:ascii="PT Astra Serif" w:hAnsi="PT Astra Serif"/>
                <w:color w:val="000000"/>
              </w:rPr>
              <w:t>.</w:t>
            </w:r>
            <w:r w:rsidRPr="0063474D">
              <w:rPr>
                <w:rFonts w:ascii="PT Astra Serif" w:hAnsi="PT Astra Serif"/>
                <w:color w:val="000000"/>
              </w:rPr>
              <w:t xml:space="preserve"> </w:t>
            </w:r>
          </w:p>
          <w:p w:rsidR="00D044D4" w:rsidRPr="0034643E" w:rsidRDefault="00D044D4" w:rsidP="006347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69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42" w:type="pct"/>
            <w:gridSpan w:val="3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704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71" w:type="pct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vMerge/>
          </w:tcPr>
          <w:p w:rsidR="00D044D4" w:rsidRPr="0034643E" w:rsidRDefault="00D044D4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76230E">
        <w:tc>
          <w:tcPr>
            <w:tcW w:w="5000" w:type="pct"/>
            <w:gridSpan w:val="15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7E3ED0">
              <w:rPr>
                <w:rFonts w:ascii="PT Astra Serif" w:hAnsi="PT Astra Serif"/>
                <w:b/>
              </w:rPr>
              <w:t>4</w:t>
            </w:r>
            <w:r w:rsidR="00BB6E22" w:rsidRPr="007E3ED0">
              <w:rPr>
                <w:rFonts w:ascii="PT Astra Serif" w:hAnsi="PT Astra Serif"/>
                <w:b/>
              </w:rPr>
              <w:t xml:space="preserve">. Рынок товарной </w:t>
            </w:r>
            <w:proofErr w:type="spellStart"/>
            <w:r w:rsidR="00BB6E22" w:rsidRPr="007E3ED0">
              <w:rPr>
                <w:rFonts w:ascii="PT Astra Serif" w:hAnsi="PT Astra Serif"/>
                <w:b/>
              </w:rPr>
              <w:t>аквакультуры</w:t>
            </w:r>
            <w:proofErr w:type="spellEnd"/>
          </w:p>
        </w:tc>
      </w:tr>
      <w:tr w:rsidR="0080644A" w:rsidRPr="0034643E" w:rsidTr="0076230E">
        <w:tc>
          <w:tcPr>
            <w:tcW w:w="271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201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ших желание заниматься </w:t>
            </w:r>
            <w:proofErr w:type="spellStart"/>
            <w:r w:rsidRPr="0034643E">
              <w:rPr>
                <w:rFonts w:ascii="PT Astra Serif" w:hAnsi="PT Astra Serif" w:cs="Calibri"/>
                <w:sz w:val="24"/>
                <w:szCs w:val="24"/>
              </w:rPr>
              <w:t>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</w:t>
            </w:r>
            <w:proofErr w:type="spellEnd"/>
            <w:r w:rsidRPr="0034643E">
              <w:rPr>
                <w:rFonts w:ascii="PT Astra Serif" w:hAnsi="PT Astra Serif" w:cs="Calibri"/>
                <w:sz w:val="24"/>
                <w:szCs w:val="24"/>
              </w:rPr>
              <w:t>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811" w:type="pct"/>
          </w:tcPr>
          <w:p w:rsidR="0080644A" w:rsidRPr="0034643E" w:rsidRDefault="00B928A3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действ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  <w:r>
              <w:rPr>
                <w:rFonts w:ascii="PT Astra Serif" w:hAnsi="PT Astra Serif" w:cs="Calibri"/>
              </w:rPr>
              <w:t xml:space="preserve"> и оказывае</w:t>
            </w:r>
            <w:r>
              <w:rPr>
                <w:rFonts w:ascii="PT Astra Serif" w:hAnsi="PT Astra Serif" w:cs="Calibri"/>
              </w:rPr>
              <w:t>т</w:t>
            </w:r>
            <w:r>
              <w:rPr>
                <w:rFonts w:ascii="PT Astra Serif" w:hAnsi="PT Astra Serif" w:cs="Calibri"/>
              </w:rPr>
              <w:t>ся помощь в офор</w:t>
            </w:r>
            <w:r>
              <w:rPr>
                <w:rFonts w:ascii="PT Astra Serif" w:hAnsi="PT Astra Serif" w:cs="Calibri"/>
              </w:rPr>
              <w:t>м</w:t>
            </w:r>
            <w:r>
              <w:rPr>
                <w:rFonts w:ascii="PT Astra Serif" w:hAnsi="PT Astra Serif" w:cs="Calibri"/>
              </w:rPr>
              <w:lastRenderedPageBreak/>
              <w:t>лении документов.</w:t>
            </w:r>
          </w:p>
        </w:tc>
        <w:tc>
          <w:tcPr>
            <w:tcW w:w="669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ственности на рынке товарной </w:t>
            </w:r>
            <w:proofErr w:type="spellStart"/>
            <w:r w:rsidRPr="0034643E">
              <w:rPr>
                <w:rFonts w:ascii="PT Astra Serif" w:hAnsi="PT Astra Serif"/>
              </w:rPr>
              <w:t>аквакультуры</w:t>
            </w:r>
            <w:proofErr w:type="spellEnd"/>
          </w:p>
        </w:tc>
        <w:tc>
          <w:tcPr>
            <w:tcW w:w="442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704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71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29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Муниципальное казённое учреждение «Управление сельского хозяйства Мелекесского района </w:t>
            </w:r>
            <w:r w:rsidRPr="0034643E">
              <w:rPr>
                <w:rFonts w:ascii="PT Astra Serif" w:hAnsi="PT Astra Serif"/>
              </w:rPr>
              <w:lastRenderedPageBreak/>
              <w:t>Ульяновской области»</w:t>
            </w:r>
          </w:p>
        </w:tc>
      </w:tr>
      <w:tr w:rsidR="0080644A" w:rsidRPr="0034643E" w:rsidTr="0076230E">
        <w:tc>
          <w:tcPr>
            <w:tcW w:w="271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4.2</w:t>
            </w:r>
          </w:p>
        </w:tc>
        <w:tc>
          <w:tcPr>
            <w:tcW w:w="1201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34643E">
              <w:rPr>
                <w:rFonts w:ascii="PT Astra Serif" w:hAnsi="PT Astra Serif"/>
              </w:rPr>
              <w:t>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</w:t>
            </w:r>
            <w:proofErr w:type="spellEnd"/>
            <w:r w:rsidRPr="0034643E">
              <w:rPr>
                <w:rFonts w:ascii="PT Astra Serif" w:hAnsi="PT Astra Serif"/>
              </w:rPr>
              <w:t>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 xml:space="preserve">щимся </w:t>
            </w:r>
            <w:proofErr w:type="spellStart"/>
            <w:r w:rsidRPr="0034643E">
              <w:rPr>
                <w:rFonts w:ascii="PT Astra Serif" w:hAnsi="PT Astra Serif"/>
              </w:rPr>
              <w:t>аквакультурой</w:t>
            </w:r>
            <w:proofErr w:type="spellEnd"/>
            <w:r w:rsidRPr="0034643E">
              <w:rPr>
                <w:rFonts w:ascii="PT Astra Serif" w:hAnsi="PT Astra Serif"/>
              </w:rPr>
              <w:t>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811" w:type="pct"/>
          </w:tcPr>
          <w:p w:rsidR="0080644A" w:rsidRPr="0034643E" w:rsidRDefault="0063474D" w:rsidP="00A45D33">
            <w:pPr>
              <w:widowControl w:val="0"/>
              <w:jc w:val="both"/>
              <w:rPr>
                <w:rFonts w:ascii="PT Astra Serif" w:hAnsi="PT Astra Serif"/>
              </w:rPr>
            </w:pPr>
            <w:r w:rsidRPr="0063474D">
              <w:rPr>
                <w:rFonts w:ascii="PT Astra Serif" w:hAnsi="PT Astra Serif" w:cs="Calibri"/>
                <w:bCs/>
                <w:lang w:eastAsia="ar-SA"/>
              </w:rPr>
              <w:t>На территории  МО «Мелекесский ра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он» осуществля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ют деятельность  2 кр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е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стьянских (ферме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р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ских) хозяйства з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нимающихся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t>акв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культурой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КФХ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t>Б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у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дюхина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А.В. и КФХ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t>Духарин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С.П.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Реал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и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зация продукции </w:t>
            </w:r>
            <w:proofErr w:type="spellStart"/>
            <w:r w:rsidR="00F93B7F">
              <w:rPr>
                <w:rFonts w:ascii="PT Astra Serif" w:hAnsi="PT Astra Serif" w:cs="Calibri"/>
                <w:bCs/>
                <w:lang w:eastAsia="ar-SA"/>
              </w:rPr>
              <w:t>аквакультуры</w:t>
            </w:r>
            <w:proofErr w:type="spellEnd"/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</w:t>
            </w:r>
            <w:r w:rsidR="00A45D33">
              <w:rPr>
                <w:rFonts w:ascii="PT Astra Serif" w:hAnsi="PT Astra Serif" w:cs="Calibri"/>
                <w:bCs/>
                <w:lang w:eastAsia="ar-SA"/>
              </w:rPr>
              <w:t>нач</w:t>
            </w:r>
            <w:r w:rsidR="00A45D33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="00A45D33">
              <w:rPr>
                <w:rFonts w:ascii="PT Astra Serif" w:hAnsi="PT Astra Serif" w:cs="Calibri"/>
                <w:bCs/>
                <w:lang w:eastAsia="ar-SA"/>
              </w:rPr>
              <w:t>лась в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3 квартал</w:t>
            </w:r>
            <w:r w:rsidR="00A45D33">
              <w:rPr>
                <w:rFonts w:ascii="PT Astra Serif" w:hAnsi="PT Astra Serif" w:cs="Calibri"/>
                <w:bCs/>
                <w:lang w:eastAsia="ar-SA"/>
              </w:rPr>
              <w:t>е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2022 года.</w:t>
            </w:r>
          </w:p>
        </w:tc>
        <w:tc>
          <w:tcPr>
            <w:tcW w:w="669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42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704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71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76230E">
        <w:tc>
          <w:tcPr>
            <w:tcW w:w="5000" w:type="pct"/>
            <w:gridSpan w:val="15"/>
            <w:vAlign w:val="center"/>
          </w:tcPr>
          <w:p w:rsidR="00BB6E22" w:rsidRPr="007E3ED0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7E3ED0">
              <w:rPr>
                <w:rFonts w:ascii="PT Astra Serif" w:hAnsi="PT Astra Serif"/>
                <w:b/>
              </w:rPr>
              <w:t>5</w:t>
            </w:r>
            <w:r w:rsidR="00BB6E22" w:rsidRPr="007E3ED0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7E3ED0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B51F33" w:rsidRPr="0034643E" w:rsidTr="0076230E">
        <w:tc>
          <w:tcPr>
            <w:tcW w:w="271" w:type="pct"/>
          </w:tcPr>
          <w:p w:rsidR="00B51F33" w:rsidRPr="0034643E" w:rsidRDefault="00B51F3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201" w:type="pct"/>
            <w:gridSpan w:val="4"/>
          </w:tcPr>
          <w:p w:rsidR="00B51F33" w:rsidRPr="0034643E" w:rsidRDefault="00B51F33" w:rsidP="00357BD7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811" w:type="pct"/>
          </w:tcPr>
          <w:p w:rsidR="00B51F33" w:rsidRDefault="00B51F33" w:rsidP="00392170">
            <w:pPr>
              <w:jc w:val="both"/>
              <w:rPr>
                <w:rFonts w:ascii="PT Astra Serif" w:hAnsi="PT Astra Serif"/>
              </w:rPr>
            </w:pPr>
            <w:r w:rsidRPr="008E18EB">
              <w:rPr>
                <w:rFonts w:ascii="PT Astra Serif" w:hAnsi="PT Astra Serif"/>
              </w:rPr>
              <w:t>Опубликовано р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шение Совета деп</w:t>
            </w:r>
            <w:r w:rsidRPr="008E18EB">
              <w:rPr>
                <w:rFonts w:ascii="PT Astra Serif" w:hAnsi="PT Astra Serif"/>
              </w:rPr>
              <w:t>у</w:t>
            </w:r>
            <w:r w:rsidRPr="008E18EB">
              <w:rPr>
                <w:rFonts w:ascii="PT Astra Serif" w:hAnsi="PT Astra Serif"/>
              </w:rPr>
              <w:t>татов МО «Нов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майнское городское поселение» Мел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кесского района Ульяновской</w:t>
            </w:r>
            <w:r>
              <w:rPr>
                <w:rFonts w:ascii="PT Astra Serif" w:hAnsi="PT Astra Serif"/>
              </w:rPr>
              <w:t xml:space="preserve">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 четвертого соз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 от 22</w:t>
            </w:r>
            <w:r w:rsidRPr="008E18EB">
              <w:rPr>
                <w:rFonts w:ascii="PT Astra Serif" w:hAnsi="PT Astra Serif"/>
              </w:rPr>
              <w:t>.12.202</w:t>
            </w:r>
            <w:r>
              <w:rPr>
                <w:rFonts w:ascii="PT Astra Serif" w:hAnsi="PT Astra Serif"/>
              </w:rPr>
              <w:t>1</w:t>
            </w:r>
            <w:r w:rsidRPr="008E18EB">
              <w:rPr>
                <w:rFonts w:ascii="PT Astra Serif" w:hAnsi="PT Astra Serif"/>
              </w:rPr>
              <w:t xml:space="preserve"> №1</w:t>
            </w:r>
            <w:r>
              <w:rPr>
                <w:rFonts w:ascii="PT Astra Serif" w:hAnsi="PT Astra Serif"/>
              </w:rPr>
              <w:t>7</w:t>
            </w:r>
            <w:r w:rsidRPr="008E18EB">
              <w:rPr>
                <w:rFonts w:ascii="PT Astra Serif" w:hAnsi="PT Astra Serif"/>
              </w:rPr>
              <w:t>/3</w:t>
            </w:r>
            <w:r>
              <w:rPr>
                <w:rFonts w:ascii="PT Astra Serif" w:hAnsi="PT Astra Serif"/>
              </w:rPr>
              <w:t>0</w:t>
            </w:r>
            <w:r w:rsidRPr="008E18EB">
              <w:rPr>
                <w:rFonts w:ascii="PT Astra Serif" w:hAnsi="PT Astra Serif"/>
              </w:rPr>
              <w:t xml:space="preserve"> «Об </w:t>
            </w:r>
            <w:r>
              <w:rPr>
                <w:rFonts w:ascii="PT Astra Serif" w:hAnsi="PT Astra Serif"/>
              </w:rPr>
              <w:t>уст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новлении</w:t>
            </w:r>
            <w:r w:rsidRPr="008E18EB">
              <w:rPr>
                <w:rFonts w:ascii="PT Astra Serif" w:hAnsi="PT Astra Serif"/>
              </w:rPr>
              <w:t xml:space="preserve"> размера </w:t>
            </w:r>
            <w:r w:rsidRPr="008E18EB">
              <w:rPr>
                <w:rFonts w:ascii="PT Astra Serif" w:hAnsi="PT Astra Serif"/>
              </w:rPr>
              <w:lastRenderedPageBreak/>
              <w:t>платы за содержание и ремонт общего имущества мног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квартирных домов в р.п. Новая Майна Мелекесского рай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на Ульяновской о</w:t>
            </w:r>
            <w:r w:rsidRPr="008E18EB">
              <w:rPr>
                <w:rFonts w:ascii="PT Astra Serif" w:hAnsi="PT Astra Serif"/>
              </w:rPr>
              <w:t>б</w:t>
            </w:r>
            <w:r w:rsidRPr="008E18EB">
              <w:rPr>
                <w:rFonts w:ascii="PT Astra Serif" w:hAnsi="PT Astra Serif"/>
              </w:rPr>
              <w:t>ласти с 01.01.202</w:t>
            </w:r>
            <w:r>
              <w:rPr>
                <w:rFonts w:ascii="PT Astra Serif" w:hAnsi="PT Astra Serif"/>
              </w:rPr>
              <w:t>2</w:t>
            </w:r>
            <w:r w:rsidRPr="008E18EB">
              <w:rPr>
                <w:rFonts w:ascii="PT Astra Serif" w:hAnsi="PT Astra Serif"/>
              </w:rPr>
              <w:t xml:space="preserve"> по 31.12.202</w:t>
            </w:r>
            <w:r>
              <w:rPr>
                <w:rFonts w:ascii="PT Astra Serif" w:hAnsi="PT Astra Serif"/>
              </w:rPr>
              <w:t>2</w:t>
            </w:r>
            <w:r w:rsidRPr="008E18EB">
              <w:rPr>
                <w:rFonts w:ascii="PT Astra Serif" w:hAnsi="PT Astra Serif"/>
              </w:rPr>
              <w:t>».</w:t>
            </w:r>
          </w:p>
          <w:p w:rsidR="00E2377D" w:rsidRPr="008E18EB" w:rsidRDefault="007D3EA6" w:rsidP="00776AFC">
            <w:pPr>
              <w:jc w:val="both"/>
              <w:rPr>
                <w:rFonts w:ascii="PT Astra Serif" w:hAnsi="PT Astra Serif"/>
              </w:rPr>
            </w:pPr>
            <w:r w:rsidRPr="007D3EA6">
              <w:rPr>
                <w:rFonts w:ascii="PT Astra Serif" w:hAnsi="PT Astra Serif"/>
              </w:rPr>
              <w:t xml:space="preserve">Опубликовано </w:t>
            </w:r>
            <w:r w:rsidRPr="004720B0">
              <w:rPr>
                <w:rFonts w:ascii="PT Astra Serif" w:hAnsi="PT Astra Serif"/>
              </w:rPr>
              <w:t>Р</w:t>
            </w:r>
            <w:r w:rsidRPr="004720B0">
              <w:rPr>
                <w:rFonts w:ascii="PT Astra Serif" w:hAnsi="PT Astra Serif"/>
              </w:rPr>
              <w:t>е</w:t>
            </w:r>
            <w:r w:rsidRPr="004720B0">
              <w:rPr>
                <w:rFonts w:ascii="PT Astra Serif" w:hAnsi="PT Astra Serif"/>
              </w:rPr>
              <w:t>шение Совета деп</w:t>
            </w:r>
            <w:r w:rsidRPr="004720B0">
              <w:rPr>
                <w:rFonts w:ascii="PT Astra Serif" w:hAnsi="PT Astra Serif"/>
              </w:rPr>
              <w:t>у</w:t>
            </w:r>
            <w:r w:rsidRPr="004720B0">
              <w:rPr>
                <w:rFonts w:ascii="PT Astra Serif" w:hAnsi="PT Astra Serif"/>
              </w:rPr>
              <w:t>татов МО «</w:t>
            </w:r>
            <w:proofErr w:type="spellStart"/>
            <w:r w:rsidRPr="004720B0">
              <w:rPr>
                <w:rFonts w:ascii="PT Astra Serif" w:hAnsi="PT Astra Serif"/>
              </w:rPr>
              <w:t>Мулло</w:t>
            </w:r>
            <w:r w:rsidRPr="004720B0">
              <w:rPr>
                <w:rFonts w:ascii="PT Astra Serif" w:hAnsi="PT Astra Serif"/>
              </w:rPr>
              <w:t>в</w:t>
            </w:r>
            <w:r w:rsidRPr="004720B0">
              <w:rPr>
                <w:rFonts w:ascii="PT Astra Serif" w:hAnsi="PT Astra Serif"/>
              </w:rPr>
              <w:t>ское</w:t>
            </w:r>
            <w:proofErr w:type="spellEnd"/>
            <w:r w:rsidRPr="004720B0">
              <w:rPr>
                <w:rFonts w:ascii="PT Astra Serif" w:hAnsi="PT Astra Serif"/>
              </w:rPr>
              <w:t xml:space="preserve"> городское пос</w:t>
            </w:r>
            <w:r w:rsidRPr="004720B0">
              <w:rPr>
                <w:rFonts w:ascii="PT Astra Serif" w:hAnsi="PT Astra Serif"/>
              </w:rPr>
              <w:t>е</w:t>
            </w:r>
            <w:r w:rsidRPr="004720B0">
              <w:rPr>
                <w:rFonts w:ascii="PT Astra Serif" w:hAnsi="PT Astra Serif"/>
              </w:rPr>
              <w:t>ление» Мелекесск</w:t>
            </w:r>
            <w:r w:rsidRPr="004720B0">
              <w:rPr>
                <w:rFonts w:ascii="PT Astra Serif" w:hAnsi="PT Astra Serif"/>
              </w:rPr>
              <w:t>о</w:t>
            </w:r>
            <w:r w:rsidRPr="004720B0">
              <w:rPr>
                <w:rFonts w:ascii="PT Astra Serif" w:hAnsi="PT Astra Serif"/>
              </w:rPr>
              <w:t>го района Ульяно</w:t>
            </w:r>
            <w:r w:rsidRPr="004720B0">
              <w:rPr>
                <w:rFonts w:ascii="PT Astra Serif" w:hAnsi="PT Astra Serif"/>
              </w:rPr>
              <w:t>в</w:t>
            </w:r>
            <w:r w:rsidRPr="004720B0">
              <w:rPr>
                <w:rFonts w:ascii="PT Astra Serif" w:hAnsi="PT Astra Serif"/>
              </w:rPr>
              <w:t>ской области  от 25.07.2022 №10/18  «Об установлении размера платы за с</w:t>
            </w:r>
            <w:r w:rsidRPr="004720B0">
              <w:rPr>
                <w:rFonts w:ascii="PT Astra Serif" w:hAnsi="PT Astra Serif"/>
              </w:rPr>
              <w:t>о</w:t>
            </w:r>
            <w:r w:rsidRPr="004720B0">
              <w:rPr>
                <w:rFonts w:ascii="PT Astra Serif" w:hAnsi="PT Astra Serif"/>
              </w:rPr>
              <w:t>держание жилого помещения мног</w:t>
            </w:r>
            <w:r w:rsidRPr="004720B0">
              <w:rPr>
                <w:rFonts w:ascii="PT Astra Serif" w:hAnsi="PT Astra Serif"/>
              </w:rPr>
              <w:t>о</w:t>
            </w:r>
            <w:r w:rsidRPr="004720B0">
              <w:rPr>
                <w:rFonts w:ascii="PT Astra Serif" w:hAnsi="PT Astra Serif"/>
              </w:rPr>
              <w:t>квартирного дома на территории муниц</w:t>
            </w:r>
            <w:r w:rsidRPr="004720B0">
              <w:rPr>
                <w:rFonts w:ascii="PT Astra Serif" w:hAnsi="PT Astra Serif"/>
              </w:rPr>
              <w:t>и</w:t>
            </w:r>
            <w:r w:rsidRPr="004720B0">
              <w:rPr>
                <w:rFonts w:ascii="PT Astra Serif" w:hAnsi="PT Astra Serif"/>
              </w:rPr>
              <w:t>пального образов</w:t>
            </w:r>
            <w:r w:rsidRPr="004720B0">
              <w:rPr>
                <w:rFonts w:ascii="PT Astra Serif" w:hAnsi="PT Astra Serif"/>
              </w:rPr>
              <w:t>а</w:t>
            </w:r>
            <w:r w:rsidRPr="004720B0">
              <w:rPr>
                <w:rFonts w:ascii="PT Astra Serif" w:hAnsi="PT Astra Serif"/>
              </w:rPr>
              <w:t>ния «</w:t>
            </w:r>
            <w:proofErr w:type="spellStart"/>
            <w:r w:rsidRPr="004720B0">
              <w:rPr>
                <w:rFonts w:ascii="PT Astra Serif" w:hAnsi="PT Astra Serif"/>
              </w:rPr>
              <w:t>Мулловское</w:t>
            </w:r>
            <w:proofErr w:type="spellEnd"/>
            <w:r w:rsidRPr="004720B0">
              <w:rPr>
                <w:rFonts w:ascii="PT Astra Serif" w:hAnsi="PT Astra Serif"/>
              </w:rPr>
              <w:t xml:space="preserve"> </w:t>
            </w:r>
            <w:proofErr w:type="spellStart"/>
            <w:r w:rsidRPr="004720B0">
              <w:rPr>
                <w:rFonts w:ascii="PT Astra Serif" w:hAnsi="PT Astra Serif"/>
              </w:rPr>
              <w:t>городсукое</w:t>
            </w:r>
            <w:proofErr w:type="spellEnd"/>
            <w:r w:rsidRPr="004720B0">
              <w:rPr>
                <w:rFonts w:ascii="PT Astra Serif" w:hAnsi="PT Astra Serif"/>
              </w:rPr>
              <w:t xml:space="preserve"> посел</w:t>
            </w:r>
            <w:r w:rsidRPr="004720B0">
              <w:rPr>
                <w:rFonts w:ascii="PT Astra Serif" w:hAnsi="PT Astra Serif"/>
              </w:rPr>
              <w:t>е</w:t>
            </w:r>
            <w:r w:rsidRPr="004720B0">
              <w:rPr>
                <w:rFonts w:ascii="PT Astra Serif" w:hAnsi="PT Astra Serif"/>
              </w:rPr>
              <w:t>ние» Мелекесского района Ульяновской области».</w:t>
            </w:r>
          </w:p>
        </w:tc>
        <w:tc>
          <w:tcPr>
            <w:tcW w:w="669" w:type="pct"/>
            <w:gridSpan w:val="2"/>
          </w:tcPr>
          <w:p w:rsidR="00B51F33" w:rsidRPr="0034643E" w:rsidRDefault="00B51F33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выполн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работ по с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держанию и 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кущему ремонту общего имущ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собстве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ников помещ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lastRenderedPageBreak/>
              <w:t>ний в мног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квартирном доме</w:t>
            </w:r>
          </w:p>
        </w:tc>
        <w:tc>
          <w:tcPr>
            <w:tcW w:w="442" w:type="pct"/>
            <w:gridSpan w:val="3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Проценты</w:t>
            </w:r>
          </w:p>
        </w:tc>
        <w:tc>
          <w:tcPr>
            <w:tcW w:w="704" w:type="pct"/>
            <w:gridSpan w:val="2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71" w:type="pct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29" w:type="pct"/>
            <w:vMerge w:val="restart"/>
          </w:tcPr>
          <w:p w:rsidR="005F3813" w:rsidRPr="005F3813" w:rsidRDefault="00B51F33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жилищно-коммунального хозяйства Мелекесского района»</w:t>
            </w:r>
            <w:r w:rsidR="005F3813">
              <w:rPr>
                <w:rFonts w:ascii="PT Astra Serif" w:hAnsi="PT Astra Serif"/>
              </w:rPr>
              <w:t>; админист</w:t>
            </w:r>
            <w:r w:rsidR="005F3813">
              <w:rPr>
                <w:rFonts w:ascii="PT Astra Serif" w:hAnsi="PT Astra Serif"/>
              </w:rPr>
              <w:lastRenderedPageBreak/>
              <w:t>рация МО «Новомайнское городское поселение»; администрация МО «</w:t>
            </w:r>
            <w:proofErr w:type="spellStart"/>
            <w:r w:rsidR="005F3813">
              <w:rPr>
                <w:rFonts w:ascii="PT Astra Serif" w:hAnsi="PT Astra Serif"/>
              </w:rPr>
              <w:t>Мулловское</w:t>
            </w:r>
            <w:proofErr w:type="spellEnd"/>
            <w:r w:rsidR="005F3813">
              <w:rPr>
                <w:rFonts w:ascii="PT Astra Serif" w:hAnsi="PT Astra Serif"/>
              </w:rPr>
              <w:t xml:space="preserve"> городское поселение»</w:t>
            </w:r>
          </w:p>
        </w:tc>
      </w:tr>
      <w:tr w:rsidR="00B51F33" w:rsidRPr="0034643E" w:rsidTr="0076230E">
        <w:trPr>
          <w:trHeight w:val="1399"/>
        </w:trPr>
        <w:tc>
          <w:tcPr>
            <w:tcW w:w="271" w:type="pct"/>
          </w:tcPr>
          <w:p w:rsidR="00B51F33" w:rsidRPr="0034643E" w:rsidRDefault="00B51F3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201" w:type="pct"/>
            <w:gridSpan w:val="4"/>
          </w:tcPr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ственники жилого помещения не реализовали свое право по </w:t>
            </w:r>
            <w:r w:rsidRPr="0034643E">
              <w:rPr>
                <w:rFonts w:ascii="PT Astra Serif" w:hAnsi="PT Astra Serif"/>
              </w:rPr>
              <w:lastRenderedPageBreak/>
              <w:t>выбранной форме управления общедомовым имуществом в многоквартирном доме</w:t>
            </w:r>
          </w:p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11" w:type="pct"/>
          </w:tcPr>
          <w:p w:rsidR="00B51F33" w:rsidRPr="008E18EB" w:rsidRDefault="003F52C0" w:rsidP="00482933">
            <w:pPr>
              <w:rPr>
                <w:rFonts w:ascii="PT Astra Serif" w:hAnsi="PT Astra Serif"/>
              </w:rPr>
            </w:pPr>
            <w:r w:rsidRPr="003F52C0">
              <w:rPr>
                <w:rFonts w:ascii="PT Astra Serif" w:hAnsi="PT Astra Serif"/>
              </w:rPr>
              <w:lastRenderedPageBreak/>
              <w:t>Подготовлена ко</w:t>
            </w:r>
            <w:r w:rsidRPr="003F52C0">
              <w:rPr>
                <w:rFonts w:ascii="PT Astra Serif" w:hAnsi="PT Astra Serif"/>
              </w:rPr>
              <w:t>н</w:t>
            </w:r>
            <w:r w:rsidRPr="003F52C0">
              <w:rPr>
                <w:rFonts w:ascii="PT Astra Serif" w:hAnsi="PT Astra Serif"/>
              </w:rPr>
              <w:t>курсная документ</w:t>
            </w:r>
            <w:r w:rsidRPr="003F52C0">
              <w:rPr>
                <w:rFonts w:ascii="PT Astra Serif" w:hAnsi="PT Astra Serif"/>
              </w:rPr>
              <w:t>а</w:t>
            </w:r>
            <w:r w:rsidRPr="003F52C0">
              <w:rPr>
                <w:rFonts w:ascii="PT Astra Serif" w:hAnsi="PT Astra Serif"/>
              </w:rPr>
              <w:t>ция по проведению открытого конкурса по отбору управл</w:t>
            </w:r>
            <w:r w:rsidRPr="003F52C0">
              <w:rPr>
                <w:rFonts w:ascii="PT Astra Serif" w:hAnsi="PT Astra Serif"/>
              </w:rPr>
              <w:t>я</w:t>
            </w:r>
            <w:r w:rsidRPr="003F52C0">
              <w:rPr>
                <w:rFonts w:ascii="PT Astra Serif" w:hAnsi="PT Astra Serif"/>
              </w:rPr>
              <w:lastRenderedPageBreak/>
              <w:t>ющей организации для управления мн</w:t>
            </w:r>
            <w:r w:rsidRPr="003F52C0">
              <w:rPr>
                <w:rFonts w:ascii="PT Astra Serif" w:hAnsi="PT Astra Serif"/>
              </w:rPr>
              <w:t>о</w:t>
            </w:r>
            <w:r w:rsidRPr="003F52C0">
              <w:rPr>
                <w:rFonts w:ascii="PT Astra Serif" w:hAnsi="PT Astra Serif"/>
              </w:rPr>
              <w:t>гоквартирными д</w:t>
            </w:r>
            <w:r w:rsidRPr="003F52C0">
              <w:rPr>
                <w:rFonts w:ascii="PT Astra Serif" w:hAnsi="PT Astra Serif"/>
              </w:rPr>
              <w:t>о</w:t>
            </w:r>
            <w:r w:rsidRPr="003F52C0">
              <w:rPr>
                <w:rFonts w:ascii="PT Astra Serif" w:hAnsi="PT Astra Serif"/>
              </w:rPr>
              <w:t>мами в р.п. Мулло</w:t>
            </w:r>
            <w:r w:rsidRPr="003F52C0">
              <w:rPr>
                <w:rFonts w:ascii="PT Astra Serif" w:hAnsi="PT Astra Serif"/>
              </w:rPr>
              <w:t>в</w:t>
            </w:r>
            <w:r w:rsidRPr="003F52C0">
              <w:rPr>
                <w:rFonts w:ascii="PT Astra Serif" w:hAnsi="PT Astra Serif"/>
              </w:rPr>
              <w:t>ка, собственниками помещений которых не выбран способ управления или пр</w:t>
            </w:r>
            <w:r w:rsidRPr="003F52C0">
              <w:rPr>
                <w:rFonts w:ascii="PT Astra Serif" w:hAnsi="PT Astra Serif"/>
              </w:rPr>
              <w:t>и</w:t>
            </w:r>
            <w:r w:rsidRPr="003F52C0">
              <w:rPr>
                <w:rFonts w:ascii="PT Astra Serif" w:hAnsi="PT Astra Serif"/>
              </w:rPr>
              <w:t>нятое решение о в</w:t>
            </w:r>
            <w:r w:rsidRPr="003F52C0">
              <w:rPr>
                <w:rFonts w:ascii="PT Astra Serif" w:hAnsi="PT Astra Serif"/>
              </w:rPr>
              <w:t>ы</w:t>
            </w:r>
            <w:r w:rsidRPr="003F52C0">
              <w:rPr>
                <w:rFonts w:ascii="PT Astra Serif" w:hAnsi="PT Astra Serif"/>
              </w:rPr>
              <w:t>боре способа упра</w:t>
            </w:r>
            <w:r w:rsidRPr="003F52C0">
              <w:rPr>
                <w:rFonts w:ascii="PT Astra Serif" w:hAnsi="PT Astra Serif"/>
              </w:rPr>
              <w:t>в</w:t>
            </w:r>
            <w:r w:rsidRPr="003F52C0">
              <w:rPr>
                <w:rFonts w:ascii="PT Astra Serif" w:hAnsi="PT Astra Serif"/>
              </w:rPr>
              <w:t xml:space="preserve">ления не реализован. </w:t>
            </w:r>
          </w:p>
        </w:tc>
        <w:tc>
          <w:tcPr>
            <w:tcW w:w="669" w:type="pct"/>
            <w:gridSpan w:val="2"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442" w:type="pct"/>
            <w:gridSpan w:val="3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704" w:type="pct"/>
            <w:gridSpan w:val="2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471" w:type="pct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vMerge/>
          </w:tcPr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7E3ED0">
        <w:rPr>
          <w:rFonts w:ascii="PT Astra Serif" w:hAnsi="PT Astra Serif"/>
          <w:b/>
          <w:bCs/>
          <w:lang w:val="en-US"/>
        </w:rPr>
        <w:t>II</w:t>
      </w:r>
      <w:r w:rsidRPr="007E3ED0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64430C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430C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30C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9A36BC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841697">
              <w:rPr>
                <w:rFonts w:ascii="PT Astra Serif" w:hAnsi="PT Astra Serif" w:cs="Times New Roman"/>
              </w:rPr>
              <w:t>ь</w:t>
            </w:r>
            <w:r w:rsidRPr="00841697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841697">
              <w:rPr>
                <w:rFonts w:ascii="PT Astra Serif" w:hAnsi="PT Astra Serif" w:cs="Times New Roman"/>
              </w:rPr>
              <w:t>у</w:t>
            </w:r>
            <w:r w:rsidRPr="00841697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За 2022 год отделом муниципальных закупок и проектного развития управления экономики организовано: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1) Четыре обучающих мероприятия (презе</w:t>
            </w:r>
            <w:r w:rsidRPr="004720B0">
              <w:rPr>
                <w:rFonts w:eastAsiaTheme="minorHAnsi"/>
              </w:rPr>
              <w:t>н</w:t>
            </w:r>
            <w:r w:rsidRPr="004720B0">
              <w:rPr>
                <w:rFonts w:eastAsiaTheme="minorHAnsi"/>
              </w:rPr>
              <w:t>тационные материалы размещены на офиц</w:t>
            </w:r>
            <w:r w:rsidRPr="004720B0">
              <w:rPr>
                <w:rFonts w:eastAsiaTheme="minorHAnsi"/>
              </w:rPr>
              <w:t>и</w:t>
            </w:r>
            <w:r w:rsidRPr="004720B0">
              <w:rPr>
                <w:rFonts w:eastAsiaTheme="minorHAnsi"/>
              </w:rPr>
              <w:t xml:space="preserve">альном сайте администрации </w:t>
            </w:r>
            <w:hyperlink r:id="rId8" w:history="1">
              <w:r w:rsidRPr="004720B0">
                <w:rPr>
                  <w:rStyle w:val="a7"/>
                  <w:rFonts w:eastAsiaTheme="minorHAnsi"/>
                </w:rPr>
                <w:t>http://adm-melekess.ru/municipalnyi-zakaz</w:t>
              </w:r>
            </w:hyperlink>
            <w:r w:rsidRPr="004720B0">
              <w:rPr>
                <w:rFonts w:eastAsiaTheme="minorHAnsi"/>
              </w:rPr>
              <w:t>):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 xml:space="preserve">30.03.2022 </w:t>
            </w:r>
            <w:proofErr w:type="spellStart"/>
            <w:r w:rsidRPr="004720B0">
              <w:rPr>
                <w:rFonts w:eastAsiaTheme="minorHAnsi"/>
              </w:rPr>
              <w:t>видеосовещание</w:t>
            </w:r>
            <w:proofErr w:type="spellEnd"/>
            <w:r w:rsidRPr="004720B0">
              <w:rPr>
                <w:rFonts w:eastAsiaTheme="minorHAnsi"/>
              </w:rPr>
              <w:t xml:space="preserve">  с муниципал</w:t>
            </w:r>
            <w:r w:rsidRPr="004720B0">
              <w:rPr>
                <w:rFonts w:eastAsiaTheme="minorHAnsi"/>
              </w:rPr>
              <w:t>ь</w:t>
            </w:r>
            <w:r w:rsidRPr="004720B0">
              <w:rPr>
                <w:rFonts w:eastAsiaTheme="minorHAnsi"/>
              </w:rPr>
              <w:t>ными заказчиками «Нововведения в закон о контрактной системе. Типичные ошибки з</w:t>
            </w:r>
            <w:r w:rsidRPr="004720B0">
              <w:rPr>
                <w:rFonts w:eastAsiaTheme="minorHAnsi"/>
              </w:rPr>
              <w:t>а</w:t>
            </w:r>
            <w:r w:rsidRPr="004720B0">
              <w:rPr>
                <w:rFonts w:eastAsiaTheme="minorHAnsi"/>
              </w:rPr>
              <w:t>казчиков при формировании заявок на разм</w:t>
            </w:r>
            <w:r w:rsidRPr="004720B0">
              <w:rPr>
                <w:rFonts w:eastAsiaTheme="minorHAnsi"/>
              </w:rPr>
              <w:t>е</w:t>
            </w:r>
            <w:r w:rsidRPr="004720B0">
              <w:rPr>
                <w:rFonts w:eastAsiaTheme="minorHAnsi"/>
              </w:rPr>
              <w:t>щение электронных аукционов» (54 человека)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09.06.2022 совещание-семинар с муниципал</w:t>
            </w:r>
            <w:r w:rsidRPr="004720B0">
              <w:rPr>
                <w:rFonts w:eastAsiaTheme="minorHAnsi"/>
              </w:rPr>
              <w:t>ь</w:t>
            </w:r>
            <w:r w:rsidRPr="004720B0">
              <w:rPr>
                <w:rFonts w:eastAsiaTheme="minorHAnsi"/>
              </w:rPr>
              <w:t xml:space="preserve">ными заказчиками  по вопросам закупок в </w:t>
            </w:r>
            <w:r w:rsidRPr="004720B0">
              <w:rPr>
                <w:rFonts w:eastAsiaTheme="minorHAnsi"/>
              </w:rPr>
              <w:lastRenderedPageBreak/>
              <w:t>рамках Федерального закона от 05.04.2015 № 44-ФЗ. (46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12.09.2022 тестирование специалистов, зан</w:t>
            </w:r>
            <w:r w:rsidRPr="004720B0">
              <w:rPr>
                <w:rFonts w:eastAsiaTheme="minorHAnsi"/>
              </w:rPr>
              <w:t>я</w:t>
            </w:r>
            <w:r w:rsidRPr="004720B0">
              <w:rPr>
                <w:rFonts w:eastAsiaTheme="minorHAnsi"/>
              </w:rPr>
              <w:t>тых в сфере государственных и муниципал</w:t>
            </w:r>
            <w:r w:rsidRPr="004720B0">
              <w:rPr>
                <w:rFonts w:eastAsiaTheme="minorHAnsi"/>
              </w:rPr>
              <w:t>ь</w:t>
            </w:r>
            <w:r w:rsidRPr="004720B0">
              <w:rPr>
                <w:rFonts w:eastAsiaTheme="minorHAnsi"/>
              </w:rPr>
              <w:t>ных закупок. В тестировании принимали уч</w:t>
            </w:r>
            <w:r w:rsidRPr="004720B0">
              <w:rPr>
                <w:rFonts w:eastAsiaTheme="minorHAnsi"/>
              </w:rPr>
              <w:t>а</w:t>
            </w:r>
            <w:r w:rsidRPr="004720B0">
              <w:rPr>
                <w:rFonts w:eastAsiaTheme="minorHAnsi"/>
              </w:rPr>
              <w:t>стие 40 специалистов. Средний балл по р</w:t>
            </w:r>
            <w:r w:rsidRPr="004720B0">
              <w:rPr>
                <w:rFonts w:eastAsiaTheme="minorHAnsi"/>
              </w:rPr>
              <w:t>е</w:t>
            </w:r>
            <w:r w:rsidRPr="004720B0">
              <w:rPr>
                <w:rFonts w:eastAsiaTheme="minorHAnsi"/>
              </w:rPr>
              <w:t>зультатам тестирования составил 4,81 и МО «Мелекесский район» заняло 3 место в ре</w:t>
            </w:r>
            <w:r w:rsidRPr="004720B0">
              <w:rPr>
                <w:rFonts w:eastAsiaTheme="minorHAnsi"/>
              </w:rPr>
              <w:t>й</w:t>
            </w:r>
            <w:r w:rsidRPr="004720B0">
              <w:rPr>
                <w:rFonts w:eastAsiaTheme="minorHAnsi"/>
              </w:rPr>
              <w:t>тинге муниципальных образований.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09.12.2022 в рамках антикоррупционной н</w:t>
            </w:r>
            <w:r w:rsidRPr="004720B0">
              <w:rPr>
                <w:rFonts w:eastAsiaTheme="minorHAnsi"/>
              </w:rPr>
              <w:t>е</w:t>
            </w:r>
            <w:r w:rsidRPr="004720B0">
              <w:rPr>
                <w:rFonts w:eastAsiaTheme="minorHAnsi"/>
              </w:rPr>
              <w:t>дели проведено совещание с муниципальн</w:t>
            </w:r>
            <w:r w:rsidRPr="004720B0">
              <w:rPr>
                <w:rFonts w:eastAsiaTheme="minorHAnsi"/>
              </w:rPr>
              <w:t>ы</w:t>
            </w:r>
            <w:r w:rsidRPr="004720B0">
              <w:rPr>
                <w:rFonts w:eastAsiaTheme="minorHAnsi"/>
              </w:rPr>
              <w:t>ми заказчиками "Минимизация коррупцио</w:t>
            </w:r>
            <w:r w:rsidRPr="004720B0">
              <w:rPr>
                <w:rFonts w:eastAsiaTheme="minorHAnsi"/>
              </w:rPr>
              <w:t>н</w:t>
            </w:r>
            <w:r w:rsidRPr="004720B0">
              <w:rPr>
                <w:rFonts w:eastAsiaTheme="minorHAnsi"/>
              </w:rPr>
              <w:t>ных рисков при исполнении муниципальных контрактов " (36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2) Участие муниципальных заказчиков и сп</w:t>
            </w:r>
            <w:r w:rsidRPr="004720B0">
              <w:rPr>
                <w:rFonts w:eastAsiaTheme="minorHAnsi"/>
              </w:rPr>
              <w:t>е</w:t>
            </w:r>
            <w:r w:rsidRPr="004720B0">
              <w:rPr>
                <w:rFonts w:eastAsiaTheme="minorHAnsi"/>
              </w:rPr>
              <w:t xml:space="preserve">циалистов уполномоченного органа в </w:t>
            </w:r>
            <w:proofErr w:type="spellStart"/>
            <w:r w:rsidRPr="004720B0">
              <w:rPr>
                <w:rFonts w:eastAsiaTheme="minorHAnsi"/>
              </w:rPr>
              <w:t>вебин</w:t>
            </w:r>
            <w:r w:rsidRPr="004720B0">
              <w:rPr>
                <w:rFonts w:eastAsiaTheme="minorHAnsi"/>
              </w:rPr>
              <w:t>а</w:t>
            </w:r>
            <w:r w:rsidRPr="004720B0">
              <w:rPr>
                <w:rFonts w:eastAsiaTheme="minorHAnsi"/>
              </w:rPr>
              <w:t>рах</w:t>
            </w:r>
            <w:proofErr w:type="spellEnd"/>
            <w:r w:rsidRPr="004720B0">
              <w:rPr>
                <w:rFonts w:eastAsiaTheme="minorHAnsi"/>
              </w:rPr>
              <w:t>: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24.01.2022 «Новые формы закупок в 2022 г</w:t>
            </w:r>
            <w:r w:rsidRPr="004720B0">
              <w:rPr>
                <w:rFonts w:eastAsiaTheme="minorHAnsi"/>
              </w:rPr>
              <w:t>о</w:t>
            </w:r>
            <w:r w:rsidRPr="004720B0">
              <w:rPr>
                <w:rFonts w:eastAsiaTheme="minorHAnsi"/>
              </w:rPr>
              <w:t>ду». (38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 xml:space="preserve">26.01.2022 «Антимонопольный </w:t>
            </w:r>
            <w:proofErr w:type="spellStart"/>
            <w:r w:rsidRPr="004720B0">
              <w:rPr>
                <w:rFonts w:eastAsiaTheme="minorHAnsi"/>
              </w:rPr>
              <w:t>комплаенс</w:t>
            </w:r>
            <w:proofErr w:type="spellEnd"/>
            <w:r w:rsidRPr="004720B0">
              <w:rPr>
                <w:rFonts w:eastAsiaTheme="minorHAnsi"/>
              </w:rPr>
              <w:t xml:space="preserve"> в сфере закупок». (49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27.01.2022 «Дополнительные требования к участникам закупок в рамках Постановления Правительства РФ от 29.12.2021 №2571». (46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17.02.2022 «Нововведения по дополнител</w:t>
            </w:r>
            <w:r w:rsidRPr="004720B0">
              <w:rPr>
                <w:rFonts w:eastAsiaTheme="minorHAnsi"/>
              </w:rPr>
              <w:t>ь</w:t>
            </w:r>
            <w:r w:rsidRPr="004720B0">
              <w:rPr>
                <w:rFonts w:eastAsiaTheme="minorHAnsi"/>
              </w:rPr>
              <w:t>ным требованиям и порядку оценки заявок. Особенности проведения запроса котировок и работы закупочной комиссии». (31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 xml:space="preserve">21.04.2022 «Особенности проведения закупок </w:t>
            </w:r>
            <w:r w:rsidRPr="004720B0">
              <w:rPr>
                <w:rFonts w:eastAsiaTheme="minorHAnsi"/>
              </w:rPr>
              <w:lastRenderedPageBreak/>
              <w:t>по строительству (реконструкции)». (38 чел</w:t>
            </w:r>
            <w:r w:rsidRPr="004720B0">
              <w:rPr>
                <w:rFonts w:eastAsiaTheme="minorHAnsi"/>
              </w:rPr>
              <w:t>о</w:t>
            </w:r>
            <w:r w:rsidRPr="004720B0">
              <w:rPr>
                <w:rFonts w:eastAsiaTheme="minorHAnsi"/>
              </w:rPr>
              <w:t>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17.05.2022 «Сроки оплаты договора. Как пр</w:t>
            </w:r>
            <w:r w:rsidRPr="004720B0">
              <w:rPr>
                <w:rFonts w:eastAsiaTheme="minorHAnsi"/>
              </w:rPr>
              <w:t>а</w:t>
            </w:r>
            <w:r w:rsidRPr="004720B0">
              <w:rPr>
                <w:rFonts w:eastAsiaTheme="minorHAnsi"/>
              </w:rPr>
              <w:t>вильно оплатить, можно ли менять сроки?", а также "Авансирование". (58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21.07.2022 "Особенности электронной прие</w:t>
            </w:r>
            <w:r w:rsidRPr="004720B0">
              <w:rPr>
                <w:rFonts w:eastAsiaTheme="minorHAnsi"/>
              </w:rPr>
              <w:t>м</w:t>
            </w:r>
            <w:r w:rsidRPr="004720B0">
              <w:rPr>
                <w:rFonts w:eastAsiaTheme="minorHAnsi"/>
              </w:rPr>
              <w:t>ки в рамках закона о контрактной системе". (32 человека).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30.08.2022 "Анализ практики применения а</w:t>
            </w:r>
            <w:r w:rsidRPr="004720B0">
              <w:rPr>
                <w:rFonts w:eastAsiaTheme="minorHAnsi"/>
              </w:rPr>
              <w:t>к</w:t>
            </w:r>
            <w:r w:rsidRPr="004720B0">
              <w:rPr>
                <w:rFonts w:eastAsiaTheme="minorHAnsi"/>
              </w:rPr>
              <w:t>тов национального режима в сфере закупок в 2022 году". (51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29.09.2022 «Корпоративные закупки: откр</w:t>
            </w:r>
            <w:r w:rsidRPr="004720B0">
              <w:rPr>
                <w:rFonts w:eastAsiaTheme="minorHAnsi"/>
              </w:rPr>
              <w:t>ы</w:t>
            </w:r>
            <w:r w:rsidRPr="004720B0">
              <w:rPr>
                <w:rFonts w:eastAsiaTheme="minorHAnsi"/>
              </w:rPr>
              <w:t>тый диалог эксперта и заказчиков». (3 челов</w:t>
            </w:r>
            <w:r w:rsidRPr="004720B0">
              <w:rPr>
                <w:rFonts w:eastAsiaTheme="minorHAnsi"/>
              </w:rPr>
              <w:t>е</w:t>
            </w:r>
            <w:r w:rsidRPr="004720B0">
              <w:rPr>
                <w:rFonts w:eastAsiaTheme="minorHAnsi"/>
              </w:rPr>
              <w:t>ка).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21.10.2022 "Закупка у единственного поста</w:t>
            </w:r>
            <w:r w:rsidRPr="004720B0">
              <w:rPr>
                <w:rFonts w:eastAsiaTheme="minorHAnsi"/>
              </w:rPr>
              <w:t>в</w:t>
            </w:r>
            <w:r w:rsidRPr="004720B0">
              <w:rPr>
                <w:rFonts w:eastAsiaTheme="minorHAnsi"/>
              </w:rPr>
              <w:t>щика в электронной форме по №44-ФЗ". (49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22.11.2022 "Обеспечение исполнения ко</w:t>
            </w:r>
            <w:r w:rsidRPr="004720B0">
              <w:rPr>
                <w:rFonts w:eastAsiaTheme="minorHAnsi"/>
              </w:rPr>
              <w:t>н</w:t>
            </w:r>
            <w:r w:rsidRPr="004720B0">
              <w:rPr>
                <w:rFonts w:eastAsiaTheme="minorHAnsi"/>
              </w:rPr>
              <w:t>тракта. Типовая форма независимой гарантии ". (53 человека).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28.11.2022 "Демонстрация функциональных возможностей для заказчиков на ЭТП «Фа</w:t>
            </w:r>
            <w:r w:rsidRPr="004720B0">
              <w:rPr>
                <w:rFonts w:eastAsiaTheme="minorHAnsi"/>
              </w:rPr>
              <w:t>б</w:t>
            </w:r>
            <w:r w:rsidRPr="004720B0">
              <w:rPr>
                <w:rFonts w:eastAsiaTheme="minorHAnsi"/>
              </w:rPr>
              <w:t>рикант». Новые сервисы для автоматизации закупочной деятельности» ". (23 человека).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29.11.2022 "Особенности применения приказа Минстроя от 23.12.2019 №841/</w:t>
            </w:r>
            <w:proofErr w:type="spellStart"/>
            <w:r w:rsidRPr="004720B0">
              <w:rPr>
                <w:rFonts w:eastAsiaTheme="minorHAnsi"/>
              </w:rPr>
              <w:t>пр</w:t>
            </w:r>
            <w:proofErr w:type="spellEnd"/>
            <w:r w:rsidRPr="004720B0">
              <w:rPr>
                <w:rFonts w:eastAsiaTheme="minorHAnsi"/>
              </w:rPr>
              <w:t xml:space="preserve"> с учётом последних изменений ". (35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>06.12.2022 "Как правильно заполнить ТЗ, что бы поставщик поставил то, что нужно. Заку</w:t>
            </w:r>
            <w:r w:rsidRPr="004720B0">
              <w:rPr>
                <w:rFonts w:eastAsiaTheme="minorHAnsi"/>
              </w:rPr>
              <w:t>п</w:t>
            </w:r>
            <w:r w:rsidRPr="004720B0">
              <w:rPr>
                <w:rFonts w:eastAsiaTheme="minorHAnsi"/>
              </w:rPr>
              <w:t xml:space="preserve">ка у </w:t>
            </w:r>
            <w:proofErr w:type="spellStart"/>
            <w:r w:rsidRPr="004720B0">
              <w:rPr>
                <w:rFonts w:eastAsiaTheme="minorHAnsi"/>
              </w:rPr>
              <w:t>едпоставщика</w:t>
            </w:r>
            <w:proofErr w:type="spellEnd"/>
            <w:r w:rsidRPr="004720B0">
              <w:rPr>
                <w:rFonts w:eastAsiaTheme="minorHAnsi"/>
              </w:rPr>
              <w:t xml:space="preserve"> ". (28 человек).</w:t>
            </w:r>
          </w:p>
          <w:p w:rsidR="00A203BD" w:rsidRPr="004720B0" w:rsidRDefault="00A203BD" w:rsidP="00A203BD">
            <w:pPr>
              <w:jc w:val="both"/>
              <w:rPr>
                <w:rFonts w:eastAsiaTheme="minorHAnsi"/>
              </w:rPr>
            </w:pPr>
            <w:r w:rsidRPr="004720B0">
              <w:rPr>
                <w:rFonts w:eastAsiaTheme="minorHAnsi"/>
              </w:rPr>
              <w:t xml:space="preserve">20.12.2022 "Отчётность: ежемесячный отчёт и </w:t>
            </w:r>
            <w:r w:rsidRPr="004720B0">
              <w:rPr>
                <w:rFonts w:eastAsiaTheme="minorHAnsi"/>
              </w:rPr>
              <w:lastRenderedPageBreak/>
              <w:t>годовой отчёт ". (39 человек).</w:t>
            </w:r>
          </w:p>
          <w:p w:rsidR="009F0654" w:rsidRPr="00AA5C29" w:rsidRDefault="00A203BD" w:rsidP="00A203BD">
            <w:pPr>
              <w:jc w:val="both"/>
              <w:rPr>
                <w:color w:val="000000"/>
              </w:rPr>
            </w:pPr>
            <w:r w:rsidRPr="004720B0">
              <w:rPr>
                <w:rFonts w:eastAsiaTheme="minorHAnsi"/>
              </w:rPr>
              <w:t>27.12.2022 " Разъяснение по СМП. Открытая консультация СМСП". (41 человек).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841697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841697">
              <w:rPr>
                <w:rFonts w:ascii="PT Astra Serif" w:hAnsi="PT Astra Serif"/>
                <w:bCs/>
              </w:rPr>
              <w:t>т</w:t>
            </w:r>
            <w:r w:rsidRPr="00841697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576CE7" w:rsidRPr="004720B0" w:rsidRDefault="00576CE7" w:rsidP="00576CE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576CE7">
              <w:rPr>
                <w:rFonts w:ascii="PT Astra Serif" w:hAnsi="PT Astra Serif" w:cs="Times New Roman"/>
              </w:rPr>
              <w:t>Среднее количество участников закупок за  2022</w:t>
            </w:r>
            <w:r w:rsidR="002D39B7">
              <w:rPr>
                <w:rFonts w:ascii="PT Astra Serif" w:hAnsi="PT Astra Serif" w:cs="Times New Roman"/>
              </w:rPr>
              <w:t xml:space="preserve"> </w:t>
            </w:r>
            <w:r w:rsidRPr="00576CE7">
              <w:rPr>
                <w:rFonts w:ascii="PT Astra Serif" w:hAnsi="PT Astra Serif" w:cs="Times New Roman"/>
              </w:rPr>
              <w:t xml:space="preserve">год – </w:t>
            </w:r>
            <w:r w:rsidRPr="004720B0">
              <w:rPr>
                <w:rFonts w:ascii="PT Astra Serif" w:hAnsi="PT Astra Serif" w:cs="Times New Roman"/>
              </w:rPr>
              <w:t>4,</w:t>
            </w:r>
            <w:r w:rsidR="002D39B7" w:rsidRPr="004720B0">
              <w:rPr>
                <w:rFonts w:ascii="PT Astra Serif" w:hAnsi="PT Astra Serif" w:cs="Times New Roman"/>
              </w:rPr>
              <w:t>8</w:t>
            </w:r>
            <w:r w:rsidRPr="004720B0">
              <w:rPr>
                <w:rFonts w:ascii="PT Astra Serif" w:hAnsi="PT Astra Serif" w:cs="Times New Roman"/>
              </w:rPr>
              <w:t xml:space="preserve"> участника</w:t>
            </w:r>
          </w:p>
          <w:p w:rsidR="002D39B7" w:rsidRPr="004720B0" w:rsidRDefault="002D39B7" w:rsidP="00576CE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4720B0">
              <w:rPr>
                <w:rFonts w:ascii="PT Astra Serif" w:hAnsi="PT Astra Serif" w:cs="Times New Roman"/>
              </w:rPr>
              <w:t>Доля аукционов в электронной форме (в к</w:t>
            </w:r>
            <w:r w:rsidRPr="004720B0">
              <w:rPr>
                <w:rFonts w:ascii="PT Astra Serif" w:hAnsi="PT Astra Serif" w:cs="Times New Roman"/>
              </w:rPr>
              <w:t>о</w:t>
            </w:r>
            <w:r w:rsidRPr="004720B0">
              <w:rPr>
                <w:rFonts w:ascii="PT Astra Serif" w:hAnsi="PT Astra Serif" w:cs="Times New Roman"/>
              </w:rPr>
              <w:t>личественном выражении) в общем объёме конкурентных способов определения поста</w:t>
            </w:r>
            <w:r w:rsidRPr="004720B0">
              <w:rPr>
                <w:rFonts w:ascii="PT Astra Serif" w:hAnsi="PT Astra Serif" w:cs="Times New Roman"/>
              </w:rPr>
              <w:t>в</w:t>
            </w:r>
            <w:r w:rsidRPr="004720B0">
              <w:rPr>
                <w:rFonts w:ascii="PT Astra Serif" w:hAnsi="PT Astra Serif" w:cs="Times New Roman"/>
              </w:rPr>
              <w:t>щиков (подрядчиков, исполнителей) за 2022 год составила 96,6%.Экономия по конкурен</w:t>
            </w:r>
            <w:r w:rsidRPr="004720B0">
              <w:rPr>
                <w:rFonts w:ascii="PT Astra Serif" w:hAnsi="PT Astra Serif" w:cs="Times New Roman"/>
              </w:rPr>
              <w:t>т</w:t>
            </w:r>
            <w:r w:rsidRPr="004720B0">
              <w:rPr>
                <w:rFonts w:ascii="PT Astra Serif" w:hAnsi="PT Astra Serif" w:cs="Times New Roman"/>
              </w:rPr>
              <w:t>ным процедурам составляет 22,8 млн. рублей, эффективность 7,21%.</w:t>
            </w:r>
          </w:p>
          <w:p w:rsidR="00841697" w:rsidRPr="0034643E" w:rsidRDefault="004C76F9" w:rsidP="005B3429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4720B0">
              <w:rPr>
                <w:rFonts w:ascii="PT Astra Serif" w:hAnsi="PT Astra Serif" w:cs="Times New Roman"/>
              </w:rPr>
              <w:t>Доля закупок (в стоимостном выражении), заключённых у единственного поставщика (подрядчика, исполнителя) в общем объёме закупок за 2022</w:t>
            </w:r>
            <w:r w:rsidR="00A21034" w:rsidRPr="004720B0">
              <w:rPr>
                <w:rFonts w:ascii="PT Astra Serif" w:hAnsi="PT Astra Serif" w:cs="Times New Roman"/>
              </w:rPr>
              <w:t xml:space="preserve"> </w:t>
            </w:r>
            <w:r w:rsidRPr="004720B0">
              <w:rPr>
                <w:rFonts w:ascii="PT Astra Serif" w:hAnsi="PT Astra Serif" w:cs="Times New Roman"/>
              </w:rPr>
              <w:t>год 2</w:t>
            </w:r>
            <w:r w:rsidR="005B3429" w:rsidRPr="004720B0">
              <w:rPr>
                <w:rFonts w:ascii="PT Astra Serif" w:hAnsi="PT Astra Serif" w:cs="Times New Roman"/>
              </w:rPr>
              <w:t>5</w:t>
            </w:r>
            <w:r w:rsidRPr="004720B0">
              <w:rPr>
                <w:rFonts w:ascii="PT Astra Serif" w:hAnsi="PT Astra Serif" w:cs="Times New Roman"/>
              </w:rPr>
              <w:t>,</w:t>
            </w:r>
            <w:r w:rsidR="005B3429" w:rsidRPr="004720B0">
              <w:rPr>
                <w:rFonts w:ascii="PT Astra Serif" w:hAnsi="PT Astra Serif" w:cs="Times New Roman"/>
              </w:rPr>
              <w:t>9</w:t>
            </w:r>
            <w:r w:rsidRPr="004720B0">
              <w:rPr>
                <w:rFonts w:ascii="PT Astra Serif" w:hAnsi="PT Astra Serif" w:cs="Times New Roman"/>
              </w:rPr>
              <w:t xml:space="preserve"> %.В 2021 году этот по</w:t>
            </w:r>
            <w:r w:rsidR="005B3429" w:rsidRPr="004720B0">
              <w:rPr>
                <w:rFonts w:ascii="PT Astra Serif" w:hAnsi="PT Astra Serif" w:cs="Times New Roman"/>
              </w:rPr>
              <w:t>казатель составлял 42,2</w:t>
            </w:r>
            <w:r w:rsidRPr="004720B0">
              <w:rPr>
                <w:rFonts w:ascii="PT Astra Serif" w:hAnsi="PT Astra Serif" w:cs="Times New Roman"/>
              </w:rPr>
              <w:t xml:space="preserve"> %.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9A36BC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841697">
              <w:rPr>
                <w:rFonts w:ascii="PT Astra Serif" w:hAnsi="PT Astra Serif" w:cs="Times New Roman"/>
              </w:rPr>
              <w:t>р</w:t>
            </w:r>
            <w:r w:rsidRPr="00841697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853735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правовой грамотности субъектов закупочной деятельности</w:t>
            </w:r>
            <w:r w:rsidR="009A36BC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9A36BC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841697">
              <w:rPr>
                <w:rFonts w:ascii="PT Astra Serif" w:hAnsi="PT Astra Serif" w:cs="Times New Roman"/>
              </w:rPr>
              <w:t>к</w:t>
            </w:r>
            <w:r w:rsidRPr="00841697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841697">
              <w:rPr>
                <w:rFonts w:ascii="PT Astra Serif" w:hAnsi="PT Astra Serif" w:cs="Times New Roman"/>
              </w:rPr>
              <w:t>и</w:t>
            </w:r>
            <w:r w:rsidRPr="00841697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Pr="0034643E" w:rsidRDefault="00754CDE" w:rsidP="002E4283">
            <w:pPr>
              <w:jc w:val="both"/>
              <w:rPr>
                <w:rFonts w:ascii="PT Astra Serif" w:hAnsi="PT Astra Serif"/>
              </w:rPr>
            </w:pPr>
            <w:r w:rsidRPr="004720B0">
              <w:rPr>
                <w:rFonts w:ascii="PT Astra Serif" w:hAnsi="PT Astra Serif"/>
              </w:rPr>
              <w:t>Нарушений антимонопольного законодател</w:t>
            </w:r>
            <w:r w:rsidRPr="004720B0">
              <w:rPr>
                <w:rFonts w:ascii="PT Astra Serif" w:hAnsi="PT Astra Serif"/>
              </w:rPr>
              <w:t>ь</w:t>
            </w:r>
            <w:r w:rsidRPr="004720B0">
              <w:rPr>
                <w:rFonts w:ascii="PT Astra Serif" w:hAnsi="PT Astra Serif"/>
              </w:rPr>
              <w:t xml:space="preserve">ства </w:t>
            </w:r>
            <w:r w:rsidR="005B3429" w:rsidRPr="004720B0">
              <w:rPr>
                <w:rFonts w:ascii="PT Astra Serif" w:hAnsi="PT Astra Serif"/>
              </w:rPr>
              <w:t>за</w:t>
            </w:r>
            <w:r w:rsidRPr="004720B0">
              <w:rPr>
                <w:rFonts w:ascii="PT Astra Serif" w:hAnsi="PT Astra Serif"/>
              </w:rPr>
              <w:t xml:space="preserve"> 202</w:t>
            </w:r>
            <w:r w:rsidR="005B3429" w:rsidRPr="004720B0">
              <w:rPr>
                <w:rFonts w:ascii="PT Astra Serif" w:hAnsi="PT Astra Serif"/>
              </w:rPr>
              <w:t>2</w:t>
            </w:r>
            <w:r w:rsidRPr="004720B0">
              <w:rPr>
                <w:rFonts w:ascii="PT Astra Serif" w:hAnsi="PT Astra Serif"/>
              </w:rPr>
              <w:t xml:space="preserve"> год</w:t>
            </w:r>
            <w:r w:rsidRPr="00754CDE">
              <w:rPr>
                <w:rFonts w:ascii="PT Astra Serif" w:hAnsi="PT Astra Serif"/>
              </w:rPr>
              <w:t xml:space="preserve"> допущено не было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B618AE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7E3ED0">
              <w:rPr>
                <w:rFonts w:ascii="PT Astra Serif" w:hAnsi="PT Astra Serif"/>
                <w:b/>
                <w:sz w:val="24"/>
                <w:szCs w:val="24"/>
              </w:rPr>
              <w:t>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0A3535" w:rsidRDefault="009F0654" w:rsidP="0099577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A042EA">
              <w:rPr>
                <w:rFonts w:ascii="PT Astra Serif" w:hAnsi="PT Astra Serif"/>
                <w:sz w:val="24"/>
                <w:szCs w:val="24"/>
              </w:rPr>
              <w:t>Информация о проведении региональных 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ы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ставок, ярмарок, конкурсов регулярно дов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о</w:t>
            </w:r>
            <w:r w:rsidRPr="00A042EA">
              <w:rPr>
                <w:rFonts w:ascii="PT Astra Serif" w:hAnsi="PT Astra Serif"/>
                <w:sz w:val="24"/>
                <w:szCs w:val="24"/>
              </w:rPr>
              <w:t xml:space="preserve">дится до бизнес-сообщества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района</w:t>
            </w:r>
            <w:r w:rsidR="00A042EA" w:rsidRPr="005140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1F2893" w:rsidRDefault="009F0654" w:rsidP="00B26D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highlight w:val="red"/>
              </w:rPr>
            </w:pPr>
            <w:r w:rsidRPr="00B26D96">
              <w:rPr>
                <w:rFonts w:ascii="PT Astra Serif" w:hAnsi="PT Astra Serif"/>
              </w:rPr>
              <w:t xml:space="preserve">Проведение </w:t>
            </w:r>
            <w:r w:rsidR="00B26D96">
              <w:rPr>
                <w:rFonts w:ascii="PT Astra Serif" w:hAnsi="PT Astra Serif"/>
              </w:rPr>
              <w:t>м</w:t>
            </w:r>
            <w:r w:rsidR="00B26D96" w:rsidRPr="00B26D96">
              <w:rPr>
                <w:rFonts w:ascii="PT Astra Serif" w:hAnsi="PT Astra Serif"/>
              </w:rPr>
              <w:t>униципального форума представителей малого и среднего пре</w:t>
            </w:r>
            <w:r w:rsidR="00B26D96" w:rsidRPr="00B26D96">
              <w:rPr>
                <w:rFonts w:ascii="PT Astra Serif" w:hAnsi="PT Astra Serif"/>
              </w:rPr>
              <w:t>д</w:t>
            </w:r>
            <w:r w:rsidR="00B26D96" w:rsidRPr="00B26D96">
              <w:rPr>
                <w:rFonts w:ascii="PT Astra Serif" w:hAnsi="PT Astra Serif"/>
              </w:rPr>
              <w:t>принимательства, крестьянских ферме</w:t>
            </w:r>
            <w:r w:rsidR="00B26D96" w:rsidRPr="00B26D96">
              <w:rPr>
                <w:rFonts w:ascii="PT Astra Serif" w:hAnsi="PT Astra Serif"/>
              </w:rPr>
              <w:t>р</w:t>
            </w:r>
            <w:r w:rsidR="00B26D96" w:rsidRPr="00B26D96">
              <w:rPr>
                <w:rFonts w:ascii="PT Astra Serif" w:hAnsi="PT Astra Serif"/>
              </w:rPr>
              <w:t>ских хозяйств, сельскохозяйственных п</w:t>
            </w:r>
            <w:r w:rsidR="00B26D96" w:rsidRPr="00B26D96">
              <w:rPr>
                <w:rFonts w:ascii="PT Astra Serif" w:hAnsi="PT Astra Serif"/>
              </w:rPr>
              <w:t>о</w:t>
            </w:r>
            <w:r w:rsidR="00B26D96" w:rsidRPr="00B26D96">
              <w:rPr>
                <w:rFonts w:ascii="PT Astra Serif" w:hAnsi="PT Astra Serif"/>
              </w:rPr>
              <w:t>требительских кооперативов по мерам государственной поддержки деловой а</w:t>
            </w:r>
            <w:r w:rsidR="00B26D96" w:rsidRPr="00B26D96">
              <w:rPr>
                <w:rFonts w:ascii="PT Astra Serif" w:hAnsi="PT Astra Serif"/>
              </w:rPr>
              <w:t>к</w:t>
            </w:r>
            <w:r w:rsidR="00B26D96" w:rsidRPr="00B26D96">
              <w:rPr>
                <w:rFonts w:ascii="PT Astra Serif" w:hAnsi="PT Astra Serif"/>
              </w:rPr>
              <w:t xml:space="preserve">тивности и реализации </w:t>
            </w:r>
            <w:proofErr w:type="spellStart"/>
            <w:r w:rsidR="00B26D96" w:rsidRPr="00B26D96">
              <w:rPr>
                <w:rFonts w:ascii="PT Astra Serif" w:hAnsi="PT Astra Serif"/>
              </w:rPr>
              <w:t>инвестпроектов</w:t>
            </w:r>
            <w:proofErr w:type="spellEnd"/>
            <w:r w:rsidR="00B26D96" w:rsidRPr="00B26D96">
              <w:rPr>
                <w:rFonts w:ascii="PT Astra Serif" w:hAnsi="PT Astra Serif"/>
              </w:rPr>
              <w:t xml:space="preserve"> на территории</w:t>
            </w:r>
            <w:r w:rsidR="00B26D96">
              <w:rPr>
                <w:rFonts w:ascii="PT Astra Serif" w:hAnsi="PT Astra Serif"/>
              </w:rPr>
              <w:t xml:space="preserve"> </w:t>
            </w:r>
            <w:r w:rsidR="00B26D96" w:rsidRPr="00B26D96">
              <w:rPr>
                <w:rFonts w:ascii="PT Astra Serif" w:hAnsi="PT Astra Serif"/>
              </w:rPr>
              <w:t>МО «Новомайнское городское поселение»</w:t>
            </w:r>
          </w:p>
        </w:tc>
        <w:tc>
          <w:tcPr>
            <w:tcW w:w="4997" w:type="dxa"/>
          </w:tcPr>
          <w:p w:rsidR="009F0654" w:rsidRPr="00A70A4A" w:rsidRDefault="00B26D96" w:rsidP="00B26D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об действующих мерах по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держки была доведена до сведения предпр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нимательского сообщества.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</w:tc>
        <w:tc>
          <w:tcPr>
            <w:tcW w:w="4997" w:type="dxa"/>
          </w:tcPr>
          <w:p w:rsidR="009F0654" w:rsidRPr="004720B0" w:rsidRDefault="009F0654" w:rsidP="00A919D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720B0">
              <w:rPr>
                <w:rFonts w:ascii="PT Astra Serif" w:hAnsi="PT Astra Serif"/>
              </w:rPr>
              <w:t xml:space="preserve">АНО «Центр развития предпринимательства» проведено </w:t>
            </w:r>
            <w:r w:rsidR="00A919DB" w:rsidRPr="004720B0">
              <w:rPr>
                <w:rFonts w:ascii="PT Astra Serif" w:hAnsi="PT Astra Serif"/>
              </w:rPr>
              <w:t>337</w:t>
            </w:r>
            <w:r w:rsidR="00514052" w:rsidRPr="004720B0">
              <w:rPr>
                <w:rFonts w:ascii="PT Astra Serif" w:hAnsi="PT Astra Serif"/>
              </w:rPr>
              <w:t xml:space="preserve"> </w:t>
            </w:r>
            <w:r w:rsidRPr="004720B0">
              <w:rPr>
                <w:rFonts w:ascii="PT Astra Serif" w:hAnsi="PT Astra Serif"/>
              </w:rPr>
              <w:t>консультаций</w:t>
            </w:r>
            <w:r w:rsidR="00FB2957" w:rsidRPr="004720B0"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D40A51">
        <w:trPr>
          <w:trHeight w:val="423"/>
        </w:trPr>
        <w:tc>
          <w:tcPr>
            <w:tcW w:w="14688" w:type="dxa"/>
            <w:gridSpan w:val="4"/>
          </w:tcPr>
          <w:p w:rsidR="00BB6E22" w:rsidRPr="004720B0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4720B0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</w:t>
            </w:r>
            <w:r w:rsidR="00995776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 недель предпринимательских ин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циатив</w:t>
            </w:r>
          </w:p>
        </w:tc>
        <w:tc>
          <w:tcPr>
            <w:tcW w:w="4997" w:type="dxa"/>
          </w:tcPr>
          <w:p w:rsidR="009F0654" w:rsidRPr="004720B0" w:rsidRDefault="009F0654" w:rsidP="00A919D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720B0">
              <w:rPr>
                <w:rFonts w:ascii="PT Astra Serif" w:hAnsi="PT Astra Serif"/>
                <w:sz w:val="24"/>
                <w:szCs w:val="24"/>
              </w:rPr>
              <w:t>Проведен</w:t>
            </w:r>
            <w:r w:rsidR="0009283C" w:rsidRPr="004720B0">
              <w:rPr>
                <w:rFonts w:ascii="PT Astra Serif" w:hAnsi="PT Astra Serif"/>
                <w:sz w:val="24"/>
                <w:szCs w:val="24"/>
              </w:rPr>
              <w:t>о</w:t>
            </w:r>
            <w:r w:rsidRPr="004720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919DB" w:rsidRPr="004720B0">
              <w:rPr>
                <w:rFonts w:ascii="PT Astra Serif" w:hAnsi="PT Astra Serif"/>
                <w:sz w:val="24"/>
                <w:szCs w:val="24"/>
              </w:rPr>
              <w:t>4</w:t>
            </w:r>
            <w:r w:rsidRPr="004720B0">
              <w:rPr>
                <w:rFonts w:ascii="PT Astra Serif" w:hAnsi="PT Astra Serif"/>
                <w:sz w:val="24"/>
                <w:szCs w:val="24"/>
              </w:rPr>
              <w:t xml:space="preserve"> недел</w:t>
            </w:r>
            <w:r w:rsidR="0009283C" w:rsidRPr="004720B0">
              <w:rPr>
                <w:rFonts w:ascii="PT Astra Serif" w:hAnsi="PT Astra Serif"/>
                <w:sz w:val="24"/>
                <w:szCs w:val="24"/>
              </w:rPr>
              <w:t>и</w:t>
            </w:r>
            <w:r w:rsidRPr="004720B0">
              <w:rPr>
                <w:rFonts w:ascii="PT Astra Serif" w:hAnsi="PT Astra Serif"/>
                <w:sz w:val="24"/>
                <w:szCs w:val="24"/>
              </w:rPr>
              <w:t xml:space="preserve"> предпринимательской инициативы на территории района, также  проведен</w:t>
            </w:r>
            <w:r w:rsidR="00796825" w:rsidRPr="004720B0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A919DB" w:rsidRPr="004720B0">
              <w:rPr>
                <w:rFonts w:ascii="PT Astra Serif" w:hAnsi="PT Astra Serif"/>
                <w:sz w:val="24"/>
                <w:szCs w:val="24"/>
              </w:rPr>
              <w:t>4</w:t>
            </w:r>
            <w:r w:rsidRPr="004720B0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 w:rsidR="0009283C" w:rsidRPr="004720B0">
              <w:rPr>
                <w:rFonts w:ascii="PT Astra Serif" w:hAnsi="PT Astra Serif"/>
                <w:sz w:val="24"/>
                <w:szCs w:val="24"/>
              </w:rPr>
              <w:t>я</w:t>
            </w:r>
            <w:r w:rsidRPr="004720B0">
              <w:rPr>
                <w:rFonts w:ascii="PT Astra Serif" w:hAnsi="PT Astra Serif"/>
                <w:sz w:val="24"/>
                <w:szCs w:val="24"/>
              </w:rPr>
              <w:t xml:space="preserve"> Координационного с</w:t>
            </w:r>
            <w:r w:rsidRPr="004720B0">
              <w:rPr>
                <w:rFonts w:ascii="PT Astra Serif" w:hAnsi="PT Astra Serif"/>
                <w:sz w:val="24"/>
                <w:szCs w:val="24"/>
              </w:rPr>
              <w:t>о</w:t>
            </w:r>
            <w:r w:rsidRPr="004720B0">
              <w:rPr>
                <w:rFonts w:ascii="PT Astra Serif" w:hAnsi="PT Astra Serif"/>
                <w:sz w:val="24"/>
                <w:szCs w:val="24"/>
              </w:rPr>
              <w:t>вета по развитию малого и среднего предпр</w:t>
            </w:r>
            <w:r w:rsidRPr="004720B0">
              <w:rPr>
                <w:rFonts w:ascii="PT Astra Serif" w:hAnsi="PT Astra Serif"/>
                <w:sz w:val="24"/>
                <w:szCs w:val="24"/>
              </w:rPr>
              <w:t>и</w:t>
            </w:r>
            <w:r w:rsidRPr="004720B0">
              <w:rPr>
                <w:rFonts w:ascii="PT Astra Serif" w:hAnsi="PT Astra Serif"/>
                <w:sz w:val="24"/>
                <w:szCs w:val="24"/>
              </w:rPr>
              <w:t>нимательства на территории МО «Мелеке</w:t>
            </w:r>
            <w:r w:rsidRPr="004720B0">
              <w:rPr>
                <w:rFonts w:ascii="PT Astra Serif" w:hAnsi="PT Astra Serif"/>
                <w:sz w:val="24"/>
                <w:szCs w:val="24"/>
              </w:rPr>
              <w:t>с</w:t>
            </w:r>
            <w:r w:rsidRPr="004720B0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4720B0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20B0">
              <w:rPr>
                <w:rFonts w:ascii="PT Astra Serif" w:hAnsi="PT Astra Serif"/>
                <w:b/>
                <w:sz w:val="24"/>
                <w:szCs w:val="24"/>
              </w:rPr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4720B0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4720B0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B618AE" w:rsidRPr="0034643E" w:rsidTr="009F0654">
        <w:tc>
          <w:tcPr>
            <w:tcW w:w="686" w:type="dxa"/>
          </w:tcPr>
          <w:p w:rsidR="00B618AE" w:rsidRPr="0034643E" w:rsidRDefault="00B618AE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B618AE" w:rsidRPr="0034643E" w:rsidRDefault="00B618AE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«Мелекесский район» Ульяновской обл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сти на официальном сайте Российской Федерации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B618AE" w:rsidRPr="004720B0" w:rsidRDefault="00BB1C75" w:rsidP="002E428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>За 2022 год на официальном сайте Росси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>й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>ской Федерации в информационно-телекоммуникационной сети «Инте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>р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 xml:space="preserve">нет»(www.torgi.gov.ru) размещено </w:t>
            </w:r>
            <w:r w:rsidR="002E4283" w:rsidRPr="004720B0">
              <w:rPr>
                <w:rFonts w:ascii="PT Astra Serif" w:hAnsi="PT Astra Serif"/>
                <w:bCs/>
                <w:sz w:val="24"/>
                <w:szCs w:val="28"/>
              </w:rPr>
              <w:t>72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 xml:space="preserve"> извещ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>е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>ний на проведение торгов в отношении мун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4720B0">
              <w:rPr>
                <w:rFonts w:ascii="PT Astra Serif" w:hAnsi="PT Astra Serif"/>
                <w:bCs/>
                <w:sz w:val="24"/>
                <w:szCs w:val="28"/>
              </w:rPr>
              <w:t>ципального имущества.</w:t>
            </w:r>
          </w:p>
        </w:tc>
        <w:tc>
          <w:tcPr>
            <w:tcW w:w="4376" w:type="dxa"/>
          </w:tcPr>
          <w:p w:rsidR="00B618AE" w:rsidRPr="0034643E" w:rsidRDefault="00B618AE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B618AE" w:rsidRPr="0034643E" w:rsidRDefault="00B618AE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B618AE" w:rsidRPr="0034643E" w:rsidRDefault="00B618AE" w:rsidP="008D0D9B">
            <w:pPr>
              <w:rPr>
                <w:rFonts w:ascii="PT Astra Serif" w:hAnsi="PT Astra Serif"/>
              </w:rPr>
            </w:pP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7E3ED0" w:rsidRDefault="005A5063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Обеспечение и сохранение целевого использования муниципальных объектов </w:t>
            </w:r>
          </w:p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5A5063" w:rsidRPr="00861A14" w:rsidTr="009F0654">
        <w:tc>
          <w:tcPr>
            <w:tcW w:w="686" w:type="dxa"/>
          </w:tcPr>
          <w:p w:rsidR="005A5063" w:rsidRPr="00861A14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629" w:type="dxa"/>
          </w:tcPr>
          <w:p w:rsidR="005A5063" w:rsidRPr="00861A14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5A5063" w:rsidRPr="0034643E" w:rsidRDefault="005A5063" w:rsidP="00B618A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73A4">
              <w:rPr>
                <w:rFonts w:ascii="PT Astra Serif" w:hAnsi="PT Astra Serif"/>
                <w:sz w:val="24"/>
                <w:szCs w:val="24"/>
              </w:rPr>
              <w:t>Администрацией МО «Мелекесский район» 02.11.2020 заключено концессионное согл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а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шение с ООО «</w:t>
            </w:r>
            <w:proofErr w:type="spellStart"/>
            <w:r w:rsidRPr="00CB73A4">
              <w:rPr>
                <w:rFonts w:ascii="PT Astra Serif" w:hAnsi="PT Astra Serif"/>
                <w:sz w:val="24"/>
                <w:szCs w:val="24"/>
              </w:rPr>
              <w:t>Полес</w:t>
            </w:r>
            <w:proofErr w:type="spellEnd"/>
            <w:r w:rsidRPr="00CB73A4">
              <w:rPr>
                <w:rFonts w:ascii="PT Astra Serif" w:hAnsi="PT Astra Serif"/>
                <w:sz w:val="24"/>
                <w:szCs w:val="24"/>
              </w:rPr>
              <w:t>» в отношении в отн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о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шении объектов теплоснабжения. Условиями концессионного соглашения предусмотрено использование объектов концессии исключ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и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тельно по целевому назначению.</w:t>
            </w:r>
          </w:p>
        </w:tc>
        <w:tc>
          <w:tcPr>
            <w:tcW w:w="4376" w:type="dxa"/>
          </w:tcPr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861A14" w:rsidRDefault="005A5063" w:rsidP="005A5063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5A5063" w:rsidRPr="00113856" w:rsidRDefault="007D3EA6" w:rsidP="002E4283">
            <w:pPr>
              <w:autoSpaceDE w:val="0"/>
              <w:autoSpaceDN w:val="0"/>
              <w:adjustRightInd w:val="0"/>
              <w:jc w:val="both"/>
              <w:rPr>
                <w:rStyle w:val="17pt"/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 xml:space="preserve">За </w:t>
            </w:r>
            <w:r w:rsidR="00BB1C75" w:rsidRPr="004720B0">
              <w:rPr>
                <w:rFonts w:ascii="PT Astra Serif" w:hAnsi="PT Astra Serif"/>
              </w:rPr>
              <w:t>2022 год соглашения о государственно-частном партнёрстве с представителями би</w:t>
            </w:r>
            <w:r w:rsidR="00BB1C75" w:rsidRPr="004720B0">
              <w:rPr>
                <w:rFonts w:ascii="PT Astra Serif" w:hAnsi="PT Astra Serif"/>
              </w:rPr>
              <w:t>з</w:t>
            </w:r>
            <w:r w:rsidR="00BB1C75" w:rsidRPr="004720B0">
              <w:rPr>
                <w:rFonts w:ascii="PT Astra Serif" w:hAnsi="PT Astra Serif"/>
              </w:rPr>
              <w:t>неса не заключались.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34643E" w:rsidRDefault="005A5063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sz w:val="24"/>
                <w:szCs w:val="24"/>
              </w:rPr>
              <w:t>7. Повышение уровня финансовой грамотности населения (потребителей) и субъектов МСП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DE00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Проведение </w:t>
            </w:r>
            <w:r>
              <w:rPr>
                <w:rStyle w:val="17pt"/>
                <w:rFonts w:ascii="PT Astra Serif" w:hAnsi="PT Astra Serif"/>
                <w:sz w:val="24"/>
                <w:lang w:eastAsia="en-US"/>
              </w:rPr>
              <w:t>Годового марафона развития финансовой грамотности и налоговой культуры</w:t>
            </w:r>
          </w:p>
        </w:tc>
        <w:tc>
          <w:tcPr>
            <w:tcW w:w="4997" w:type="dxa"/>
            <w:vMerge w:val="restart"/>
          </w:tcPr>
          <w:p w:rsidR="005A5063" w:rsidRPr="0034643E" w:rsidRDefault="005A5063" w:rsidP="003424E6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За  202</w:t>
            </w:r>
            <w:r w:rsidR="00E8453E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рамках Годового марафона разв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тия финансовой </w:t>
            </w:r>
            <w:r w:rsidRPr="004720B0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грамотности и налоговой культуры проведено </w:t>
            </w:r>
            <w:r w:rsidR="003424E6" w:rsidRPr="004720B0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323</w:t>
            </w:r>
            <w:r w:rsidRPr="004720B0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мероприятий, охват участников составил </w:t>
            </w:r>
            <w:r w:rsidR="003424E6" w:rsidRPr="004720B0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9070</w:t>
            </w:r>
            <w:r w:rsidRPr="004720B0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чел</w:t>
            </w:r>
            <w:r w:rsidR="00422372" w:rsidRPr="004720B0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овек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Мелекесского района, 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«Мелекесский район»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5A5063" w:rsidRPr="0034643E" w:rsidRDefault="005A5063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район»,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CC1285" w:rsidP="004A25ED">
            <w:pPr>
              <w:jc w:val="center"/>
              <w:rPr>
                <w:rFonts w:ascii="PT Astra Serif" w:hAnsi="PT Astra Serif"/>
              </w:rPr>
            </w:pPr>
            <w:r w:rsidRPr="007E3ED0">
              <w:rPr>
                <w:rFonts w:ascii="PT Astra Serif" w:hAnsi="PT Astra Serif"/>
                <w:b/>
                <w:lang w:eastAsia="en-US"/>
              </w:rPr>
              <w:t xml:space="preserve">1. На рынке </w:t>
            </w:r>
            <w:r w:rsidR="00BB6E22" w:rsidRPr="007E3ED0">
              <w:rPr>
                <w:rFonts w:ascii="PT Astra Serif" w:hAnsi="PT Astra Serif"/>
                <w:b/>
                <w:lang w:eastAsia="en-US"/>
              </w:rPr>
              <w:t>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0B4363" w:rsidRDefault="00CC1285" w:rsidP="00CC1285">
            <w:pPr>
              <w:suppressAutoHyphens/>
              <w:jc w:val="both"/>
              <w:rPr>
                <w:rFonts w:ascii="PT Astra Serif" w:hAnsi="PT Astra Serif"/>
              </w:rPr>
            </w:pPr>
            <w:r w:rsidRPr="000B4363">
              <w:rPr>
                <w:rFonts w:ascii="PT Astra Serif" w:hAnsi="PT Astra Serif"/>
              </w:rPr>
              <w:t>Постановление администрации МО «Мелекесский район» Ульяновской области от 27.03.2020 № 287 «Об утверждении муниципальной программы «Содействие в развитии малых форм хозяйствования на территории муниципального образования «Мелекесский район» Ульяновской области»</w:t>
            </w:r>
          </w:p>
        </w:tc>
        <w:tc>
          <w:tcPr>
            <w:tcW w:w="4140" w:type="dxa"/>
          </w:tcPr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C428A3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28A3">
              <w:rPr>
                <w:rFonts w:ascii="PT Astra Serif" w:hAnsi="PT Astra Serif"/>
                <w:sz w:val="24"/>
                <w:szCs w:val="24"/>
              </w:rPr>
              <w:t>http://adm-melekess.ru/files/287_selskoe_hozyaystvo_Compressed.pdf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0B4363" w:rsidRDefault="00CC1285" w:rsidP="00CC1285">
            <w:pPr>
              <w:jc w:val="both"/>
              <w:rPr>
                <w:rFonts w:ascii="PT Astra Serif" w:hAnsi="PT Astra Serif"/>
              </w:rPr>
            </w:pPr>
            <w:r w:rsidRPr="000B4363">
              <w:rPr>
                <w:rFonts w:ascii="PT Astra Serif" w:hAnsi="PT Astra Serif"/>
              </w:rPr>
              <w:t>Постановление администрации МО «Мел</w:t>
            </w:r>
            <w:r w:rsidRPr="000B4363">
              <w:rPr>
                <w:rFonts w:ascii="PT Astra Serif" w:hAnsi="PT Astra Serif"/>
              </w:rPr>
              <w:t>е</w:t>
            </w:r>
            <w:r w:rsidRPr="000B4363">
              <w:rPr>
                <w:rFonts w:ascii="PT Astra Serif" w:hAnsi="PT Astra Serif"/>
              </w:rPr>
              <w:t>кесский район» Ульяновской области от 27.03.2020 № 287 «Об утверждении муниц</w:t>
            </w:r>
            <w:r w:rsidRPr="000B4363">
              <w:rPr>
                <w:rFonts w:ascii="PT Astra Serif" w:hAnsi="PT Astra Serif"/>
              </w:rPr>
              <w:t>и</w:t>
            </w:r>
            <w:r w:rsidRPr="000B4363">
              <w:rPr>
                <w:rFonts w:ascii="PT Astra Serif" w:hAnsi="PT Astra Serif"/>
              </w:rPr>
              <w:t>пальной программы «Содействие в развитии малых форм хозяйствования  на территории муниципального образования «Мелекесский район» Ульяновской области»</w:t>
            </w:r>
          </w:p>
        </w:tc>
        <w:tc>
          <w:tcPr>
            <w:tcW w:w="4140" w:type="dxa"/>
          </w:tcPr>
          <w:p w:rsidR="00CC1285" w:rsidRDefault="00BB6E22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Документ размещён 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в информацио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000C7E" w:rsidP="00320F1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C7E">
              <w:rPr>
                <w:rFonts w:ascii="PT Astra Serif" w:hAnsi="PT Astra Serif"/>
                <w:sz w:val="24"/>
                <w:szCs w:val="24"/>
              </w:rPr>
              <w:t>https://docs.yandex.ru/docs/view?url=ya-browser%3A%2F%2F4DT1uXEPRrJRXlUFoewruCzAs5NCiW39rjDcoz5jwrFtFg9lEg6spDgoEUk0qivcTtnp5ocZCGLEuVdEbkNn8Lo1GM_f1CA0_H1cOfCdjxde7S5V7_xfh6azzkYxBhgcOM64YCFl_D91RPbSDZ7NBw%3D%3D%3Fsign%3Dt_GfQXwqn_eyLP_mNe-r-fJeCNUpNMSzBijsDrEuSeU%3D&amp;name=aktualnaya_2021_№_288_MP_sodeystvie_razvitie_APK.docx&amp;nosw=1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000C7E">
      <w:pPr>
        <w:suppressAutoHyphens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0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AA" w:rsidRDefault="006073AA" w:rsidP="00AD1198">
      <w:pPr>
        <w:pStyle w:val="af"/>
      </w:pPr>
      <w:r>
        <w:separator/>
      </w:r>
    </w:p>
  </w:endnote>
  <w:endnote w:type="continuationSeparator" w:id="0">
    <w:p w:rsidR="006073AA" w:rsidRDefault="006073AA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AA" w:rsidRDefault="006073AA" w:rsidP="00AD1198">
      <w:pPr>
        <w:pStyle w:val="af"/>
      </w:pPr>
      <w:r>
        <w:separator/>
      </w:r>
    </w:p>
  </w:footnote>
  <w:footnote w:type="continuationSeparator" w:id="0">
    <w:p w:rsidR="006073AA" w:rsidRDefault="006073AA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0C" w:rsidRPr="00575D6D" w:rsidRDefault="00AD760C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4B4FD7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0C" w:rsidRPr="00575D6D" w:rsidRDefault="00AD760C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9E"/>
    <w:rsid w:val="00000C7E"/>
    <w:rsid w:val="0000418B"/>
    <w:rsid w:val="00010E4E"/>
    <w:rsid w:val="00012084"/>
    <w:rsid w:val="0001367D"/>
    <w:rsid w:val="00014733"/>
    <w:rsid w:val="000148F3"/>
    <w:rsid w:val="000151AD"/>
    <w:rsid w:val="0001582C"/>
    <w:rsid w:val="00015B8A"/>
    <w:rsid w:val="00021B21"/>
    <w:rsid w:val="00022D31"/>
    <w:rsid w:val="0002346E"/>
    <w:rsid w:val="000256D6"/>
    <w:rsid w:val="00026241"/>
    <w:rsid w:val="0002631A"/>
    <w:rsid w:val="00031284"/>
    <w:rsid w:val="000312D9"/>
    <w:rsid w:val="00032083"/>
    <w:rsid w:val="00034008"/>
    <w:rsid w:val="0003546B"/>
    <w:rsid w:val="00037F6A"/>
    <w:rsid w:val="0004190D"/>
    <w:rsid w:val="00041C06"/>
    <w:rsid w:val="0004297E"/>
    <w:rsid w:val="00043A13"/>
    <w:rsid w:val="00043D3E"/>
    <w:rsid w:val="00043E0B"/>
    <w:rsid w:val="00044CE4"/>
    <w:rsid w:val="00045955"/>
    <w:rsid w:val="00050C78"/>
    <w:rsid w:val="000519E9"/>
    <w:rsid w:val="00051AF1"/>
    <w:rsid w:val="000545A1"/>
    <w:rsid w:val="000614F4"/>
    <w:rsid w:val="00062847"/>
    <w:rsid w:val="000636A3"/>
    <w:rsid w:val="00070690"/>
    <w:rsid w:val="0007108E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37EB"/>
    <w:rsid w:val="0008439A"/>
    <w:rsid w:val="00085F22"/>
    <w:rsid w:val="0008697B"/>
    <w:rsid w:val="0009283C"/>
    <w:rsid w:val="00093B67"/>
    <w:rsid w:val="0009436E"/>
    <w:rsid w:val="0009523A"/>
    <w:rsid w:val="000A038E"/>
    <w:rsid w:val="000A3535"/>
    <w:rsid w:val="000A6F1F"/>
    <w:rsid w:val="000B1EC4"/>
    <w:rsid w:val="000B1F7C"/>
    <w:rsid w:val="000B2886"/>
    <w:rsid w:val="000B3D7D"/>
    <w:rsid w:val="000B4363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4D9A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E7AFD"/>
    <w:rsid w:val="000F2557"/>
    <w:rsid w:val="000F3520"/>
    <w:rsid w:val="000F44C2"/>
    <w:rsid w:val="000F5684"/>
    <w:rsid w:val="00100E2C"/>
    <w:rsid w:val="0010167C"/>
    <w:rsid w:val="0010323B"/>
    <w:rsid w:val="00104C5D"/>
    <w:rsid w:val="00104F73"/>
    <w:rsid w:val="00105AE7"/>
    <w:rsid w:val="00105F63"/>
    <w:rsid w:val="00110153"/>
    <w:rsid w:val="00110594"/>
    <w:rsid w:val="0011347D"/>
    <w:rsid w:val="00113856"/>
    <w:rsid w:val="00114F78"/>
    <w:rsid w:val="0011612F"/>
    <w:rsid w:val="0011636B"/>
    <w:rsid w:val="001200D9"/>
    <w:rsid w:val="001204FD"/>
    <w:rsid w:val="001229AE"/>
    <w:rsid w:val="00123734"/>
    <w:rsid w:val="00126427"/>
    <w:rsid w:val="00126BF8"/>
    <w:rsid w:val="00134FE9"/>
    <w:rsid w:val="00136319"/>
    <w:rsid w:val="001414E6"/>
    <w:rsid w:val="001429E7"/>
    <w:rsid w:val="00142A36"/>
    <w:rsid w:val="00144C4A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3B7B"/>
    <w:rsid w:val="001559D7"/>
    <w:rsid w:val="001609E0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70C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1E07"/>
    <w:rsid w:val="001C3913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2893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5D97"/>
    <w:rsid w:val="00226666"/>
    <w:rsid w:val="00227084"/>
    <w:rsid w:val="00232EF0"/>
    <w:rsid w:val="00236791"/>
    <w:rsid w:val="00240250"/>
    <w:rsid w:val="00241BA0"/>
    <w:rsid w:val="0024516D"/>
    <w:rsid w:val="002508FE"/>
    <w:rsid w:val="002530CB"/>
    <w:rsid w:val="00254270"/>
    <w:rsid w:val="002546EA"/>
    <w:rsid w:val="00254C72"/>
    <w:rsid w:val="002552B1"/>
    <w:rsid w:val="00255BA1"/>
    <w:rsid w:val="00260D9B"/>
    <w:rsid w:val="00261D26"/>
    <w:rsid w:val="00263A56"/>
    <w:rsid w:val="002641E2"/>
    <w:rsid w:val="00264ECD"/>
    <w:rsid w:val="0026584D"/>
    <w:rsid w:val="00267B39"/>
    <w:rsid w:val="00267F42"/>
    <w:rsid w:val="0027005F"/>
    <w:rsid w:val="00270227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159C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6714"/>
    <w:rsid w:val="002C7837"/>
    <w:rsid w:val="002D0476"/>
    <w:rsid w:val="002D1DAC"/>
    <w:rsid w:val="002D2C8A"/>
    <w:rsid w:val="002D374D"/>
    <w:rsid w:val="002D39B7"/>
    <w:rsid w:val="002D3E73"/>
    <w:rsid w:val="002D47B2"/>
    <w:rsid w:val="002D56E5"/>
    <w:rsid w:val="002D5AE5"/>
    <w:rsid w:val="002D5F83"/>
    <w:rsid w:val="002D638B"/>
    <w:rsid w:val="002D780E"/>
    <w:rsid w:val="002E0FED"/>
    <w:rsid w:val="002E4015"/>
    <w:rsid w:val="002E4283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2F6E95"/>
    <w:rsid w:val="00300398"/>
    <w:rsid w:val="003006AD"/>
    <w:rsid w:val="00303071"/>
    <w:rsid w:val="003033F0"/>
    <w:rsid w:val="00303839"/>
    <w:rsid w:val="003124ED"/>
    <w:rsid w:val="00312876"/>
    <w:rsid w:val="003144CE"/>
    <w:rsid w:val="00315502"/>
    <w:rsid w:val="00317FE6"/>
    <w:rsid w:val="0032093B"/>
    <w:rsid w:val="00320F1B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24E6"/>
    <w:rsid w:val="00343188"/>
    <w:rsid w:val="00344102"/>
    <w:rsid w:val="0034453C"/>
    <w:rsid w:val="00345284"/>
    <w:rsid w:val="0034643E"/>
    <w:rsid w:val="00351B58"/>
    <w:rsid w:val="00353C3E"/>
    <w:rsid w:val="00357BD7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2170"/>
    <w:rsid w:val="00394682"/>
    <w:rsid w:val="00395404"/>
    <w:rsid w:val="0039637D"/>
    <w:rsid w:val="00396516"/>
    <w:rsid w:val="0039669B"/>
    <w:rsid w:val="003A040F"/>
    <w:rsid w:val="003A2869"/>
    <w:rsid w:val="003A7247"/>
    <w:rsid w:val="003B27DE"/>
    <w:rsid w:val="003B4F09"/>
    <w:rsid w:val="003B6A6C"/>
    <w:rsid w:val="003B6C36"/>
    <w:rsid w:val="003B799F"/>
    <w:rsid w:val="003C21A4"/>
    <w:rsid w:val="003C2EFA"/>
    <w:rsid w:val="003C427E"/>
    <w:rsid w:val="003C5CB0"/>
    <w:rsid w:val="003D0B8F"/>
    <w:rsid w:val="003D5224"/>
    <w:rsid w:val="003D69C6"/>
    <w:rsid w:val="003D7253"/>
    <w:rsid w:val="003E4A2A"/>
    <w:rsid w:val="003E5A17"/>
    <w:rsid w:val="003E7103"/>
    <w:rsid w:val="003F20F1"/>
    <w:rsid w:val="003F2745"/>
    <w:rsid w:val="003F3088"/>
    <w:rsid w:val="003F3D73"/>
    <w:rsid w:val="003F52C0"/>
    <w:rsid w:val="003F67C3"/>
    <w:rsid w:val="004006BF"/>
    <w:rsid w:val="0040135B"/>
    <w:rsid w:val="004022A4"/>
    <w:rsid w:val="004026C0"/>
    <w:rsid w:val="00402A7A"/>
    <w:rsid w:val="0040342A"/>
    <w:rsid w:val="004039EF"/>
    <w:rsid w:val="00404086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678C"/>
    <w:rsid w:val="0041719C"/>
    <w:rsid w:val="00420FDA"/>
    <w:rsid w:val="0042199F"/>
    <w:rsid w:val="00422372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B0"/>
    <w:rsid w:val="004720E6"/>
    <w:rsid w:val="00472B81"/>
    <w:rsid w:val="00472F13"/>
    <w:rsid w:val="0047423B"/>
    <w:rsid w:val="004765CE"/>
    <w:rsid w:val="00477C38"/>
    <w:rsid w:val="00482933"/>
    <w:rsid w:val="00483C61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4FD7"/>
    <w:rsid w:val="004B5027"/>
    <w:rsid w:val="004B5260"/>
    <w:rsid w:val="004B5B48"/>
    <w:rsid w:val="004C01F6"/>
    <w:rsid w:val="004C068C"/>
    <w:rsid w:val="004C39B7"/>
    <w:rsid w:val="004C4951"/>
    <w:rsid w:val="004C76F9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337A"/>
    <w:rsid w:val="004F4E98"/>
    <w:rsid w:val="004F6791"/>
    <w:rsid w:val="00501249"/>
    <w:rsid w:val="00503218"/>
    <w:rsid w:val="005032FB"/>
    <w:rsid w:val="00506BE6"/>
    <w:rsid w:val="00506E69"/>
    <w:rsid w:val="0051085E"/>
    <w:rsid w:val="0051138E"/>
    <w:rsid w:val="00514052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76CE7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4D89"/>
    <w:rsid w:val="005A5063"/>
    <w:rsid w:val="005A57C4"/>
    <w:rsid w:val="005A5A94"/>
    <w:rsid w:val="005B095F"/>
    <w:rsid w:val="005B0DD1"/>
    <w:rsid w:val="005B13E7"/>
    <w:rsid w:val="005B2027"/>
    <w:rsid w:val="005B2383"/>
    <w:rsid w:val="005B28C1"/>
    <w:rsid w:val="005B2AB0"/>
    <w:rsid w:val="005B3429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55F"/>
    <w:rsid w:val="005D1FB5"/>
    <w:rsid w:val="005D324E"/>
    <w:rsid w:val="005E28F9"/>
    <w:rsid w:val="005E5501"/>
    <w:rsid w:val="005E6AEE"/>
    <w:rsid w:val="005F1619"/>
    <w:rsid w:val="005F21E6"/>
    <w:rsid w:val="005F3283"/>
    <w:rsid w:val="005F381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073AA"/>
    <w:rsid w:val="0060749B"/>
    <w:rsid w:val="006103F2"/>
    <w:rsid w:val="00612064"/>
    <w:rsid w:val="00613B8E"/>
    <w:rsid w:val="006140D8"/>
    <w:rsid w:val="006157DB"/>
    <w:rsid w:val="0061679F"/>
    <w:rsid w:val="00622204"/>
    <w:rsid w:val="00623151"/>
    <w:rsid w:val="0062362D"/>
    <w:rsid w:val="0062465E"/>
    <w:rsid w:val="00626CCE"/>
    <w:rsid w:val="00626EDD"/>
    <w:rsid w:val="006272AC"/>
    <w:rsid w:val="00627A36"/>
    <w:rsid w:val="006328C5"/>
    <w:rsid w:val="00633A87"/>
    <w:rsid w:val="006343AC"/>
    <w:rsid w:val="0063474D"/>
    <w:rsid w:val="00635049"/>
    <w:rsid w:val="0063519B"/>
    <w:rsid w:val="00635822"/>
    <w:rsid w:val="00635F36"/>
    <w:rsid w:val="00636A13"/>
    <w:rsid w:val="00640AEC"/>
    <w:rsid w:val="006411F6"/>
    <w:rsid w:val="006419B9"/>
    <w:rsid w:val="0064362B"/>
    <w:rsid w:val="0064430C"/>
    <w:rsid w:val="00645AC8"/>
    <w:rsid w:val="00651569"/>
    <w:rsid w:val="0065389F"/>
    <w:rsid w:val="006543B6"/>
    <w:rsid w:val="00654F68"/>
    <w:rsid w:val="00655172"/>
    <w:rsid w:val="00656902"/>
    <w:rsid w:val="0065772D"/>
    <w:rsid w:val="00657C16"/>
    <w:rsid w:val="00661A48"/>
    <w:rsid w:val="00661AA2"/>
    <w:rsid w:val="00664872"/>
    <w:rsid w:val="0066632E"/>
    <w:rsid w:val="006704F4"/>
    <w:rsid w:val="00671A74"/>
    <w:rsid w:val="00671D0A"/>
    <w:rsid w:val="00672281"/>
    <w:rsid w:val="00673F5F"/>
    <w:rsid w:val="00674FF0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5C0F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4CF"/>
    <w:rsid w:val="006E27C4"/>
    <w:rsid w:val="006E673D"/>
    <w:rsid w:val="006E68F9"/>
    <w:rsid w:val="006E7541"/>
    <w:rsid w:val="006E7673"/>
    <w:rsid w:val="006F5EC4"/>
    <w:rsid w:val="006F7D18"/>
    <w:rsid w:val="00700E93"/>
    <w:rsid w:val="0070100A"/>
    <w:rsid w:val="007010B0"/>
    <w:rsid w:val="00701784"/>
    <w:rsid w:val="0070442E"/>
    <w:rsid w:val="00704580"/>
    <w:rsid w:val="00711465"/>
    <w:rsid w:val="0071166E"/>
    <w:rsid w:val="00712877"/>
    <w:rsid w:val="0071318E"/>
    <w:rsid w:val="00713390"/>
    <w:rsid w:val="00714E0F"/>
    <w:rsid w:val="007161C4"/>
    <w:rsid w:val="0071677B"/>
    <w:rsid w:val="0072041F"/>
    <w:rsid w:val="00720A67"/>
    <w:rsid w:val="00720DA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8B2"/>
    <w:rsid w:val="00743C4A"/>
    <w:rsid w:val="00743E68"/>
    <w:rsid w:val="007466B4"/>
    <w:rsid w:val="00750084"/>
    <w:rsid w:val="00751010"/>
    <w:rsid w:val="00751C3C"/>
    <w:rsid w:val="00753070"/>
    <w:rsid w:val="00753F81"/>
    <w:rsid w:val="00754CDE"/>
    <w:rsid w:val="00757C9B"/>
    <w:rsid w:val="0076026E"/>
    <w:rsid w:val="00760A1F"/>
    <w:rsid w:val="00762101"/>
    <w:rsid w:val="0076230E"/>
    <w:rsid w:val="007625A5"/>
    <w:rsid w:val="00762D15"/>
    <w:rsid w:val="00763264"/>
    <w:rsid w:val="0076382C"/>
    <w:rsid w:val="00763C75"/>
    <w:rsid w:val="00766E59"/>
    <w:rsid w:val="00770993"/>
    <w:rsid w:val="00772087"/>
    <w:rsid w:val="00772D72"/>
    <w:rsid w:val="00773855"/>
    <w:rsid w:val="00774801"/>
    <w:rsid w:val="0077603E"/>
    <w:rsid w:val="00776AFC"/>
    <w:rsid w:val="00776BDB"/>
    <w:rsid w:val="00776D38"/>
    <w:rsid w:val="007776BA"/>
    <w:rsid w:val="0078113C"/>
    <w:rsid w:val="007825D8"/>
    <w:rsid w:val="00782AF9"/>
    <w:rsid w:val="00782EA9"/>
    <w:rsid w:val="00783E74"/>
    <w:rsid w:val="00791A15"/>
    <w:rsid w:val="0079562F"/>
    <w:rsid w:val="00796825"/>
    <w:rsid w:val="007A0EF0"/>
    <w:rsid w:val="007A4678"/>
    <w:rsid w:val="007B08AE"/>
    <w:rsid w:val="007B189E"/>
    <w:rsid w:val="007B1C96"/>
    <w:rsid w:val="007B49CF"/>
    <w:rsid w:val="007B59D0"/>
    <w:rsid w:val="007B66D3"/>
    <w:rsid w:val="007B74DA"/>
    <w:rsid w:val="007C0137"/>
    <w:rsid w:val="007C1B9C"/>
    <w:rsid w:val="007C2262"/>
    <w:rsid w:val="007C2CC3"/>
    <w:rsid w:val="007C46C5"/>
    <w:rsid w:val="007C59E9"/>
    <w:rsid w:val="007C75A1"/>
    <w:rsid w:val="007D3EA6"/>
    <w:rsid w:val="007D7C37"/>
    <w:rsid w:val="007E23F2"/>
    <w:rsid w:val="007E3ED0"/>
    <w:rsid w:val="007E5724"/>
    <w:rsid w:val="007E67C5"/>
    <w:rsid w:val="007F0556"/>
    <w:rsid w:val="007F29EE"/>
    <w:rsid w:val="007F3ACF"/>
    <w:rsid w:val="007F71AD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55CE"/>
    <w:rsid w:val="00836DB0"/>
    <w:rsid w:val="00836E3C"/>
    <w:rsid w:val="00837674"/>
    <w:rsid w:val="00841697"/>
    <w:rsid w:val="00841AF0"/>
    <w:rsid w:val="00841FE8"/>
    <w:rsid w:val="0084218C"/>
    <w:rsid w:val="008426A9"/>
    <w:rsid w:val="008462AC"/>
    <w:rsid w:val="0084650E"/>
    <w:rsid w:val="0084671D"/>
    <w:rsid w:val="008467C8"/>
    <w:rsid w:val="0085035F"/>
    <w:rsid w:val="00853735"/>
    <w:rsid w:val="008555E3"/>
    <w:rsid w:val="00857173"/>
    <w:rsid w:val="008601BC"/>
    <w:rsid w:val="0086163B"/>
    <w:rsid w:val="00861A14"/>
    <w:rsid w:val="00863684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331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3DA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5657E"/>
    <w:rsid w:val="0096087A"/>
    <w:rsid w:val="00961C9D"/>
    <w:rsid w:val="0096379B"/>
    <w:rsid w:val="00965055"/>
    <w:rsid w:val="00972E02"/>
    <w:rsid w:val="00977D95"/>
    <w:rsid w:val="00980F95"/>
    <w:rsid w:val="00981BFF"/>
    <w:rsid w:val="009833D7"/>
    <w:rsid w:val="009853D9"/>
    <w:rsid w:val="00985D57"/>
    <w:rsid w:val="009865A3"/>
    <w:rsid w:val="009873C3"/>
    <w:rsid w:val="00987A72"/>
    <w:rsid w:val="00990691"/>
    <w:rsid w:val="009927F3"/>
    <w:rsid w:val="00995776"/>
    <w:rsid w:val="00995C34"/>
    <w:rsid w:val="009972BE"/>
    <w:rsid w:val="00997846"/>
    <w:rsid w:val="009A24C1"/>
    <w:rsid w:val="009A36BC"/>
    <w:rsid w:val="009A7121"/>
    <w:rsid w:val="009A755A"/>
    <w:rsid w:val="009A75A4"/>
    <w:rsid w:val="009A7DE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5EF6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6CAE"/>
    <w:rsid w:val="009E7DDC"/>
    <w:rsid w:val="009F0654"/>
    <w:rsid w:val="009F08DF"/>
    <w:rsid w:val="009F08EC"/>
    <w:rsid w:val="009F544E"/>
    <w:rsid w:val="009F6A40"/>
    <w:rsid w:val="00A0050C"/>
    <w:rsid w:val="00A03904"/>
    <w:rsid w:val="00A042EA"/>
    <w:rsid w:val="00A0747E"/>
    <w:rsid w:val="00A112D0"/>
    <w:rsid w:val="00A1366F"/>
    <w:rsid w:val="00A1411D"/>
    <w:rsid w:val="00A14A4F"/>
    <w:rsid w:val="00A203BD"/>
    <w:rsid w:val="00A21034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7C2F"/>
    <w:rsid w:val="00A41FCE"/>
    <w:rsid w:val="00A44378"/>
    <w:rsid w:val="00A45D33"/>
    <w:rsid w:val="00A46995"/>
    <w:rsid w:val="00A52F1F"/>
    <w:rsid w:val="00A53D05"/>
    <w:rsid w:val="00A55F9F"/>
    <w:rsid w:val="00A56014"/>
    <w:rsid w:val="00A61AE6"/>
    <w:rsid w:val="00A62144"/>
    <w:rsid w:val="00A64F5A"/>
    <w:rsid w:val="00A66CDA"/>
    <w:rsid w:val="00A70A4A"/>
    <w:rsid w:val="00A74967"/>
    <w:rsid w:val="00A75108"/>
    <w:rsid w:val="00A80500"/>
    <w:rsid w:val="00A811B6"/>
    <w:rsid w:val="00A827A5"/>
    <w:rsid w:val="00A85706"/>
    <w:rsid w:val="00A85FE0"/>
    <w:rsid w:val="00A8606C"/>
    <w:rsid w:val="00A86B11"/>
    <w:rsid w:val="00A9025A"/>
    <w:rsid w:val="00A90F9F"/>
    <w:rsid w:val="00A919DB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5C29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193"/>
    <w:rsid w:val="00AD4739"/>
    <w:rsid w:val="00AD698D"/>
    <w:rsid w:val="00AD6A99"/>
    <w:rsid w:val="00AD760C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6D96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1F33"/>
    <w:rsid w:val="00B52740"/>
    <w:rsid w:val="00B54EF2"/>
    <w:rsid w:val="00B57E0A"/>
    <w:rsid w:val="00B60287"/>
    <w:rsid w:val="00B618AE"/>
    <w:rsid w:val="00B619FC"/>
    <w:rsid w:val="00B624F3"/>
    <w:rsid w:val="00B636BF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0893"/>
    <w:rsid w:val="00B84CFB"/>
    <w:rsid w:val="00B855B6"/>
    <w:rsid w:val="00B928A3"/>
    <w:rsid w:val="00B95253"/>
    <w:rsid w:val="00B95FAF"/>
    <w:rsid w:val="00BA0179"/>
    <w:rsid w:val="00BA702A"/>
    <w:rsid w:val="00BB1C75"/>
    <w:rsid w:val="00BB25A5"/>
    <w:rsid w:val="00BB28EC"/>
    <w:rsid w:val="00BB31BD"/>
    <w:rsid w:val="00BB35BC"/>
    <w:rsid w:val="00BB4259"/>
    <w:rsid w:val="00BB50D6"/>
    <w:rsid w:val="00BB5296"/>
    <w:rsid w:val="00BB6E22"/>
    <w:rsid w:val="00BB7AC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E368E"/>
    <w:rsid w:val="00BF09BC"/>
    <w:rsid w:val="00BF1ADA"/>
    <w:rsid w:val="00BF2CC4"/>
    <w:rsid w:val="00BF3964"/>
    <w:rsid w:val="00BF59AA"/>
    <w:rsid w:val="00BF63B5"/>
    <w:rsid w:val="00BF7F68"/>
    <w:rsid w:val="00C0111A"/>
    <w:rsid w:val="00C02786"/>
    <w:rsid w:val="00C058D0"/>
    <w:rsid w:val="00C063FF"/>
    <w:rsid w:val="00C123ED"/>
    <w:rsid w:val="00C133E2"/>
    <w:rsid w:val="00C2035F"/>
    <w:rsid w:val="00C2341E"/>
    <w:rsid w:val="00C241B1"/>
    <w:rsid w:val="00C247FA"/>
    <w:rsid w:val="00C248E4"/>
    <w:rsid w:val="00C25186"/>
    <w:rsid w:val="00C277F7"/>
    <w:rsid w:val="00C32443"/>
    <w:rsid w:val="00C32CF7"/>
    <w:rsid w:val="00C32D1A"/>
    <w:rsid w:val="00C3480A"/>
    <w:rsid w:val="00C428A3"/>
    <w:rsid w:val="00C42B78"/>
    <w:rsid w:val="00C433A6"/>
    <w:rsid w:val="00C438F3"/>
    <w:rsid w:val="00C454BE"/>
    <w:rsid w:val="00C45954"/>
    <w:rsid w:val="00C46929"/>
    <w:rsid w:val="00C52F71"/>
    <w:rsid w:val="00C552BB"/>
    <w:rsid w:val="00C5709B"/>
    <w:rsid w:val="00C5743E"/>
    <w:rsid w:val="00C60372"/>
    <w:rsid w:val="00C61D27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274"/>
    <w:rsid w:val="00CA59D2"/>
    <w:rsid w:val="00CA7405"/>
    <w:rsid w:val="00CA7A2A"/>
    <w:rsid w:val="00CA7E3A"/>
    <w:rsid w:val="00CB004E"/>
    <w:rsid w:val="00CB0947"/>
    <w:rsid w:val="00CB1AC6"/>
    <w:rsid w:val="00CB2AE1"/>
    <w:rsid w:val="00CB2B12"/>
    <w:rsid w:val="00CB3FC8"/>
    <w:rsid w:val="00CC1285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6D1"/>
    <w:rsid w:val="00CD2F2E"/>
    <w:rsid w:val="00CD3F45"/>
    <w:rsid w:val="00CD425A"/>
    <w:rsid w:val="00CD504F"/>
    <w:rsid w:val="00CD5691"/>
    <w:rsid w:val="00CD7ADA"/>
    <w:rsid w:val="00CE0989"/>
    <w:rsid w:val="00CE2256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43D1"/>
    <w:rsid w:val="00CF5C91"/>
    <w:rsid w:val="00CF6503"/>
    <w:rsid w:val="00CF7C59"/>
    <w:rsid w:val="00D00C12"/>
    <w:rsid w:val="00D02042"/>
    <w:rsid w:val="00D021DC"/>
    <w:rsid w:val="00D044D4"/>
    <w:rsid w:val="00D0479E"/>
    <w:rsid w:val="00D053BB"/>
    <w:rsid w:val="00D06C50"/>
    <w:rsid w:val="00D06E7A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4992"/>
    <w:rsid w:val="00D35E94"/>
    <w:rsid w:val="00D36479"/>
    <w:rsid w:val="00D37E6E"/>
    <w:rsid w:val="00D408F2"/>
    <w:rsid w:val="00D40A51"/>
    <w:rsid w:val="00D41833"/>
    <w:rsid w:val="00D423D9"/>
    <w:rsid w:val="00D4429B"/>
    <w:rsid w:val="00D4712F"/>
    <w:rsid w:val="00D52465"/>
    <w:rsid w:val="00D55FEA"/>
    <w:rsid w:val="00D561E1"/>
    <w:rsid w:val="00D569A0"/>
    <w:rsid w:val="00D56D9B"/>
    <w:rsid w:val="00D656B1"/>
    <w:rsid w:val="00D66536"/>
    <w:rsid w:val="00D673BF"/>
    <w:rsid w:val="00D67979"/>
    <w:rsid w:val="00D67DED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5A68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4B46"/>
    <w:rsid w:val="00DD5F12"/>
    <w:rsid w:val="00DD73AC"/>
    <w:rsid w:val="00DD7AEE"/>
    <w:rsid w:val="00DE0071"/>
    <w:rsid w:val="00DE222E"/>
    <w:rsid w:val="00DE2E77"/>
    <w:rsid w:val="00DE3632"/>
    <w:rsid w:val="00DE4A16"/>
    <w:rsid w:val="00DE703C"/>
    <w:rsid w:val="00DE7F55"/>
    <w:rsid w:val="00DF3AD0"/>
    <w:rsid w:val="00DF3F7F"/>
    <w:rsid w:val="00DF5171"/>
    <w:rsid w:val="00DF6CA6"/>
    <w:rsid w:val="00DF6E88"/>
    <w:rsid w:val="00E013A4"/>
    <w:rsid w:val="00E016BC"/>
    <w:rsid w:val="00E01FFD"/>
    <w:rsid w:val="00E022CB"/>
    <w:rsid w:val="00E02E42"/>
    <w:rsid w:val="00E0464E"/>
    <w:rsid w:val="00E04A65"/>
    <w:rsid w:val="00E05966"/>
    <w:rsid w:val="00E05BCD"/>
    <w:rsid w:val="00E117C9"/>
    <w:rsid w:val="00E161F6"/>
    <w:rsid w:val="00E200A5"/>
    <w:rsid w:val="00E202A8"/>
    <w:rsid w:val="00E22B5E"/>
    <w:rsid w:val="00E2377D"/>
    <w:rsid w:val="00E256CF"/>
    <w:rsid w:val="00E25B10"/>
    <w:rsid w:val="00E265F7"/>
    <w:rsid w:val="00E26895"/>
    <w:rsid w:val="00E30DCC"/>
    <w:rsid w:val="00E313EB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0D"/>
    <w:rsid w:val="00E6713C"/>
    <w:rsid w:val="00E676B9"/>
    <w:rsid w:val="00E67A59"/>
    <w:rsid w:val="00E67E8D"/>
    <w:rsid w:val="00E73F97"/>
    <w:rsid w:val="00E7481C"/>
    <w:rsid w:val="00E74B1E"/>
    <w:rsid w:val="00E80644"/>
    <w:rsid w:val="00E810DE"/>
    <w:rsid w:val="00E81E3A"/>
    <w:rsid w:val="00E8427B"/>
    <w:rsid w:val="00E8453E"/>
    <w:rsid w:val="00E855BC"/>
    <w:rsid w:val="00E87952"/>
    <w:rsid w:val="00E87CC1"/>
    <w:rsid w:val="00E94829"/>
    <w:rsid w:val="00E96710"/>
    <w:rsid w:val="00E96D5E"/>
    <w:rsid w:val="00E97490"/>
    <w:rsid w:val="00E97794"/>
    <w:rsid w:val="00EA2476"/>
    <w:rsid w:val="00EA3094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14E1"/>
    <w:rsid w:val="00ED2B31"/>
    <w:rsid w:val="00ED5847"/>
    <w:rsid w:val="00ED6CEB"/>
    <w:rsid w:val="00ED6EFD"/>
    <w:rsid w:val="00EE019F"/>
    <w:rsid w:val="00EE0C91"/>
    <w:rsid w:val="00EE13AA"/>
    <w:rsid w:val="00EE4DA5"/>
    <w:rsid w:val="00EE79C9"/>
    <w:rsid w:val="00EF06FB"/>
    <w:rsid w:val="00EF0F6F"/>
    <w:rsid w:val="00EF2AAE"/>
    <w:rsid w:val="00EF32E1"/>
    <w:rsid w:val="00EF66AE"/>
    <w:rsid w:val="00F0062B"/>
    <w:rsid w:val="00F03C22"/>
    <w:rsid w:val="00F05AE5"/>
    <w:rsid w:val="00F12233"/>
    <w:rsid w:val="00F12411"/>
    <w:rsid w:val="00F13238"/>
    <w:rsid w:val="00F13EF8"/>
    <w:rsid w:val="00F14F48"/>
    <w:rsid w:val="00F1773B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249D"/>
    <w:rsid w:val="00F84AA8"/>
    <w:rsid w:val="00F8699F"/>
    <w:rsid w:val="00F87F40"/>
    <w:rsid w:val="00F93542"/>
    <w:rsid w:val="00F937CD"/>
    <w:rsid w:val="00F93B7F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7"/>
    <w:rsid w:val="00FB2959"/>
    <w:rsid w:val="00FB3490"/>
    <w:rsid w:val="00FB4314"/>
    <w:rsid w:val="00FB74AF"/>
    <w:rsid w:val="00FC0460"/>
    <w:rsid w:val="00FC12F7"/>
    <w:rsid w:val="00FD0082"/>
    <w:rsid w:val="00FD4EB1"/>
    <w:rsid w:val="00FD60EE"/>
    <w:rsid w:val="00FD7F5C"/>
    <w:rsid w:val="00FE15D4"/>
    <w:rsid w:val="00FE1B0B"/>
    <w:rsid w:val="00FE1CCF"/>
    <w:rsid w:val="00FE40EF"/>
    <w:rsid w:val="00FE4547"/>
    <w:rsid w:val="00FE6054"/>
    <w:rsid w:val="00FE67A9"/>
    <w:rsid w:val="00FE67FC"/>
    <w:rsid w:val="00FE73B2"/>
    <w:rsid w:val="00FF1249"/>
    <w:rsid w:val="00FF44B9"/>
    <w:rsid w:val="00FF68B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/municipalnyi-zaka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User</cp:lastModifiedBy>
  <cp:revision>2</cp:revision>
  <cp:lastPrinted>2023-01-30T07:20:00Z</cp:lastPrinted>
  <dcterms:created xsi:type="dcterms:W3CDTF">2023-03-16T07:27:00Z</dcterms:created>
  <dcterms:modified xsi:type="dcterms:W3CDTF">2023-03-16T07:27:00Z</dcterms:modified>
</cp:coreProperties>
</file>