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B3" w:rsidRPr="00877F77" w:rsidRDefault="003820B3" w:rsidP="003820B3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0" w:name="P2066"/>
      <w:bookmarkEnd w:id="0"/>
      <w:r w:rsidRPr="00877F77">
        <w:rPr>
          <w:rFonts w:ascii="PT Astra Serif" w:hAnsi="PT Astra Serif"/>
          <w:sz w:val="28"/>
          <w:szCs w:val="28"/>
        </w:rPr>
        <w:t>РЕЙТИНГ</w:t>
      </w:r>
    </w:p>
    <w:p w:rsidR="003820B3" w:rsidRPr="00877F77" w:rsidRDefault="003820B3" w:rsidP="003820B3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главных </w:t>
      </w:r>
      <w:r>
        <w:rPr>
          <w:rFonts w:ascii="PT Astra Serif" w:hAnsi="PT Astra Serif"/>
          <w:sz w:val="28"/>
          <w:szCs w:val="28"/>
        </w:rPr>
        <w:t xml:space="preserve">распорядителей бюджетных средств </w:t>
      </w:r>
      <w:r w:rsidRPr="005A2C80">
        <w:rPr>
          <w:rFonts w:ascii="PT Astra Serif" w:hAnsi="PT Astra Serif"/>
          <w:sz w:val="28"/>
          <w:szCs w:val="28"/>
        </w:rPr>
        <w:t>МО «Мелекесский район» Ульяновской области</w:t>
      </w:r>
      <w:r w:rsidRPr="00877F77">
        <w:rPr>
          <w:rFonts w:ascii="PT Astra Serif" w:hAnsi="PT Astra Serif"/>
          <w:sz w:val="28"/>
          <w:szCs w:val="28"/>
        </w:rPr>
        <w:t xml:space="preserve"> по качеству финансового менеджмента</w:t>
      </w:r>
    </w:p>
    <w:p w:rsidR="003820B3" w:rsidRPr="00877F77" w:rsidRDefault="003820B3" w:rsidP="003820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9"/>
        <w:gridCol w:w="6274"/>
        <w:gridCol w:w="1871"/>
      </w:tblGrid>
      <w:tr w:rsidR="003820B3" w:rsidRPr="00877F77" w:rsidTr="007811C4">
        <w:tc>
          <w:tcPr>
            <w:tcW w:w="859" w:type="dxa"/>
          </w:tcPr>
          <w:p w:rsidR="003820B3" w:rsidRPr="00877F77" w:rsidRDefault="003820B3" w:rsidP="007811C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6274" w:type="dxa"/>
            <w:vAlign w:val="center"/>
          </w:tcPr>
          <w:p w:rsidR="003820B3" w:rsidRPr="00877F77" w:rsidRDefault="003820B3" w:rsidP="007811C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 xml:space="preserve">Наименование главного </w:t>
            </w:r>
            <w:r>
              <w:rPr>
                <w:rFonts w:ascii="PT Astra Serif" w:hAnsi="PT Astra Serif"/>
                <w:sz w:val="28"/>
                <w:szCs w:val="28"/>
              </w:rPr>
              <w:t>распорядителя</w:t>
            </w:r>
            <w:r w:rsidRPr="00877F77">
              <w:rPr>
                <w:rFonts w:ascii="PT Astra Serif" w:hAnsi="PT Astra Serif"/>
                <w:sz w:val="28"/>
                <w:szCs w:val="28"/>
              </w:rPr>
              <w:t xml:space="preserve"> средств </w:t>
            </w:r>
            <w:r w:rsidRPr="005A2C80">
              <w:rPr>
                <w:rFonts w:ascii="PT Astra Serif" w:hAnsi="PT Astra Serif"/>
                <w:sz w:val="28"/>
                <w:szCs w:val="28"/>
              </w:rPr>
              <w:t>бюджета МО «Мелекесский район» Ульяновской области</w:t>
            </w:r>
          </w:p>
        </w:tc>
        <w:tc>
          <w:tcPr>
            <w:tcW w:w="1871" w:type="dxa"/>
            <w:vAlign w:val="center"/>
          </w:tcPr>
          <w:p w:rsidR="003820B3" w:rsidRPr="00877F77" w:rsidRDefault="003820B3" w:rsidP="007811C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Итоговая оценка в баллах</w:t>
            </w:r>
          </w:p>
        </w:tc>
      </w:tr>
      <w:tr w:rsidR="003820B3" w:rsidRPr="00877F77" w:rsidTr="007811C4">
        <w:tc>
          <w:tcPr>
            <w:tcW w:w="859" w:type="dxa"/>
            <w:vAlign w:val="center"/>
          </w:tcPr>
          <w:p w:rsidR="003820B3" w:rsidRPr="00877F77" w:rsidRDefault="003820B3" w:rsidP="007811C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274" w:type="dxa"/>
            <w:vAlign w:val="center"/>
          </w:tcPr>
          <w:p w:rsidR="003820B3" w:rsidRPr="00877F77" w:rsidRDefault="003820B3" w:rsidP="007811C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871" w:type="dxa"/>
            <w:vAlign w:val="center"/>
          </w:tcPr>
          <w:p w:rsidR="003820B3" w:rsidRPr="00877F77" w:rsidRDefault="003820B3" w:rsidP="007811C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</w:tr>
      <w:tr w:rsidR="003820B3" w:rsidRPr="00877F77" w:rsidTr="007811C4">
        <w:tc>
          <w:tcPr>
            <w:tcW w:w="859" w:type="dxa"/>
          </w:tcPr>
          <w:p w:rsidR="003820B3" w:rsidRPr="00877F77" w:rsidRDefault="003820B3" w:rsidP="007811C4">
            <w:pPr>
              <w:pStyle w:val="ConsPlusNormal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145" w:type="dxa"/>
            <w:gridSpan w:val="2"/>
            <w:vAlign w:val="center"/>
          </w:tcPr>
          <w:p w:rsidR="003820B3" w:rsidRPr="00877F77" w:rsidRDefault="003820B3" w:rsidP="007811C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77F77">
              <w:rPr>
                <w:rFonts w:ascii="PT Astra Serif" w:hAnsi="PT Astra Serif"/>
                <w:sz w:val="28"/>
                <w:szCs w:val="28"/>
              </w:rPr>
              <w:t xml:space="preserve">Главные </w:t>
            </w:r>
            <w:r>
              <w:rPr>
                <w:rFonts w:ascii="PT Astra Serif" w:hAnsi="PT Astra Serif"/>
                <w:sz w:val="28"/>
                <w:szCs w:val="28"/>
              </w:rPr>
              <w:t>распорядители</w:t>
            </w:r>
            <w:r w:rsidRPr="00877F77">
              <w:rPr>
                <w:rFonts w:ascii="PT Astra Serif" w:hAnsi="PT Astra Serif"/>
                <w:sz w:val="28"/>
                <w:szCs w:val="28"/>
              </w:rPr>
              <w:t xml:space="preserve"> средств </w:t>
            </w:r>
            <w:r w:rsidRPr="005A2C80">
              <w:rPr>
                <w:rFonts w:ascii="PT Astra Serif" w:hAnsi="PT Astra Serif"/>
                <w:sz w:val="28"/>
                <w:szCs w:val="28"/>
              </w:rPr>
              <w:t>бюджета МО «Мелекесский район» Ульяновской области</w:t>
            </w:r>
            <w:r w:rsidRPr="00877F77">
              <w:rPr>
                <w:rFonts w:ascii="PT Astra Serif" w:hAnsi="PT Astra Serif"/>
                <w:sz w:val="28"/>
                <w:szCs w:val="28"/>
              </w:rPr>
              <w:t xml:space="preserve"> с высоким качеством финансового менеджмента</w:t>
            </w:r>
          </w:p>
        </w:tc>
      </w:tr>
      <w:tr w:rsidR="003820B3" w:rsidRPr="00877F77" w:rsidTr="007811C4">
        <w:tc>
          <w:tcPr>
            <w:tcW w:w="859" w:type="dxa"/>
          </w:tcPr>
          <w:p w:rsidR="003820B3" w:rsidRPr="00877F77" w:rsidRDefault="003820B3" w:rsidP="003820B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3820B3" w:rsidRPr="003820B3" w:rsidRDefault="003820B3" w:rsidP="003820B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Совет депутатов МО «Мелекесский район»</w:t>
            </w:r>
          </w:p>
        </w:tc>
        <w:tc>
          <w:tcPr>
            <w:tcW w:w="1871" w:type="dxa"/>
          </w:tcPr>
          <w:p w:rsidR="003820B3" w:rsidRPr="003820B3" w:rsidRDefault="003820B3" w:rsidP="003820B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92,7</w:t>
            </w:r>
          </w:p>
        </w:tc>
      </w:tr>
      <w:tr w:rsidR="003820B3" w:rsidRPr="00877F77" w:rsidTr="007811C4">
        <w:tc>
          <w:tcPr>
            <w:tcW w:w="859" w:type="dxa"/>
          </w:tcPr>
          <w:p w:rsidR="003820B3" w:rsidRPr="00877F77" w:rsidRDefault="003820B3" w:rsidP="003820B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3820B3" w:rsidRPr="003820B3" w:rsidRDefault="003820B3" w:rsidP="003820B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Администрация МО "Мелекесского района"</w:t>
            </w:r>
          </w:p>
        </w:tc>
        <w:tc>
          <w:tcPr>
            <w:tcW w:w="1871" w:type="dxa"/>
          </w:tcPr>
          <w:p w:rsidR="003820B3" w:rsidRPr="003820B3" w:rsidRDefault="003820B3" w:rsidP="003820B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87,2</w:t>
            </w:r>
          </w:p>
        </w:tc>
      </w:tr>
      <w:tr w:rsidR="003820B3" w:rsidRPr="00877F77" w:rsidTr="007811C4">
        <w:tc>
          <w:tcPr>
            <w:tcW w:w="859" w:type="dxa"/>
          </w:tcPr>
          <w:p w:rsidR="003820B3" w:rsidRPr="00877F77" w:rsidRDefault="003820B3" w:rsidP="003820B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3820B3" w:rsidRPr="003820B3" w:rsidRDefault="003820B3" w:rsidP="003820B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 xml:space="preserve">Муниципальное казенное учреждение «Служба материально-технического обеспечения деятельности администрации </w:t>
            </w:r>
            <w:bookmarkStart w:id="1" w:name="_GoBack"/>
            <w:bookmarkEnd w:id="1"/>
            <w:r w:rsidRPr="003820B3">
              <w:rPr>
                <w:rFonts w:ascii="PT Astra Serif" w:hAnsi="PT Astra Serif"/>
                <w:sz w:val="24"/>
                <w:szCs w:val="24"/>
              </w:rPr>
              <w:t>МО «Мелекесский район»</w:t>
            </w:r>
          </w:p>
        </w:tc>
        <w:tc>
          <w:tcPr>
            <w:tcW w:w="1871" w:type="dxa"/>
          </w:tcPr>
          <w:p w:rsidR="003820B3" w:rsidRPr="003820B3" w:rsidRDefault="003820B3" w:rsidP="003820B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89,1</w:t>
            </w:r>
          </w:p>
        </w:tc>
      </w:tr>
      <w:tr w:rsidR="003820B3" w:rsidRPr="00877F77" w:rsidTr="007811C4">
        <w:tc>
          <w:tcPr>
            <w:tcW w:w="859" w:type="dxa"/>
          </w:tcPr>
          <w:p w:rsidR="003820B3" w:rsidRPr="00877F77" w:rsidRDefault="003820B3" w:rsidP="003820B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3820B3" w:rsidRPr="003820B3" w:rsidRDefault="003820B3" w:rsidP="003820B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Контрольно-счетная палата МО "Мелекесский район"</w:t>
            </w:r>
          </w:p>
        </w:tc>
        <w:tc>
          <w:tcPr>
            <w:tcW w:w="1871" w:type="dxa"/>
          </w:tcPr>
          <w:p w:rsidR="003820B3" w:rsidRPr="003820B3" w:rsidRDefault="003820B3" w:rsidP="003820B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94,2</w:t>
            </w:r>
          </w:p>
        </w:tc>
      </w:tr>
      <w:tr w:rsidR="003820B3" w:rsidRPr="00877F77" w:rsidTr="007811C4">
        <w:tc>
          <w:tcPr>
            <w:tcW w:w="859" w:type="dxa"/>
          </w:tcPr>
          <w:p w:rsidR="003820B3" w:rsidRPr="00877F77" w:rsidRDefault="003820B3" w:rsidP="003820B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3820B3" w:rsidRPr="003820B3" w:rsidRDefault="003820B3" w:rsidP="003820B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Финансовое управление администрации МО «Мелекесский район»</w:t>
            </w:r>
          </w:p>
        </w:tc>
        <w:tc>
          <w:tcPr>
            <w:tcW w:w="1871" w:type="dxa"/>
          </w:tcPr>
          <w:p w:rsidR="003820B3" w:rsidRPr="003820B3" w:rsidRDefault="003820B3" w:rsidP="003820B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93,5</w:t>
            </w:r>
          </w:p>
        </w:tc>
      </w:tr>
      <w:tr w:rsidR="003820B3" w:rsidRPr="00877F77" w:rsidTr="007811C4">
        <w:tc>
          <w:tcPr>
            <w:tcW w:w="859" w:type="dxa"/>
          </w:tcPr>
          <w:p w:rsidR="003820B3" w:rsidRPr="00877F77" w:rsidRDefault="003820B3" w:rsidP="003820B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3820B3" w:rsidRPr="003820B3" w:rsidRDefault="003820B3" w:rsidP="003820B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Комитет по управлению имуществом и земельным отношениям администрации МО «Мелекесский район»</w:t>
            </w:r>
          </w:p>
        </w:tc>
        <w:tc>
          <w:tcPr>
            <w:tcW w:w="1871" w:type="dxa"/>
          </w:tcPr>
          <w:p w:rsidR="003820B3" w:rsidRPr="003820B3" w:rsidRDefault="003820B3" w:rsidP="003820B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89,7</w:t>
            </w:r>
          </w:p>
        </w:tc>
      </w:tr>
      <w:tr w:rsidR="003820B3" w:rsidRPr="00877F77" w:rsidTr="007811C4">
        <w:tc>
          <w:tcPr>
            <w:tcW w:w="859" w:type="dxa"/>
          </w:tcPr>
          <w:p w:rsidR="003820B3" w:rsidRPr="00877F77" w:rsidRDefault="003820B3" w:rsidP="003820B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3820B3" w:rsidRPr="003820B3" w:rsidRDefault="003820B3" w:rsidP="003820B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Муниципальное казенное учреждение «Управление ЖКХ Мелекесского района»</w:t>
            </w:r>
          </w:p>
        </w:tc>
        <w:tc>
          <w:tcPr>
            <w:tcW w:w="1871" w:type="dxa"/>
          </w:tcPr>
          <w:p w:rsidR="003820B3" w:rsidRPr="003820B3" w:rsidRDefault="003820B3" w:rsidP="003820B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90,4</w:t>
            </w:r>
          </w:p>
        </w:tc>
      </w:tr>
      <w:tr w:rsidR="003820B3" w:rsidRPr="00877F77" w:rsidTr="007811C4">
        <w:tc>
          <w:tcPr>
            <w:tcW w:w="859" w:type="dxa"/>
          </w:tcPr>
          <w:p w:rsidR="003820B3" w:rsidRPr="00877F77" w:rsidRDefault="003820B3" w:rsidP="003820B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3820B3" w:rsidRPr="003820B3" w:rsidRDefault="003820B3" w:rsidP="003820B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МО «Мелекесский район»</w:t>
            </w:r>
          </w:p>
        </w:tc>
        <w:tc>
          <w:tcPr>
            <w:tcW w:w="1871" w:type="dxa"/>
          </w:tcPr>
          <w:p w:rsidR="003820B3" w:rsidRPr="003820B3" w:rsidRDefault="003820B3" w:rsidP="003820B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90,4</w:t>
            </w:r>
          </w:p>
        </w:tc>
      </w:tr>
      <w:tr w:rsidR="003820B3" w:rsidRPr="00877F77" w:rsidTr="007811C4">
        <w:tc>
          <w:tcPr>
            <w:tcW w:w="859" w:type="dxa"/>
          </w:tcPr>
          <w:p w:rsidR="003820B3" w:rsidRPr="00877F77" w:rsidRDefault="003820B3" w:rsidP="003820B3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74" w:type="dxa"/>
          </w:tcPr>
          <w:p w:rsidR="003820B3" w:rsidRPr="003820B3" w:rsidRDefault="003820B3" w:rsidP="003820B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МКУ "Управление сельского хозяйства Мелекесского района"</w:t>
            </w:r>
          </w:p>
        </w:tc>
        <w:tc>
          <w:tcPr>
            <w:tcW w:w="1871" w:type="dxa"/>
          </w:tcPr>
          <w:p w:rsidR="003820B3" w:rsidRPr="003820B3" w:rsidRDefault="003820B3" w:rsidP="003820B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0B3">
              <w:rPr>
                <w:rFonts w:ascii="PT Astra Serif" w:hAnsi="PT Astra Serif"/>
                <w:sz w:val="24"/>
                <w:szCs w:val="24"/>
              </w:rPr>
              <w:t>92,9</w:t>
            </w:r>
          </w:p>
        </w:tc>
      </w:tr>
    </w:tbl>
    <w:p w:rsidR="003820B3" w:rsidRPr="00877F77" w:rsidRDefault="003820B3" w:rsidP="003820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20B3" w:rsidRPr="00877F77" w:rsidRDefault="003820B3" w:rsidP="003820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20B3" w:rsidRDefault="003820B3" w:rsidP="003820B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B45B3" w:rsidRDefault="003820B3"/>
    <w:sectPr w:rsidR="008B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12"/>
    <w:rsid w:val="003820B3"/>
    <w:rsid w:val="005C14C7"/>
    <w:rsid w:val="00705812"/>
    <w:rsid w:val="00C0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2017"/>
  <w15:chartTrackingRefBased/>
  <w15:docId w15:val="{8CAC7DE5-8EC1-4DD6-B6C7-629E2112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0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2025-04-29T11:57:00Z</dcterms:created>
  <dcterms:modified xsi:type="dcterms:W3CDTF">2025-04-29T12:02:00Z</dcterms:modified>
</cp:coreProperties>
</file>