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6B8F0" w14:textId="1240DA53" w:rsidR="00A774D2" w:rsidRDefault="00107C5C" w:rsidP="00A377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7A263F">
        <w:rPr>
          <w:rFonts w:ascii="Times New Roman" w:hAnsi="Times New Roman" w:cs="Times New Roman"/>
          <w:b/>
          <w:sz w:val="28"/>
          <w:szCs w:val="28"/>
        </w:rPr>
        <w:t xml:space="preserve"> о запуске в Ульяновской области</w:t>
      </w:r>
      <w:bookmarkStart w:id="0" w:name="_GoBack"/>
      <w:bookmarkEnd w:id="0"/>
      <w:r w:rsidR="007A263F">
        <w:rPr>
          <w:rFonts w:ascii="Times New Roman" w:hAnsi="Times New Roman" w:cs="Times New Roman"/>
          <w:b/>
          <w:sz w:val="28"/>
          <w:szCs w:val="28"/>
        </w:rPr>
        <w:t xml:space="preserve"> проекта Госуслуги.Дом</w:t>
      </w:r>
    </w:p>
    <w:p w14:paraId="2EA1C2F4" w14:textId="77777777" w:rsidR="00A37781" w:rsidRPr="00A37781" w:rsidRDefault="00A37781" w:rsidP="00A377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C0D679" w14:textId="2CBACB7F" w:rsidR="00C35E79" w:rsidRPr="00A37781" w:rsidRDefault="00A3778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CF565C" w:rsidRPr="00CF5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Ульяновской области</w:t>
      </w:r>
      <w:r w:rsidRPr="00A37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запущено в пилотном режиме новое мобильное приложение «Госуслуги.Дом»</w:t>
      </w:r>
    </w:p>
    <w:p w14:paraId="16F08C8B" w14:textId="77777777" w:rsidR="00A37781" w:rsidRPr="00A37781" w:rsidRDefault="00A3778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Сервис позвол</w:t>
      </w:r>
      <w:r w:rsidR="007C6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яе</w:t>
      </w:r>
      <w:r w:rsidRPr="00A37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 собственникам квартир в многоквартирных домах решать все вопросы ЖКХ онлайн в одном приложении</w:t>
      </w:r>
    </w:p>
    <w:p w14:paraId="254C66E5" w14:textId="0843C0F2" w:rsidR="00A774D2" w:rsidRPr="00A37781" w:rsidRDefault="00A3778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мая 2023 года м</w:t>
      </w:r>
      <w:r w:rsidR="00A774D2"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обильное приложение «Госуслуги.Дом» нач</w:t>
      </w:r>
      <w:r w:rsidR="00CF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</w:t>
      </w:r>
      <w:r w:rsidR="00A774D2"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в регионах страны: Республике Удмуртия, Республик</w:t>
      </w:r>
      <w:r w:rsidR="007C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774D2"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Хакасия, Алтайском крае, Ставропольском крае, Архангельской, Кемеровской, Кировской, Курской, Новосибирской, Свердловской, Ульяновской и Ярославской областях, а также в Санкт-Петербурге.</w:t>
      </w: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оно запущено в Белгородской, Калужской, Омской и Челябинской областях, а также в Ханты-Мансийском автономном округе – Югре</w:t>
      </w:r>
    </w:p>
    <w:p w14:paraId="7F143415" w14:textId="77777777" w:rsidR="00A774D2" w:rsidRPr="00A37781" w:rsidRDefault="00A774D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сервисом пользуются порядка 50 тысяч пользователей. Они </w:t>
      </w:r>
      <w:r w:rsidR="00DB0C79"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 </w:t>
      </w: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оценили его функционал и удобство, и отметили эффективность решения жилищно-коммунальных вопросов с помощью приложения.  </w:t>
      </w:r>
    </w:p>
    <w:p w14:paraId="451F021D" w14:textId="77777777" w:rsidR="00D43734" w:rsidRPr="00A37781" w:rsidRDefault="00107C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сервиса пользователи могут оперативно подавать заявки в управляющие организации (УО), контролировать их исполнение и получение обратной связи, целевое расходование бюджета УО, передавать показания всех установленных в квартире приборов учета</w:t>
      </w:r>
      <w:r w:rsidR="0024727A"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изучать и оплачивать все счета за жилищно-коммунальные услуги</w:t>
      </w: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направлять обращени</w:t>
      </w:r>
      <w:r w:rsidR="007C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жилищную инспекцию, получать информацию о сроках проведения капитального ремонта и перечне работ, общих собраний собственников жилья, оценивать работу управляющей организации. Зарегистрированные пользователи могут в любой момент изучить отчет управляющей организации за прошлый год – данные автоматически загружаются из ГИС ЖКХ. Кроме того, в мобильном приложении будут размещаться полезные статьи и сообщения от УО.  </w:t>
      </w:r>
    </w:p>
    <w:p w14:paraId="51A0EF5F" w14:textId="77777777" w:rsidR="00D43734" w:rsidRPr="00A37781" w:rsidRDefault="00107C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Авторизоваться в приложении можно через подтвержденную учетную запись на портале Госуслуг. Данные о недвижимости загружаются автоматически. В случае отсутствия информации необходимо вписать данные самостоятельно и направить заявку в мобильном приложении. После рассмотрения данные отобразятся в личном кабинете пользователя. </w:t>
      </w:r>
    </w:p>
    <w:p w14:paraId="260BEB60" w14:textId="77777777" w:rsidR="00D43734" w:rsidRPr="00A37781" w:rsidRDefault="00107C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особенностью проекта является то, что он отвечает запросам всех пользователей: собственников квартир, представителей управляющих организаций, государственных жилищных инспекций, муниципальных, региональных и федеральных властей. </w:t>
      </w:r>
    </w:p>
    <w:p w14:paraId="32518FE0" w14:textId="77777777" w:rsidR="00D43734" w:rsidRPr="00A37781" w:rsidRDefault="00107C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 весь функционал «Госуслуги</w:t>
      </w:r>
      <w:r w:rsidR="004C610B"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.Дом</w:t>
      </w: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том числе и легитимное проведение онлайн-собраний собственников, заработает во всех регионах страны. Планируется, что появятся и другие функции, например, детализация счетов и напоминания о необходимости оплаты, чаты для жильцов дома.    </w:t>
      </w:r>
    </w:p>
    <w:p w14:paraId="7E096195" w14:textId="77777777" w:rsidR="00D43734" w:rsidRDefault="00107C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создано на базе государственной информационной системы ЖКХ («ГИС ЖКХ»). Цифровое решение развивает АО «Оператор информационной системы». Приложение доступно для скачивания в AppStore</w:t>
      </w:r>
      <w:r w:rsidR="0033152E"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Google Play</w:t>
      </w:r>
      <w:r w:rsidR="0033152E"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AppGallery</w:t>
      </w:r>
      <w:r w:rsidRPr="00A3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F18FD5" w14:textId="77777777" w:rsidR="00A37781" w:rsidRDefault="00A3778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Скачать приложение: </w:t>
      </w:r>
      <w:hyperlink r:id="rId8" w:history="1">
        <w:r w:rsidRPr="007E0260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https://redirect.appmetrica.yandex.com/serve/892651956965819176</w:t>
        </w:r>
      </w:hyperlink>
    </w:p>
    <w:p w14:paraId="7627BE36" w14:textId="77777777" w:rsidR="00A37781" w:rsidRPr="00A37781" w:rsidRDefault="00A37781">
      <w:pPr>
        <w:spacing w:line="240" w:lineRule="auto"/>
        <w:jc w:val="both"/>
        <w:rPr>
          <w:sz w:val="24"/>
          <w:szCs w:val="24"/>
        </w:rPr>
      </w:pPr>
    </w:p>
    <w:tbl>
      <w:tblPr>
        <w:tblStyle w:val="aa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97"/>
        <w:gridCol w:w="2791"/>
      </w:tblGrid>
      <w:tr w:rsidR="00A37781" w14:paraId="63B33DA9" w14:textId="77777777" w:rsidTr="00A37781">
        <w:trPr>
          <w:trHeight w:val="1277"/>
        </w:trPr>
        <w:tc>
          <w:tcPr>
            <w:tcW w:w="4390" w:type="dxa"/>
          </w:tcPr>
          <w:p w14:paraId="6DB903AB" w14:textId="77777777" w:rsidR="00A37781" w:rsidRDefault="00A37781" w:rsidP="00A3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9FAE7" wp14:editId="70AB494E">
                  <wp:extent cx="2179320" cy="295013"/>
                  <wp:effectExtent l="0" t="0" r="0" b="0"/>
                  <wp:docPr id="110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90" cy="30636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14:paraId="6DCEA03E" w14:textId="77777777" w:rsidR="00A37781" w:rsidRDefault="00A3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2829EC" wp14:editId="7DDD34D9">
                  <wp:extent cx="822957" cy="353213"/>
                  <wp:effectExtent l="0" t="0" r="0" b="8890"/>
                  <wp:docPr id="114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36" cy="356981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2AE664BC" w14:textId="77777777" w:rsidR="00A37781" w:rsidRDefault="00A3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415B40" wp14:editId="285667D0">
                  <wp:extent cx="1353674" cy="304800"/>
                  <wp:effectExtent l="0" t="0" r="0" b="0"/>
                  <wp:docPr id="112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501" cy="320748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17387" w14:textId="77777777" w:rsidR="00D43734" w:rsidRPr="00A37781" w:rsidRDefault="00D43734" w:rsidP="00A37781">
      <w:pPr>
        <w:pStyle w:val="aff"/>
        <w:spacing w:after="240"/>
        <w:jc w:val="both"/>
        <w:rPr>
          <w:rFonts w:ascii="Times New Roman" w:eastAsia="Calibri" w:hAnsi="Times New Roman" w:cs="Times New Roman"/>
          <w:bCs/>
          <w:color w:val="000000" w:themeColor="text1"/>
          <w:spacing w:val="3"/>
          <w:sz w:val="24"/>
          <w:szCs w:val="24"/>
        </w:rPr>
      </w:pPr>
    </w:p>
    <w:sectPr w:rsidR="00D43734" w:rsidRPr="00A37781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D657D" w14:textId="77777777" w:rsidR="002D23FE" w:rsidRDefault="002D23FE">
      <w:pPr>
        <w:spacing w:after="0" w:line="240" w:lineRule="auto"/>
      </w:pPr>
      <w:r>
        <w:separator/>
      </w:r>
    </w:p>
  </w:endnote>
  <w:endnote w:type="continuationSeparator" w:id="0">
    <w:p w14:paraId="57A0A957" w14:textId="77777777" w:rsidR="002D23FE" w:rsidRDefault="002D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045C8" w14:textId="77777777" w:rsidR="002D23FE" w:rsidRDefault="002D23FE">
      <w:pPr>
        <w:spacing w:after="0" w:line="240" w:lineRule="auto"/>
      </w:pPr>
      <w:r>
        <w:separator/>
      </w:r>
    </w:p>
  </w:footnote>
  <w:footnote w:type="continuationSeparator" w:id="0">
    <w:p w14:paraId="354CCA4A" w14:textId="77777777" w:rsidR="002D23FE" w:rsidRDefault="002D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97585"/>
      <w:docPartObj>
        <w:docPartGallery w:val="Page Numbers (Top of Page)"/>
        <w:docPartUnique/>
      </w:docPartObj>
    </w:sdtPr>
    <w:sdtEndPr/>
    <w:sdtContent>
      <w:p w14:paraId="0D3169F6" w14:textId="77777777" w:rsidR="00D43734" w:rsidRDefault="00107C5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3F">
          <w:rPr>
            <w:noProof/>
          </w:rPr>
          <w:t>2</w:t>
        </w:r>
        <w:r>
          <w:fldChar w:fldCharType="end"/>
        </w:r>
      </w:p>
    </w:sdtContent>
  </w:sdt>
  <w:p w14:paraId="3BBAB671" w14:textId="77777777" w:rsidR="00D43734" w:rsidRDefault="00D4373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2F3"/>
    <w:multiLevelType w:val="hybridMultilevel"/>
    <w:tmpl w:val="EFBCBCE6"/>
    <w:lvl w:ilvl="0" w:tplc="6BBC9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4A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C8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65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4F1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C5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A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E0C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0C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260E"/>
    <w:multiLevelType w:val="hybridMultilevel"/>
    <w:tmpl w:val="419EC83C"/>
    <w:lvl w:ilvl="0" w:tplc="3A8EC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F02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CA2B8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CC90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DE80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560E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18EF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EC0E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C6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15D3D"/>
    <w:multiLevelType w:val="hybridMultilevel"/>
    <w:tmpl w:val="6F72C9BA"/>
    <w:lvl w:ilvl="0" w:tplc="82FA5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2F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A0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41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650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100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68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45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98B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24E08"/>
    <w:multiLevelType w:val="hybridMultilevel"/>
    <w:tmpl w:val="B97E94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34"/>
    <w:rsid w:val="00107C5C"/>
    <w:rsid w:val="002115C4"/>
    <w:rsid w:val="0024727A"/>
    <w:rsid w:val="00273E6F"/>
    <w:rsid w:val="002D23FE"/>
    <w:rsid w:val="002F5D33"/>
    <w:rsid w:val="0033152E"/>
    <w:rsid w:val="003E5C21"/>
    <w:rsid w:val="004C610B"/>
    <w:rsid w:val="005551B9"/>
    <w:rsid w:val="00673B19"/>
    <w:rsid w:val="006A37B6"/>
    <w:rsid w:val="007A263F"/>
    <w:rsid w:val="007C600B"/>
    <w:rsid w:val="00893B16"/>
    <w:rsid w:val="008E0B79"/>
    <w:rsid w:val="00A37781"/>
    <w:rsid w:val="00A774D2"/>
    <w:rsid w:val="00AA5F71"/>
    <w:rsid w:val="00B8246F"/>
    <w:rsid w:val="00C35E79"/>
    <w:rsid w:val="00CF565C"/>
    <w:rsid w:val="00D43734"/>
    <w:rsid w:val="00DB0C79"/>
    <w:rsid w:val="00F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6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af3">
    <w:name w:val="По умолчанию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character" w:customStyle="1" w:styleId="time">
    <w:name w:val="time"/>
    <w:basedOn w:val="a0"/>
  </w:style>
  <w:style w:type="character" w:customStyle="1" w:styleId="i18n">
    <w:name w:val="i18n"/>
    <w:basedOn w:val="a0"/>
  </w:style>
  <w:style w:type="character" w:customStyle="1" w:styleId="afc">
    <w:name w:val="Абзац списка Знак"/>
    <w:basedOn w:val="a0"/>
    <w:link w:val="afb"/>
    <w:uiPriority w:val="34"/>
    <w:qFormat/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 Unicode MS" w:hAnsi="Arial" w:cs="Arial Unicode MS"/>
      <w:color w:val="000000"/>
      <w:lang w:eastAsia="ru-RU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styleId="aff5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af3">
    <w:name w:val="По умолчанию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character" w:customStyle="1" w:styleId="time">
    <w:name w:val="time"/>
    <w:basedOn w:val="a0"/>
  </w:style>
  <w:style w:type="character" w:customStyle="1" w:styleId="i18n">
    <w:name w:val="i18n"/>
    <w:basedOn w:val="a0"/>
  </w:style>
  <w:style w:type="character" w:customStyle="1" w:styleId="afc">
    <w:name w:val="Абзац списка Знак"/>
    <w:basedOn w:val="a0"/>
    <w:link w:val="afb"/>
    <w:uiPriority w:val="34"/>
    <w:qFormat/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 Unicode MS" w:hAnsi="Arial" w:cs="Arial Unicode MS"/>
      <w:color w:val="000000"/>
      <w:lang w:eastAsia="ru-RU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styleId="aff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irect.appmetrica.yandex.com/serve/89265195696581917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Кротенко Наталья Валериевна</dc:creator>
  <cp:keywords/>
  <dc:description/>
  <cp:lastModifiedBy>Admin</cp:lastModifiedBy>
  <cp:revision>4</cp:revision>
  <dcterms:created xsi:type="dcterms:W3CDTF">2023-04-20T11:01:00Z</dcterms:created>
  <dcterms:modified xsi:type="dcterms:W3CDTF">2023-10-03T09:58:00Z</dcterms:modified>
</cp:coreProperties>
</file>