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AD" w:rsidRPr="007A3A3F" w:rsidRDefault="00957EAD" w:rsidP="00B55002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0311" w:rsidRPr="00580311" w:rsidTr="000A74DF">
        <w:tc>
          <w:tcPr>
            <w:tcW w:w="492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</w:tblGrid>
            <w:tr w:rsidR="00580311" w:rsidRPr="00580311" w:rsidTr="000A74DF">
              <w:tc>
                <w:tcPr>
                  <w:tcW w:w="4927" w:type="dxa"/>
                </w:tcPr>
                <w:p w:rsidR="00580311" w:rsidRPr="00580311" w:rsidRDefault="00580311" w:rsidP="00580311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rFonts w:ascii="PT Astra Serif" w:hAnsi="PT Astra Serif"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80311" w:rsidRPr="00580311" w:rsidRDefault="00580311" w:rsidP="0058031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80311" w:rsidRDefault="00580311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580311">
              <w:rPr>
                <w:rFonts w:ascii="PT Astra Serif" w:hAnsi="PT Astra Serif"/>
                <w:bCs/>
                <w:sz w:val="28"/>
                <w:szCs w:val="28"/>
              </w:rPr>
              <w:t>УТВЕРЖДАЮ</w:t>
            </w:r>
          </w:p>
          <w:p w:rsidR="00FD5066" w:rsidRPr="00580311" w:rsidRDefault="00FD5066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0311" w:rsidRPr="00580311" w:rsidRDefault="00580311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580311">
              <w:rPr>
                <w:rFonts w:ascii="PT Astra Serif" w:hAnsi="PT Astra Serif"/>
                <w:bCs/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 w:rsidRPr="00580311">
              <w:rPr>
                <w:rFonts w:ascii="PT Astra Serif" w:hAnsi="PT Astra Serif"/>
                <w:bCs/>
                <w:sz w:val="28"/>
                <w:szCs w:val="28"/>
              </w:rPr>
              <w:t>Мелекесский</w:t>
            </w:r>
            <w:proofErr w:type="spellEnd"/>
            <w:r w:rsidRPr="00580311">
              <w:rPr>
                <w:rFonts w:ascii="PT Astra Serif" w:hAnsi="PT Astra Serif"/>
                <w:bCs/>
                <w:sz w:val="28"/>
                <w:szCs w:val="28"/>
              </w:rPr>
              <w:t xml:space="preserve"> район»</w:t>
            </w:r>
          </w:p>
          <w:p w:rsidR="00580311" w:rsidRPr="00580311" w:rsidRDefault="00580311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580311">
              <w:rPr>
                <w:rFonts w:ascii="PT Astra Serif" w:hAnsi="PT Astra Serif"/>
                <w:bCs/>
                <w:sz w:val="28"/>
                <w:szCs w:val="28"/>
              </w:rPr>
              <w:t xml:space="preserve"> Ульяновской области</w:t>
            </w:r>
          </w:p>
          <w:p w:rsidR="00580311" w:rsidRPr="00580311" w:rsidRDefault="00580311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580311" w:rsidRPr="00580311" w:rsidRDefault="00580311" w:rsidP="00CC6497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580311">
              <w:rPr>
                <w:rFonts w:ascii="PT Astra Serif" w:hAnsi="PT Astra Serif"/>
                <w:bCs/>
                <w:sz w:val="28"/>
                <w:szCs w:val="28"/>
              </w:rPr>
              <w:t>_______________С.А.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580311">
              <w:rPr>
                <w:rFonts w:ascii="PT Astra Serif" w:hAnsi="PT Astra Serif"/>
                <w:bCs/>
                <w:sz w:val="28"/>
                <w:szCs w:val="28"/>
              </w:rPr>
              <w:t>Сандрюков</w:t>
            </w:r>
            <w:proofErr w:type="spellEnd"/>
          </w:p>
          <w:p w:rsidR="00580311" w:rsidRPr="00AF5271" w:rsidRDefault="00580311" w:rsidP="00AF5271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bCs/>
                <w:sz w:val="28"/>
                <w:szCs w:val="28"/>
                <w:u w:val="single"/>
              </w:rPr>
            </w:pPr>
            <w:r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«</w:t>
            </w:r>
            <w:r w:rsidR="00AF5271"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 xml:space="preserve"> 14 </w:t>
            </w:r>
            <w:r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»</w:t>
            </w:r>
            <w:r w:rsidR="00AF5271"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 xml:space="preserve">  февраля </w:t>
            </w:r>
            <w:r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 xml:space="preserve"> 202</w:t>
            </w:r>
            <w:r w:rsidR="00FD5066"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4</w:t>
            </w:r>
            <w:r w:rsidRP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 xml:space="preserve"> год</w:t>
            </w:r>
            <w:r w:rsidR="00AF5271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а</w:t>
            </w:r>
          </w:p>
        </w:tc>
      </w:tr>
    </w:tbl>
    <w:p w:rsidR="00580311" w:rsidRPr="00580311" w:rsidRDefault="00580311" w:rsidP="00580311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bCs/>
          <w:sz w:val="28"/>
          <w:szCs w:val="28"/>
        </w:rPr>
      </w:pPr>
    </w:p>
    <w:p w:rsidR="00957EAD" w:rsidRDefault="00957EAD" w:rsidP="00B55002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580311" w:rsidRPr="007A3A3F" w:rsidRDefault="00580311" w:rsidP="00B55002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:rsidR="00CB2BA2" w:rsidRPr="00BA61B3" w:rsidRDefault="00CB2BA2" w:rsidP="00CB2B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1B3">
        <w:rPr>
          <w:b/>
          <w:sz w:val="28"/>
          <w:szCs w:val="28"/>
        </w:rPr>
        <w:t>МЕТОДИЧЕСКИЕ РЕКОМЕНДАЦИИ</w:t>
      </w:r>
    </w:p>
    <w:p w:rsidR="00CB2BA2" w:rsidRPr="00BA61B3" w:rsidRDefault="00CB2BA2" w:rsidP="00CB2BA2">
      <w:pPr>
        <w:jc w:val="center"/>
        <w:rPr>
          <w:sz w:val="28"/>
          <w:szCs w:val="28"/>
        </w:rPr>
      </w:pPr>
      <w:r w:rsidRPr="00BA61B3">
        <w:rPr>
          <w:sz w:val="28"/>
          <w:szCs w:val="28"/>
        </w:rPr>
        <w:t>по оформлению технико-экономического задания</w:t>
      </w:r>
      <w:r w:rsidR="00480509">
        <w:rPr>
          <w:sz w:val="28"/>
          <w:szCs w:val="28"/>
        </w:rPr>
        <w:t xml:space="preserve"> и приложений к</w:t>
      </w:r>
      <w:r w:rsidR="008B622F">
        <w:rPr>
          <w:sz w:val="28"/>
          <w:szCs w:val="28"/>
        </w:rPr>
        <w:t xml:space="preserve"> </w:t>
      </w:r>
      <w:r w:rsidR="00480509">
        <w:rPr>
          <w:sz w:val="28"/>
          <w:szCs w:val="28"/>
        </w:rPr>
        <w:t>нему</w:t>
      </w:r>
    </w:p>
    <w:p w:rsidR="00CB2BA2" w:rsidRPr="00DE5072" w:rsidRDefault="00CB2BA2" w:rsidP="00CB2BA2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16"/>
          <w:szCs w:val="16"/>
        </w:rPr>
      </w:pPr>
    </w:p>
    <w:p w:rsidR="00CB2BA2" w:rsidRDefault="00CB2BA2" w:rsidP="00CB2BA2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Настоящие методические рекомендации 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44-ФЗ),  </w:t>
      </w:r>
      <w:r w:rsidRPr="006300BD">
        <w:rPr>
          <w:sz w:val="28"/>
        </w:rPr>
        <w:t>Положением</w:t>
      </w:r>
      <w:r w:rsidRPr="00E476B1">
        <w:rPr>
          <w:color w:val="FF0000"/>
          <w:sz w:val="28"/>
        </w:rPr>
        <w:t xml:space="preserve"> </w:t>
      </w:r>
      <w:r w:rsidRPr="000B13E8">
        <w:rPr>
          <w:sz w:val="28"/>
          <w:szCs w:val="28"/>
        </w:rPr>
        <w:t xml:space="preserve">об отделе </w:t>
      </w:r>
      <w:r>
        <w:rPr>
          <w:sz w:val="28"/>
          <w:szCs w:val="28"/>
        </w:rPr>
        <w:t>муниципальных закупок и проектного развития управления экономики</w:t>
      </w:r>
      <w:r w:rsidRPr="000B13E8">
        <w:rPr>
          <w:sz w:val="28"/>
          <w:szCs w:val="28"/>
        </w:rPr>
        <w:t xml:space="preserve"> администрации муниципального образования "</w:t>
      </w:r>
      <w:proofErr w:type="spellStart"/>
      <w:r w:rsidRPr="000B13E8">
        <w:rPr>
          <w:sz w:val="28"/>
          <w:szCs w:val="28"/>
        </w:rPr>
        <w:t>Мелекесский</w:t>
      </w:r>
      <w:proofErr w:type="spellEnd"/>
      <w:r w:rsidRPr="000B13E8">
        <w:rPr>
          <w:sz w:val="28"/>
          <w:szCs w:val="28"/>
        </w:rPr>
        <w:t xml:space="preserve"> район" Ульяновской области</w:t>
      </w:r>
      <w:r w:rsidRPr="006421DF">
        <w:rPr>
          <w:sz w:val="28"/>
          <w:szCs w:val="28"/>
        </w:rPr>
        <w:t>, утверждённ</w:t>
      </w:r>
      <w:r>
        <w:rPr>
          <w:sz w:val="28"/>
          <w:szCs w:val="28"/>
        </w:rPr>
        <w:t>ым</w:t>
      </w:r>
      <w:r w:rsidRPr="006421DF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Pr="006421D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6421DF">
        <w:rPr>
          <w:sz w:val="28"/>
          <w:szCs w:val="28"/>
        </w:rPr>
        <w:t xml:space="preserve"> «</w:t>
      </w:r>
      <w:proofErr w:type="spellStart"/>
      <w:r w:rsidRPr="006421DF">
        <w:rPr>
          <w:sz w:val="28"/>
          <w:szCs w:val="28"/>
        </w:rPr>
        <w:t>Мелекесский</w:t>
      </w:r>
      <w:proofErr w:type="spellEnd"/>
      <w:r w:rsidRPr="006421D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6057F">
        <w:rPr>
          <w:sz w:val="28"/>
          <w:szCs w:val="28"/>
        </w:rPr>
        <w:t>Ульяновской области от</w:t>
      </w:r>
      <w:proofErr w:type="gramEnd"/>
      <w:r w:rsidRPr="00E60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03.05.2018 </w:t>
      </w:r>
      <w:r w:rsidRPr="00E6057F">
        <w:rPr>
          <w:sz w:val="28"/>
          <w:szCs w:val="28"/>
        </w:rPr>
        <w:t>№</w:t>
      </w:r>
      <w:r w:rsidRPr="000B13E8">
        <w:t xml:space="preserve"> </w:t>
      </w:r>
      <w:r>
        <w:rPr>
          <w:sz w:val="28"/>
          <w:szCs w:val="28"/>
        </w:rPr>
        <w:t>68</w:t>
      </w:r>
      <w:r w:rsidRPr="000B13E8">
        <w:rPr>
          <w:sz w:val="28"/>
          <w:szCs w:val="28"/>
        </w:rPr>
        <w:t>-р</w:t>
      </w:r>
      <w:r>
        <w:rPr>
          <w:sz w:val="28"/>
          <w:szCs w:val="28"/>
        </w:rPr>
        <w:t xml:space="preserve"> «Об утверждении положений и </w:t>
      </w:r>
      <w:proofErr w:type="gramStart"/>
      <w:r>
        <w:rPr>
          <w:sz w:val="28"/>
          <w:szCs w:val="28"/>
        </w:rPr>
        <w:t>должностных инструкций управления экономики администрации муниципального образования «</w:t>
      </w:r>
      <w:proofErr w:type="spellStart"/>
      <w:r>
        <w:rPr>
          <w:sz w:val="28"/>
          <w:szCs w:val="28"/>
        </w:rPr>
        <w:t>Мелекесский</w:t>
      </w:r>
      <w:proofErr w:type="spellEnd"/>
      <w:r>
        <w:rPr>
          <w:sz w:val="28"/>
          <w:szCs w:val="28"/>
        </w:rPr>
        <w:t xml:space="preserve"> район» Ульяновской области»</w:t>
      </w:r>
      <w:r>
        <w:rPr>
          <w:sz w:val="28"/>
        </w:rPr>
        <w:t xml:space="preserve">, в </w:t>
      </w:r>
      <w:r w:rsidRPr="00A00A80">
        <w:rPr>
          <w:sz w:val="28"/>
          <w:szCs w:val="28"/>
        </w:rPr>
        <w:t>целях оказания методической</w:t>
      </w:r>
      <w:r>
        <w:rPr>
          <w:sz w:val="28"/>
        </w:rPr>
        <w:t xml:space="preserve"> помощи муниципальным образованиям </w:t>
      </w:r>
      <w:proofErr w:type="spellStart"/>
      <w:r>
        <w:rPr>
          <w:sz w:val="28"/>
        </w:rPr>
        <w:t>Мелекесского</w:t>
      </w:r>
      <w:proofErr w:type="spellEnd"/>
      <w:r>
        <w:rPr>
          <w:sz w:val="28"/>
        </w:rPr>
        <w:t xml:space="preserve"> района Ульяновской области, муниципальным казённым и бюджетным учреждениям </w:t>
      </w:r>
      <w:proofErr w:type="spellStart"/>
      <w:r>
        <w:rPr>
          <w:sz w:val="28"/>
        </w:rPr>
        <w:t>Мелекесского</w:t>
      </w:r>
      <w:proofErr w:type="spellEnd"/>
      <w:r>
        <w:rPr>
          <w:sz w:val="28"/>
        </w:rPr>
        <w:t xml:space="preserve"> района Ульяновской области, муниципальным унитарным предприятиям </w:t>
      </w:r>
      <w:proofErr w:type="spellStart"/>
      <w:r>
        <w:rPr>
          <w:sz w:val="28"/>
        </w:rPr>
        <w:t>Мелекесск</w:t>
      </w:r>
      <w:r w:rsidR="007D420F">
        <w:rPr>
          <w:sz w:val="28"/>
        </w:rPr>
        <w:t>ого</w:t>
      </w:r>
      <w:proofErr w:type="spellEnd"/>
      <w:r w:rsidR="007D420F">
        <w:rPr>
          <w:sz w:val="28"/>
        </w:rPr>
        <w:t xml:space="preserve"> района Ульяновской области </w:t>
      </w:r>
      <w:r>
        <w:rPr>
          <w:sz w:val="28"/>
        </w:rPr>
        <w:t xml:space="preserve">(далее – заказчики) при подготовке технико-экономических заданий на закупку </w:t>
      </w:r>
      <w:r w:rsidRPr="0046273A">
        <w:rPr>
          <w:sz w:val="28"/>
        </w:rPr>
        <w:t>товаров, а также товаров, используемых при в</w:t>
      </w:r>
      <w:r>
        <w:rPr>
          <w:sz w:val="28"/>
        </w:rPr>
        <w:t>ыполнении работ, оказании услуг.</w:t>
      </w:r>
      <w:proofErr w:type="gramEnd"/>
    </w:p>
    <w:p w:rsidR="00CB2BA2" w:rsidRPr="00BA61B3" w:rsidRDefault="00CB2BA2" w:rsidP="00CB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1B3">
        <w:rPr>
          <w:rFonts w:eastAsia="Calibri"/>
          <w:sz w:val="28"/>
          <w:szCs w:val="28"/>
          <w:lang w:eastAsia="en-US"/>
        </w:rPr>
        <w:t>Заказчики в целях определения поставщиков (подрядчиков, исполнителей) подают в уполномоченный орган технико-экономическое задание</w:t>
      </w:r>
      <w:r w:rsidR="0053084C">
        <w:rPr>
          <w:rFonts w:eastAsia="Calibri"/>
          <w:sz w:val="28"/>
          <w:szCs w:val="28"/>
          <w:lang w:eastAsia="en-US"/>
        </w:rPr>
        <w:t xml:space="preserve">  </w:t>
      </w:r>
      <w:r w:rsidRPr="00BA61B3">
        <w:rPr>
          <w:sz w:val="28"/>
          <w:szCs w:val="28"/>
        </w:rPr>
        <w:t>на бумажном и электронном носителях</w:t>
      </w:r>
      <w:r w:rsidRPr="00BA61B3">
        <w:rPr>
          <w:rFonts w:eastAsia="Calibri"/>
          <w:sz w:val="28"/>
          <w:szCs w:val="28"/>
          <w:lang w:eastAsia="en-US"/>
        </w:rPr>
        <w:t>.</w:t>
      </w:r>
    </w:p>
    <w:p w:rsidR="00CB2BA2" w:rsidRDefault="00CB2BA2" w:rsidP="00CB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1B3">
        <w:rPr>
          <w:rFonts w:eastAsia="Calibri"/>
          <w:sz w:val="28"/>
          <w:szCs w:val="28"/>
          <w:lang w:eastAsia="en-US"/>
        </w:rPr>
        <w:t xml:space="preserve">Формируемое технико-экономическое задание должно содержать сведения, установленные </w:t>
      </w:r>
      <w:r w:rsidRPr="003C6D27">
        <w:rPr>
          <w:sz w:val="28"/>
          <w:szCs w:val="28"/>
        </w:rPr>
        <w:t xml:space="preserve">Порядком взаимодействия заказчиков </w:t>
      </w:r>
      <w:r>
        <w:rPr>
          <w:sz w:val="28"/>
          <w:szCs w:val="28"/>
        </w:rPr>
        <w:br/>
      </w:r>
      <w:r w:rsidRPr="003C6D27">
        <w:rPr>
          <w:sz w:val="28"/>
          <w:szCs w:val="28"/>
        </w:rPr>
        <w:t>с уполномоченным органом, утвержд</w:t>
      </w:r>
      <w:r>
        <w:rPr>
          <w:sz w:val="28"/>
          <w:szCs w:val="28"/>
        </w:rPr>
        <w:t>ё</w:t>
      </w:r>
      <w:r w:rsidRPr="003C6D27">
        <w:rPr>
          <w:sz w:val="28"/>
          <w:szCs w:val="28"/>
        </w:rPr>
        <w:t xml:space="preserve">нным постановлением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Мелекесский</w:t>
      </w:r>
      <w:proofErr w:type="spellEnd"/>
      <w:r>
        <w:rPr>
          <w:sz w:val="28"/>
          <w:szCs w:val="28"/>
        </w:rPr>
        <w:t xml:space="preserve"> район»</w:t>
      </w:r>
      <w:r w:rsidRPr="003C6D27">
        <w:rPr>
          <w:sz w:val="28"/>
          <w:szCs w:val="28"/>
        </w:rPr>
        <w:t xml:space="preserve"> Ульяновской области от </w:t>
      </w:r>
      <w:r w:rsidR="0053084C">
        <w:rPr>
          <w:sz w:val="28"/>
          <w:szCs w:val="28"/>
        </w:rPr>
        <w:t>28.05.2021 №532</w:t>
      </w:r>
      <w:r w:rsidRPr="003C6D27">
        <w:rPr>
          <w:sz w:val="28"/>
          <w:szCs w:val="28"/>
        </w:rPr>
        <w:t xml:space="preserve"> «</w:t>
      </w:r>
      <w:r w:rsidRPr="00F6531B">
        <w:rPr>
          <w:sz w:val="28"/>
          <w:szCs w:val="28"/>
        </w:rPr>
        <w:t xml:space="preserve">Об утверждении </w:t>
      </w:r>
      <w:r w:rsidRPr="003B4542">
        <w:rPr>
          <w:sz w:val="28"/>
          <w:szCs w:val="28"/>
        </w:rPr>
        <w:t>Порядка</w:t>
      </w:r>
      <w:r w:rsidRPr="00F6531B">
        <w:rPr>
          <w:sz w:val="28"/>
          <w:szCs w:val="28"/>
        </w:rPr>
        <w:t xml:space="preserve"> взаимодействия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для обеспечения муниципальных нужд муниципального образования «</w:t>
      </w:r>
      <w:proofErr w:type="spellStart"/>
      <w:r w:rsidRPr="00F6531B">
        <w:rPr>
          <w:sz w:val="28"/>
          <w:szCs w:val="28"/>
        </w:rPr>
        <w:t>Мелекесский</w:t>
      </w:r>
      <w:proofErr w:type="spellEnd"/>
      <w:r w:rsidRPr="00F6531B">
        <w:rPr>
          <w:sz w:val="28"/>
          <w:szCs w:val="28"/>
        </w:rPr>
        <w:t xml:space="preserve"> район» Ульяновской области</w:t>
      </w:r>
      <w:r w:rsidRPr="003C6D27">
        <w:rPr>
          <w:sz w:val="28"/>
          <w:szCs w:val="28"/>
        </w:rPr>
        <w:t>»</w:t>
      </w:r>
      <w:r w:rsidRPr="00BA61B3">
        <w:rPr>
          <w:rFonts w:eastAsia="Calibri"/>
          <w:sz w:val="28"/>
          <w:szCs w:val="28"/>
          <w:lang w:eastAsia="en-US"/>
        </w:rPr>
        <w:t>.</w:t>
      </w:r>
    </w:p>
    <w:p w:rsidR="00CB2BA2" w:rsidRPr="00BA61B3" w:rsidRDefault="00CB2BA2" w:rsidP="00CB2B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61B3">
        <w:rPr>
          <w:rFonts w:eastAsia="Calibri"/>
          <w:sz w:val="28"/>
          <w:szCs w:val="28"/>
          <w:lang w:eastAsia="en-US"/>
        </w:rPr>
        <w:lastRenderedPageBreak/>
        <w:t xml:space="preserve"> Заказчики заполняют технико-экономическое задание </w:t>
      </w:r>
      <w:r w:rsidRPr="00BA61B3">
        <w:rPr>
          <w:sz w:val="28"/>
          <w:szCs w:val="28"/>
        </w:rPr>
        <w:t>в соответствии с приведёнными в нём разъяснениями. Не допускается изменение нумерации и количества пунктов технико-экономического задания.</w:t>
      </w:r>
    </w:p>
    <w:p w:rsidR="00CB2BA2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B3">
        <w:rPr>
          <w:sz w:val="28"/>
          <w:szCs w:val="28"/>
        </w:rPr>
        <w:t>Технико-экономическое задание оформляется на официальном бланке заказчика</w:t>
      </w:r>
      <w:r>
        <w:rPr>
          <w:sz w:val="28"/>
          <w:szCs w:val="28"/>
        </w:rPr>
        <w:t>, на стандартных листах бумаги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Каждый лист должен иметь поля следующих размеров: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084C" w:rsidRPr="0053084C" w:rsidTr="000A74DF">
        <w:tc>
          <w:tcPr>
            <w:tcW w:w="4927" w:type="dxa"/>
          </w:tcPr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в книжном формате: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30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левое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10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правое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20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верхнее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20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нижнее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в альбомном формате: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20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левое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20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правое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30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верхнее</w:t>
            </w:r>
            <w:proofErr w:type="gramEnd"/>
            <w:r w:rsidRPr="0053084C">
              <w:rPr>
                <w:sz w:val="28"/>
                <w:szCs w:val="28"/>
              </w:rPr>
              <w:t>;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3084C">
              <w:rPr>
                <w:sz w:val="28"/>
                <w:szCs w:val="28"/>
              </w:rPr>
              <w:t>10 мм –</w:t>
            </w:r>
            <w:r w:rsidR="0029322F">
              <w:rPr>
                <w:sz w:val="28"/>
                <w:szCs w:val="28"/>
              </w:rPr>
              <w:t xml:space="preserve"> </w:t>
            </w:r>
            <w:proofErr w:type="gramStart"/>
            <w:r w:rsidRPr="0053084C">
              <w:rPr>
                <w:sz w:val="28"/>
                <w:szCs w:val="28"/>
              </w:rPr>
              <w:t>нижнее</w:t>
            </w:r>
            <w:proofErr w:type="gramEnd"/>
            <w:r w:rsidRPr="0053084C">
              <w:rPr>
                <w:sz w:val="28"/>
                <w:szCs w:val="28"/>
              </w:rPr>
              <w:t xml:space="preserve">. </w:t>
            </w:r>
          </w:p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B2BA2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технико-экономического задания осуществляется в текстовом редакторе с применением шрифтов гарнитуры </w:t>
      </w:r>
      <w:r w:rsidR="0053084C" w:rsidRPr="007A3A3F">
        <w:rPr>
          <w:rFonts w:ascii="PT Astra Serif" w:hAnsi="PT Astra Serif"/>
          <w:sz w:val="28"/>
          <w:szCs w:val="28"/>
          <w:lang w:val="en-US"/>
        </w:rPr>
        <w:t>PT</w:t>
      </w:r>
      <w:r w:rsidR="00BF1EF4">
        <w:rPr>
          <w:rFonts w:ascii="PT Astra Serif" w:hAnsi="PT Astra Serif"/>
          <w:sz w:val="28"/>
          <w:szCs w:val="28"/>
        </w:rPr>
        <w:t xml:space="preserve"> </w:t>
      </w:r>
      <w:r w:rsidR="0053084C" w:rsidRPr="007A3A3F">
        <w:rPr>
          <w:rFonts w:ascii="PT Astra Serif" w:hAnsi="PT Astra Serif"/>
          <w:sz w:val="28"/>
          <w:szCs w:val="28"/>
          <w:lang w:val="en-US"/>
        </w:rPr>
        <w:t>Astra</w:t>
      </w:r>
      <w:r w:rsidR="00BF1EF4">
        <w:rPr>
          <w:rFonts w:ascii="PT Astra Serif" w:hAnsi="PT Astra Serif"/>
          <w:sz w:val="28"/>
          <w:szCs w:val="28"/>
        </w:rPr>
        <w:t xml:space="preserve"> </w:t>
      </w:r>
      <w:r w:rsidR="0053084C" w:rsidRPr="007A3A3F">
        <w:rPr>
          <w:rFonts w:ascii="PT Astra Serif" w:hAnsi="PT Astra Serif"/>
          <w:sz w:val="28"/>
          <w:szCs w:val="28"/>
          <w:lang w:val="en-US"/>
        </w:rPr>
        <w:t>Serif</w:t>
      </w:r>
      <w:r>
        <w:rPr>
          <w:sz w:val="28"/>
          <w:szCs w:val="28"/>
        </w:rPr>
        <w:t xml:space="preserve"> размера № 12. При изготовлении таблиц в приложениях к технико-экономическому заданию используется шрифты меньших размеров (№8-10).</w:t>
      </w:r>
      <w:r w:rsidR="0053084C">
        <w:rPr>
          <w:sz w:val="28"/>
          <w:szCs w:val="28"/>
        </w:rPr>
        <w:t xml:space="preserve"> </w:t>
      </w:r>
    </w:p>
    <w:p w:rsidR="00CB2BA2" w:rsidRPr="006C6B35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печатается через одинарный межстрочный интервал, выравнивается по ширине страницы. При двустороннем создании документов ширина левого поля на лицевой стороне листа и правого поля на оборотной стороне листа должны быть равны (зеркальные поля). </w:t>
      </w:r>
    </w:p>
    <w:p w:rsidR="00CB2BA2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B3">
        <w:rPr>
          <w:sz w:val="28"/>
          <w:szCs w:val="28"/>
        </w:rPr>
        <w:t>Пояснительная записка и технико-экономическое задание на бумажном носителе должны быть прошиты, подписаны руководителем</w:t>
      </w:r>
      <w:r w:rsidR="007447E2">
        <w:rPr>
          <w:sz w:val="28"/>
          <w:szCs w:val="28"/>
        </w:rPr>
        <w:t xml:space="preserve"> </w:t>
      </w:r>
      <w:r w:rsidRPr="00BA61B3">
        <w:rPr>
          <w:sz w:val="28"/>
          <w:szCs w:val="28"/>
        </w:rPr>
        <w:t>либо должностным лицом заказчика, имеющим соответствующие права, и скреплены печатью на месте сшивки. Пояснительная записка подшивается первым листом. Желательно</w:t>
      </w:r>
      <w:r>
        <w:rPr>
          <w:sz w:val="28"/>
          <w:szCs w:val="28"/>
        </w:rPr>
        <w:t>,</w:t>
      </w:r>
      <w:r w:rsidRPr="00BA61B3">
        <w:rPr>
          <w:sz w:val="28"/>
          <w:szCs w:val="28"/>
        </w:rPr>
        <w:t xml:space="preserve"> чтобы </w:t>
      </w:r>
      <w:r w:rsidR="007447E2">
        <w:rPr>
          <w:sz w:val="28"/>
          <w:szCs w:val="28"/>
        </w:rPr>
        <w:t xml:space="preserve">пояснительная </w:t>
      </w:r>
      <w:r w:rsidRPr="00BA61B3">
        <w:rPr>
          <w:sz w:val="28"/>
          <w:szCs w:val="28"/>
        </w:rPr>
        <w:t xml:space="preserve">записка была исполнена на одном листе. </w:t>
      </w:r>
    </w:p>
    <w:p w:rsidR="00CB2BA2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B3">
        <w:rPr>
          <w:sz w:val="28"/>
          <w:szCs w:val="28"/>
        </w:rPr>
        <w:t>В случае проведения закупки по проектной и (или) сметной документации, указанная документация не сшивается с технико-экономическим заданием, а представляется отдельно.</w:t>
      </w:r>
    </w:p>
    <w:p w:rsidR="00CB2BA2" w:rsidRPr="00BA61B3" w:rsidRDefault="00CB2BA2" w:rsidP="00CB2B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1B3">
        <w:rPr>
          <w:sz w:val="28"/>
          <w:szCs w:val="28"/>
        </w:rPr>
        <w:t xml:space="preserve">Заказчики, сформировав и направив технико-экономическое задание </w:t>
      </w:r>
      <w:r>
        <w:rPr>
          <w:sz w:val="28"/>
          <w:szCs w:val="28"/>
        </w:rPr>
        <w:br/>
      </w:r>
      <w:r w:rsidRPr="00BA61B3">
        <w:rPr>
          <w:sz w:val="28"/>
          <w:szCs w:val="28"/>
        </w:rPr>
        <w:t xml:space="preserve">в уполномоченный орган, подтверждают возможность подготовки </w:t>
      </w:r>
      <w:r>
        <w:rPr>
          <w:sz w:val="28"/>
          <w:szCs w:val="28"/>
        </w:rPr>
        <w:br/>
      </w:r>
      <w:r w:rsidRPr="00BA61B3">
        <w:rPr>
          <w:sz w:val="28"/>
          <w:szCs w:val="28"/>
        </w:rPr>
        <w:t>и размещения на его основе извещения о проведении закупки в Единой информац</w:t>
      </w:r>
      <w:r>
        <w:rPr>
          <w:sz w:val="28"/>
          <w:szCs w:val="28"/>
        </w:rPr>
        <w:t xml:space="preserve">ионной системе в сфере закупок </w:t>
      </w:r>
      <w:r w:rsidRPr="00BA61B3">
        <w:rPr>
          <w:sz w:val="28"/>
          <w:szCs w:val="28"/>
        </w:rPr>
        <w:t xml:space="preserve">(далее – ЕИС). </w:t>
      </w:r>
    </w:p>
    <w:p w:rsidR="00CB2BA2" w:rsidRDefault="00CB2BA2" w:rsidP="00CB2B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7557B">
        <w:rPr>
          <w:sz w:val="28"/>
          <w:szCs w:val="28"/>
        </w:rPr>
        <w:t>Информация, включаемая в технико-экономическое задание, должна соответствовать информации, указанной в плане-графике заказчика.</w:t>
      </w:r>
    </w:p>
    <w:p w:rsidR="00CB2BA2" w:rsidRDefault="00CB2BA2" w:rsidP="00CB2BA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A61B3">
        <w:rPr>
          <w:sz w:val="28"/>
          <w:szCs w:val="28"/>
        </w:rPr>
        <w:t>Оформление технико-экономического задания осуществляется следующим образом:</w:t>
      </w:r>
    </w:p>
    <w:p w:rsidR="007A3A3F" w:rsidRPr="007A3A3F" w:rsidRDefault="007A3A3F" w:rsidP="00B55002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CB42D8" w:rsidRDefault="00CB42D8" w:rsidP="00B55002">
      <w:pPr>
        <w:ind w:left="34"/>
        <w:jc w:val="right"/>
        <w:rPr>
          <w:rFonts w:ascii="PT Astra Serif" w:hAnsi="PT Astra Serif"/>
          <w:sz w:val="28"/>
          <w:szCs w:val="28"/>
        </w:rPr>
      </w:pPr>
    </w:p>
    <w:p w:rsidR="00091D76" w:rsidRPr="007A3A3F" w:rsidRDefault="00091D76" w:rsidP="00B55002">
      <w:pPr>
        <w:ind w:left="34"/>
        <w:jc w:val="right"/>
        <w:rPr>
          <w:rFonts w:ascii="PT Astra Serif" w:hAnsi="PT Astra Serif"/>
          <w:sz w:val="28"/>
          <w:szCs w:val="28"/>
        </w:rPr>
      </w:pPr>
    </w:p>
    <w:p w:rsidR="00CB42D8" w:rsidRPr="007A3A3F" w:rsidRDefault="00CB42D8" w:rsidP="00B55002">
      <w:pPr>
        <w:rPr>
          <w:rFonts w:ascii="PT Astra Serif" w:hAnsi="PT Astra Serif"/>
          <w:sz w:val="28"/>
          <w:szCs w:val="28"/>
        </w:rPr>
      </w:pPr>
      <w:r w:rsidRPr="007A3A3F">
        <w:rPr>
          <w:rFonts w:ascii="PT Astra Serif" w:hAnsi="PT Astra Serif"/>
          <w:i/>
          <w:sz w:val="28"/>
          <w:szCs w:val="28"/>
        </w:rPr>
        <w:t>(на бланке заказчика)</w:t>
      </w:r>
      <w:r w:rsidR="00957EAD" w:rsidRPr="007A3A3F">
        <w:rPr>
          <w:rFonts w:ascii="PT Astra Serif" w:hAnsi="PT Astra Serif"/>
          <w:i/>
          <w:sz w:val="28"/>
          <w:szCs w:val="28"/>
        </w:rPr>
        <w:t xml:space="preserve">                                                          </w:t>
      </w:r>
    </w:p>
    <w:p w:rsidR="00BA61B3" w:rsidRPr="007A3A3F" w:rsidRDefault="000473AF" w:rsidP="00B5500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Технико-экономическое задание</w:t>
      </w:r>
    </w:p>
    <w:p w:rsidR="004F1554" w:rsidRPr="007A3A3F" w:rsidRDefault="004F1554" w:rsidP="00B55002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14"/>
      </w:tblGrid>
      <w:tr w:rsidR="00BA61B3" w:rsidRPr="007A3A3F" w:rsidTr="00052C43">
        <w:tc>
          <w:tcPr>
            <w:tcW w:w="2835" w:type="dxa"/>
            <w:shd w:val="clear" w:color="auto" w:fill="auto"/>
          </w:tcPr>
          <w:p w:rsidR="00BA61B3" w:rsidRPr="007A3A3F" w:rsidRDefault="00BA61B3" w:rsidP="00B55002">
            <w:pPr>
              <w:jc w:val="center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Наименование пункта</w:t>
            </w:r>
          </w:p>
        </w:tc>
        <w:tc>
          <w:tcPr>
            <w:tcW w:w="7014" w:type="dxa"/>
            <w:shd w:val="clear" w:color="auto" w:fill="auto"/>
          </w:tcPr>
          <w:p w:rsidR="00BA61B3" w:rsidRPr="007A3A3F" w:rsidRDefault="00BA61B3" w:rsidP="00B55002">
            <w:pPr>
              <w:jc w:val="center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Текст пояснений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vertAlign w:val="superscript"/>
                <w:lang w:eastAsia="en-US"/>
              </w:rPr>
            </w:pPr>
            <w:r w:rsidRPr="007A3A3F">
              <w:rPr>
                <w:rFonts w:ascii="PT Astra Serif" w:eastAsia="Calibri" w:hAnsi="PT Astra Serif"/>
                <w:lang w:eastAsia="en-US"/>
              </w:rPr>
              <w:t xml:space="preserve">1. Основание предоставления заявки </w:t>
            </w:r>
            <w:r w:rsidR="007A3A3F">
              <w:rPr>
                <w:rFonts w:ascii="PT Astra Serif" w:eastAsia="Calibri" w:hAnsi="PT Astra Serif"/>
                <w:lang w:eastAsia="en-US"/>
              </w:rPr>
              <w:br/>
            </w:r>
            <w:r w:rsidRPr="007A3A3F">
              <w:rPr>
                <w:rFonts w:ascii="PT Astra Serif" w:eastAsia="Calibri" w:hAnsi="PT Astra Serif"/>
                <w:lang w:eastAsia="en-US"/>
              </w:rPr>
              <w:lastRenderedPageBreak/>
              <w:t>на закупку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53084C" w:rsidRPr="0053084C" w:rsidRDefault="0053084C" w:rsidP="005308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53084C">
              <w:rPr>
                <w:rFonts w:ascii="PT Astra Serif" w:eastAsia="Calibri" w:hAnsi="PT Astra Serif"/>
                <w:i/>
                <w:lang w:eastAsia="en-US"/>
              </w:rPr>
              <w:lastRenderedPageBreak/>
              <w:t xml:space="preserve">Муниципальный заказчик, муниципальное бюджетное учреждение, муниципальное унитарное предприятие, а также </w:t>
            </w:r>
            <w:r w:rsidRPr="0053084C">
              <w:rPr>
                <w:rFonts w:ascii="PT Astra Serif" w:eastAsia="Calibri" w:hAnsi="PT Astra Serif"/>
                <w:i/>
                <w:lang w:eastAsia="en-US"/>
              </w:rPr>
              <w:lastRenderedPageBreak/>
              <w:t>иное юридическое лицо в соответствии со статьёй 15 Федерального закона от 05.04.2013 № 44-ФЗ указывает следующи</w:t>
            </w:r>
            <w:r w:rsidR="002226EF">
              <w:rPr>
                <w:rFonts w:ascii="PT Astra Serif" w:eastAsia="Calibri" w:hAnsi="PT Astra Serif"/>
                <w:i/>
                <w:lang w:eastAsia="en-US"/>
              </w:rPr>
              <w:t>й вариант</w:t>
            </w:r>
            <w:r w:rsidRPr="0053084C">
              <w:rPr>
                <w:rFonts w:ascii="PT Astra Serif" w:eastAsia="Calibri" w:hAnsi="PT Astra Serif"/>
                <w:i/>
                <w:lang w:eastAsia="en-US"/>
              </w:rPr>
              <w:t>:</w:t>
            </w:r>
          </w:p>
          <w:p w:rsidR="00CB42D8" w:rsidRPr="007A3A3F" w:rsidRDefault="00CB42D8" w:rsidP="0022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7A3A3F">
              <w:rPr>
                <w:rFonts w:ascii="PT Astra Serif" w:eastAsia="Calibri" w:hAnsi="PT Astra Serif"/>
                <w:lang w:eastAsia="en-US"/>
              </w:rPr>
              <w:t xml:space="preserve">1)  </w:t>
            </w:r>
            <w:r w:rsidR="002226EF">
              <w:rPr>
                <w:rFonts w:ascii="PT Astra Serif" w:eastAsia="Calibri" w:hAnsi="PT Astra Serif"/>
                <w:lang w:eastAsia="en-US"/>
              </w:rPr>
              <w:t xml:space="preserve">порядок взаимодействия муниципальных заказчиков с уполномоченным органом по определению поставщиков (подрядчиков, исполнителей) при осуществлении закупок товаров, работ, услуг 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052C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7A3A3F">
              <w:rPr>
                <w:rFonts w:ascii="PT Astra Serif" w:hAnsi="PT Astra Serif"/>
                <w:bCs/>
              </w:rPr>
              <w:lastRenderedPageBreak/>
              <w:t>2.</w:t>
            </w:r>
            <w:r w:rsidR="007A3A3F">
              <w:rPr>
                <w:rFonts w:ascii="PT Astra Serif" w:hAnsi="PT Astra Serif"/>
                <w:bCs/>
              </w:rPr>
              <w:t xml:space="preserve"> </w:t>
            </w:r>
            <w:r w:rsidRPr="007A3A3F">
              <w:rPr>
                <w:rFonts w:ascii="PT Astra Serif" w:hAnsi="PT Astra Serif"/>
                <w:bCs/>
              </w:rPr>
              <w:t xml:space="preserve">Сведения </w:t>
            </w:r>
            <w:r w:rsidR="00052C43"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 xml:space="preserve">о согласовании осуществления закупки </w:t>
            </w:r>
            <w:r w:rsidRPr="007A3A3F">
              <w:rPr>
                <w:rFonts w:ascii="PT Astra Serif" w:hAnsi="PT Astra Serif"/>
              </w:rPr>
              <w:t xml:space="preserve">Комиссией </w:t>
            </w:r>
            <w:r w:rsidR="00052C43"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по повышению </w:t>
            </w:r>
            <w:r w:rsidR="00052C43">
              <w:rPr>
                <w:rFonts w:ascii="PT Astra Serif" w:hAnsi="PT Astra Serif"/>
              </w:rPr>
              <w:t>э</w:t>
            </w:r>
            <w:r w:rsidRPr="007A3A3F">
              <w:rPr>
                <w:rFonts w:ascii="PT Astra Serif" w:hAnsi="PT Astra Serif"/>
              </w:rPr>
              <w:t>ффективности осуществления закупок товаров, работ, услуг для обеспечения нужд Ульяновской области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F81592" w:rsidRPr="007A3A3F" w:rsidRDefault="00F81592" w:rsidP="00F8159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F81592" w:rsidRPr="007A3A3F" w:rsidRDefault="00F81592" w:rsidP="00F8159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1) </w:t>
            </w:r>
            <w:r w:rsidR="00E2602F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 xml:space="preserve">ротокол комиссии </w:t>
            </w:r>
            <w:r w:rsidRPr="00F81592">
              <w:rPr>
                <w:rFonts w:ascii="PT Astra Serif" w:hAnsi="PT Astra Serif"/>
              </w:rPr>
              <w:t xml:space="preserve">по повышению эффективности осуществления закупок товаров, работ, услуг для обеспечения нужд </w:t>
            </w:r>
            <w:r w:rsidR="00130EBE">
              <w:rPr>
                <w:rFonts w:ascii="PT Astra Serif" w:hAnsi="PT Astra Serif"/>
              </w:rPr>
              <w:t>Ульяновской области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от</w:t>
            </w:r>
            <w:proofErr w:type="gramEnd"/>
            <w:r>
              <w:rPr>
                <w:rFonts w:ascii="PT Astra Serif" w:hAnsi="PT Astra Serif"/>
              </w:rPr>
              <w:t xml:space="preserve"> ___.___._____ № _____;</w:t>
            </w:r>
          </w:p>
          <w:p w:rsidR="00CB42D8" w:rsidRPr="00F81592" w:rsidRDefault="00F81592" w:rsidP="00F81592">
            <w:pPr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7A3A3F">
              <w:rPr>
                <w:rFonts w:ascii="PT Astra Serif" w:hAnsi="PT Astra Serif"/>
              </w:rPr>
              <w:t xml:space="preserve">2) </w:t>
            </w:r>
            <w:r>
              <w:rPr>
                <w:rFonts w:ascii="PT Astra Serif" w:hAnsi="PT Astra Serif"/>
              </w:rPr>
              <w:t xml:space="preserve">согласование </w:t>
            </w:r>
            <w:r w:rsidRPr="007A3A3F">
              <w:rPr>
                <w:rFonts w:ascii="PT Astra Serif" w:hAnsi="PT Astra Serif"/>
              </w:rPr>
              <w:t>не пред</w:t>
            </w:r>
            <w:r>
              <w:rPr>
                <w:rFonts w:ascii="PT Astra Serif" w:hAnsi="PT Astra Serif"/>
              </w:rPr>
              <w:t>усмотрено</w:t>
            </w:r>
            <w:r w:rsidRPr="007A3A3F">
              <w:rPr>
                <w:rFonts w:ascii="PT Astra Serif" w:hAnsi="PT Astra Serif"/>
                <w:i/>
              </w:rPr>
              <w:t>.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052C4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7A3A3F">
              <w:rPr>
                <w:rFonts w:ascii="PT Astra Serif" w:hAnsi="PT Astra Serif"/>
                <w:bCs/>
              </w:rPr>
              <w:t>3.</w:t>
            </w:r>
            <w:r w:rsidR="007A3A3F">
              <w:rPr>
                <w:rFonts w:ascii="PT Astra Serif" w:hAnsi="PT Astra Serif"/>
                <w:bCs/>
              </w:rPr>
              <w:t xml:space="preserve"> </w:t>
            </w:r>
            <w:r w:rsidRPr="007A3A3F">
              <w:rPr>
                <w:rFonts w:ascii="PT Astra Serif" w:hAnsi="PT Astra Serif"/>
                <w:bCs/>
              </w:rPr>
              <w:t xml:space="preserve">Сведения </w:t>
            </w:r>
            <w:r w:rsidR="007A3A3F"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 xml:space="preserve">об осуществлении закупки в рамках реализации национальных проектов </w:t>
            </w:r>
            <w:r w:rsidR="00481DEF"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>в</w:t>
            </w:r>
            <w:r w:rsidR="00481DEF">
              <w:rPr>
                <w:rFonts w:ascii="PT Astra Serif" w:hAnsi="PT Astra Serif"/>
                <w:bCs/>
              </w:rPr>
              <w:t xml:space="preserve"> </w:t>
            </w:r>
            <w:r w:rsidRPr="007A3A3F">
              <w:rPr>
                <w:rFonts w:ascii="PT Astra Serif" w:hAnsi="PT Astra Serif"/>
                <w:bCs/>
              </w:rPr>
              <w:t xml:space="preserve">соответствии с Указом Президента России </w:t>
            </w:r>
            <w:r w:rsidR="00AF774D"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>от 07.05.2018 № 204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B53314" w:rsidRPr="007A3A3F" w:rsidRDefault="00B53314" w:rsidP="00B53314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F81592" w:rsidRDefault="00F81592" w:rsidP="00F8159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1)</w:t>
            </w:r>
            <w:r>
              <w:rPr>
                <w:rFonts w:ascii="PT Astra Serif" w:hAnsi="PT Astra Serif"/>
              </w:rPr>
              <w:t xml:space="preserve"> </w:t>
            </w:r>
            <w:r w:rsidR="00E2602F">
              <w:rPr>
                <w:rFonts w:ascii="PT Astra Serif" w:hAnsi="PT Astra Serif"/>
              </w:rPr>
              <w:t>н</w:t>
            </w:r>
            <w:r>
              <w:rPr>
                <w:rFonts w:ascii="PT Astra Serif" w:hAnsi="PT Astra Serif"/>
              </w:rPr>
              <w:t>ациональный</w:t>
            </w:r>
            <w:r w:rsidRPr="00F81592">
              <w:rPr>
                <w:rFonts w:ascii="PT Astra Serif" w:hAnsi="PT Astra Serif"/>
              </w:rPr>
              <w:t xml:space="preserve"> проект</w:t>
            </w:r>
            <w:r>
              <w:rPr>
                <w:rFonts w:ascii="PT Astra Serif" w:hAnsi="PT Astra Serif"/>
              </w:rPr>
              <w:t>: ___________________________,</w:t>
            </w:r>
          </w:p>
          <w:p w:rsidR="00F81592" w:rsidRPr="007A3A3F" w:rsidRDefault="00F81592" w:rsidP="00F81592">
            <w:pPr>
              <w:jc w:val="both"/>
              <w:rPr>
                <w:rFonts w:ascii="PT Astra Serif" w:hAnsi="PT Astra Serif"/>
              </w:rPr>
            </w:pPr>
            <w:r w:rsidRPr="00F81592">
              <w:rPr>
                <w:rFonts w:ascii="PT Astra Serif" w:hAnsi="PT Astra Serif"/>
              </w:rPr>
              <w:t>федеральн</w:t>
            </w:r>
            <w:r w:rsidR="00F214D7">
              <w:rPr>
                <w:rFonts w:ascii="PT Astra Serif" w:hAnsi="PT Astra Serif"/>
              </w:rPr>
              <w:t>ый</w:t>
            </w:r>
            <w:r w:rsidRPr="00F81592">
              <w:rPr>
                <w:rFonts w:ascii="PT Astra Serif" w:hAnsi="PT Astra Serif"/>
              </w:rPr>
              <w:t xml:space="preserve"> проект (программ</w:t>
            </w:r>
            <w:r>
              <w:rPr>
                <w:rFonts w:ascii="PT Astra Serif" w:hAnsi="PT Astra Serif"/>
              </w:rPr>
              <w:t>а</w:t>
            </w:r>
            <w:r w:rsidRPr="00F81592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__________________________;</w:t>
            </w:r>
          </w:p>
          <w:p w:rsidR="00F81592" w:rsidRPr="007A3A3F" w:rsidRDefault="00F81592" w:rsidP="00F8159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2) не пред</w:t>
            </w:r>
            <w:r>
              <w:rPr>
                <w:rFonts w:ascii="PT Astra Serif" w:hAnsi="PT Astra Serif"/>
              </w:rPr>
              <w:t>усматривается</w:t>
            </w:r>
            <w:r w:rsidRPr="007A3A3F">
              <w:rPr>
                <w:rFonts w:ascii="PT Astra Serif" w:hAnsi="PT Astra Serif"/>
                <w:i/>
              </w:rPr>
              <w:t>.</w:t>
            </w:r>
          </w:p>
          <w:p w:rsidR="00CB42D8" w:rsidRPr="007A3A3F" w:rsidRDefault="00CB42D8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CB42D8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4. Сведения о заказчике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Указываются следующие сведения: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Наименование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>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Место нахождения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>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Почтовый адрес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>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Адрес электронной почты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>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Номер контактного телефона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>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Ответственное должностное лицо</w:t>
            </w:r>
            <w:r w:rsidR="00481DEF">
              <w:rPr>
                <w:rFonts w:ascii="PT Astra Serif" w:hAnsi="PT Astra Serif"/>
              </w:rPr>
              <w:t xml:space="preserve"> заказчика</w:t>
            </w:r>
            <w:r w:rsidRPr="007A3A3F">
              <w:rPr>
                <w:rFonts w:ascii="PT Astra Serif" w:hAnsi="PT Astra Serif"/>
              </w:rPr>
              <w:t xml:space="preserve">: </w:t>
            </w:r>
          </w:p>
          <w:p w:rsidR="00CB42D8" w:rsidRPr="007A3A3F" w:rsidRDefault="00CB42D8" w:rsidP="002D4A4E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Наименование заказчика должно соответствовать наименованию в ЕИС.</w:t>
            </w:r>
          </w:p>
        </w:tc>
      </w:tr>
      <w:tr w:rsidR="00CB42D8" w:rsidRPr="007A3A3F" w:rsidTr="00052C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5. Способ определения поставщика (подрядчика, исполнителя)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способов: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1) </w:t>
            </w:r>
            <w:r w:rsidR="004B394B">
              <w:rPr>
                <w:rFonts w:ascii="PT Astra Serif" w:hAnsi="PT Astra Serif"/>
              </w:rPr>
              <w:t xml:space="preserve">открытый </w:t>
            </w:r>
            <w:r w:rsidRPr="007A3A3F">
              <w:rPr>
                <w:rFonts w:ascii="PT Astra Serif" w:hAnsi="PT Astra Serif"/>
              </w:rPr>
              <w:t>аукцион в электронной форме;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2) открытый конкурс в электронной форме;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3) запрос котировок в электронной форме.</w:t>
            </w:r>
          </w:p>
        </w:tc>
      </w:tr>
      <w:tr w:rsidR="00CB42D8" w:rsidRPr="007A3A3F" w:rsidTr="00052C43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B42D8" w:rsidRPr="007A3A3F" w:rsidRDefault="00CB42D8" w:rsidP="00B55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6. Идентификационный код закупки</w:t>
            </w: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B394B" w:rsidRPr="007A3A3F" w:rsidRDefault="00CB42D8" w:rsidP="007D420F">
            <w:pPr>
              <w:jc w:val="both"/>
              <w:rPr>
                <w:rFonts w:ascii="PT Astra Serif" w:hAnsi="PT Astra Serif"/>
                <w:i/>
              </w:rPr>
            </w:pPr>
            <w:r w:rsidRPr="007D420F">
              <w:rPr>
                <w:rFonts w:ascii="PT Astra Serif" w:hAnsi="PT Astra Serif"/>
                <w:i/>
                <w:color w:val="FF0000"/>
              </w:rPr>
              <w:t>Указыва</w:t>
            </w:r>
            <w:r w:rsidR="007D420F" w:rsidRPr="007D420F">
              <w:rPr>
                <w:rFonts w:ascii="PT Astra Serif" w:hAnsi="PT Astra Serif"/>
                <w:i/>
                <w:color w:val="FF0000"/>
              </w:rPr>
              <w:t>е</w:t>
            </w:r>
            <w:r w:rsidRPr="007D420F">
              <w:rPr>
                <w:rFonts w:ascii="PT Astra Serif" w:hAnsi="PT Astra Serif"/>
                <w:i/>
                <w:color w:val="FF0000"/>
              </w:rPr>
              <w:t xml:space="preserve">тся </w:t>
            </w:r>
            <w:r w:rsidR="007D420F" w:rsidRPr="007D420F">
              <w:rPr>
                <w:rFonts w:ascii="PT Astra Serif" w:hAnsi="PT Astra Serif"/>
                <w:i/>
                <w:color w:val="FF0000"/>
              </w:rPr>
              <w:t xml:space="preserve">идентификационный код закупки 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CB42D8" w:rsidRPr="007A3A3F" w:rsidRDefault="00481DEF" w:rsidP="00481DE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CB42D8" w:rsidRPr="007A3A3F">
              <w:rPr>
                <w:rFonts w:ascii="PT Astra Serif" w:hAnsi="PT Astra Serif"/>
              </w:rPr>
              <w:t xml:space="preserve">. Преимущества, предоставляемые заказчиком </w:t>
            </w:r>
            <w:r w:rsidR="002D4A4E">
              <w:rPr>
                <w:rFonts w:ascii="PT Astra Serif" w:hAnsi="PT Astra Serif"/>
              </w:rPr>
              <w:br/>
            </w:r>
            <w:r w:rsidR="00CB42D8" w:rsidRPr="007A3A3F">
              <w:rPr>
                <w:rFonts w:ascii="PT Astra Serif" w:hAnsi="PT Astra Serif"/>
              </w:rPr>
              <w:t xml:space="preserve">в соответствии </w:t>
            </w:r>
            <w:r w:rsidR="002D4A4E">
              <w:rPr>
                <w:rFonts w:ascii="PT Astra Serif" w:hAnsi="PT Astra Serif"/>
              </w:rPr>
              <w:br/>
            </w:r>
            <w:r w:rsidR="00CB42D8" w:rsidRPr="007A3A3F">
              <w:rPr>
                <w:rFonts w:ascii="PT Astra Serif" w:hAnsi="PT Astra Serif"/>
              </w:rPr>
              <w:t>со статьями 28</w:t>
            </w:r>
            <w:r>
              <w:rPr>
                <w:rFonts w:ascii="PT Astra Serif" w:hAnsi="PT Astra Serif"/>
              </w:rPr>
              <w:t xml:space="preserve"> - 30</w:t>
            </w:r>
            <w:r w:rsidR="00CB42D8" w:rsidRPr="007A3A3F">
              <w:rPr>
                <w:rFonts w:ascii="PT Astra Serif" w:hAnsi="PT Astra Serif"/>
              </w:rPr>
              <w:t xml:space="preserve"> Федерального закона </w:t>
            </w:r>
            <w:r w:rsidR="002D4A4E">
              <w:rPr>
                <w:rFonts w:ascii="PT Astra Serif" w:hAnsi="PT Astra Serif"/>
              </w:rPr>
              <w:br/>
            </w:r>
            <w:r w:rsidR="00CB42D8" w:rsidRPr="007A3A3F">
              <w:rPr>
                <w:rFonts w:ascii="PT Astra Serif" w:hAnsi="PT Astra Serif"/>
              </w:rPr>
              <w:t>от 05.04.2013 № 44-ФЗ</w:t>
            </w:r>
          </w:p>
        </w:tc>
        <w:tc>
          <w:tcPr>
            <w:tcW w:w="7014" w:type="dxa"/>
            <w:tcBorders>
              <w:bottom w:val="nil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1) </w:t>
            </w:r>
            <w:r w:rsidR="00C14DC8">
              <w:rPr>
                <w:rFonts w:ascii="PT Astra Serif" w:hAnsi="PT Astra Serif"/>
              </w:rPr>
              <w:t>п</w:t>
            </w:r>
            <w:r w:rsidRPr="007A3A3F">
              <w:rPr>
                <w:rFonts w:ascii="PT Astra Serif" w:hAnsi="PT Astra Serif"/>
              </w:rPr>
              <w:t xml:space="preserve">реимущества организациям инвалидов в соответствии </w:t>
            </w:r>
            <w:r w:rsidR="00C14DC8"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со статьёй 29 Федерального закона от 05.04.2013 № 44-ФЗ;</w:t>
            </w:r>
          </w:p>
          <w:p w:rsidR="00CB42D8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2) преимущества учреждениям и предприятиям уголовно-исполнительной системы в соответствии со статьёй 28 </w:t>
            </w:r>
            <w:r w:rsidR="00C14DC8">
              <w:rPr>
                <w:rFonts w:ascii="PT Astra Serif" w:hAnsi="PT Astra Serif"/>
              </w:rPr>
              <w:t>Ф</w:t>
            </w:r>
            <w:r w:rsidRPr="007A3A3F">
              <w:rPr>
                <w:rFonts w:ascii="PT Astra Serif" w:hAnsi="PT Astra Serif"/>
              </w:rPr>
              <w:t>едерального закона от 05.04.2013 № 44-ФЗ;</w:t>
            </w:r>
          </w:p>
          <w:p w:rsidR="004B394B" w:rsidRPr="007A3A3F" w:rsidRDefault="004B394B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3) </w:t>
            </w:r>
            <w:r w:rsidR="00481DEF" w:rsidRPr="007A3A3F">
              <w:rPr>
                <w:rFonts w:ascii="PT Astra Serif" w:hAnsi="PT Astra Serif"/>
              </w:rPr>
              <w:t>преимуществ</w:t>
            </w:r>
            <w:r w:rsidR="00C14DC8">
              <w:rPr>
                <w:rFonts w:ascii="PT Astra Serif" w:hAnsi="PT Astra Serif"/>
              </w:rPr>
              <w:t>о</w:t>
            </w:r>
            <w:r w:rsidRPr="008E12DF">
              <w:rPr>
                <w:rFonts w:ascii="PT Astra Serif" w:hAnsi="PT Astra Serif"/>
              </w:rPr>
              <w:t xml:space="preserve"> в соответствии с ч</w:t>
            </w:r>
            <w:r w:rsidR="00C14DC8">
              <w:rPr>
                <w:rFonts w:ascii="PT Astra Serif" w:hAnsi="PT Astra Serif"/>
              </w:rPr>
              <w:t>астью</w:t>
            </w:r>
            <w:r w:rsidRPr="008E12DF">
              <w:rPr>
                <w:rFonts w:ascii="PT Astra Serif" w:hAnsi="PT Astra Serif"/>
              </w:rPr>
              <w:t xml:space="preserve"> 3 с</w:t>
            </w:r>
            <w:r w:rsidR="00C14DC8">
              <w:rPr>
                <w:rFonts w:ascii="PT Astra Serif" w:hAnsi="PT Astra Serif"/>
              </w:rPr>
              <w:t>татьи</w:t>
            </w:r>
            <w:r w:rsidRPr="008E12DF">
              <w:rPr>
                <w:rFonts w:ascii="PT Astra Serif" w:hAnsi="PT Astra Serif"/>
              </w:rPr>
              <w:t xml:space="preserve"> 30 </w:t>
            </w:r>
            <w:r w:rsidRPr="007A3A3F">
              <w:rPr>
                <w:rFonts w:ascii="PT Astra Serif" w:hAnsi="PT Astra Serif"/>
              </w:rPr>
              <w:t>Федерального закона от 05.04.2013 № 44-ФЗ</w:t>
            </w:r>
            <w:r>
              <w:rPr>
                <w:rFonts w:ascii="PT Astra Serif" w:hAnsi="PT Astra Serif"/>
              </w:rPr>
              <w:t>;</w:t>
            </w:r>
          </w:p>
          <w:p w:rsidR="00CB42D8" w:rsidRPr="007A3A3F" w:rsidRDefault="004B394B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CB42D8" w:rsidRPr="007A3A3F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</w:t>
            </w:r>
            <w:r w:rsidR="00CB42D8" w:rsidRPr="007A3A3F">
              <w:rPr>
                <w:rFonts w:ascii="PT Astra Serif" w:hAnsi="PT Astra Serif"/>
              </w:rPr>
              <w:t>не предоставляются</w:t>
            </w:r>
            <w:r w:rsidR="00CB42D8" w:rsidRPr="007A3A3F">
              <w:rPr>
                <w:rFonts w:ascii="PT Astra Serif" w:hAnsi="PT Astra Serif"/>
                <w:i/>
              </w:rPr>
              <w:t>.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14DC8" w:rsidP="00B550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CB42D8" w:rsidRPr="007A3A3F">
              <w:rPr>
                <w:rFonts w:ascii="PT Astra Serif" w:hAnsi="PT Astra Serif"/>
              </w:rPr>
              <w:t xml:space="preserve">. Условия, запреты, ограничения допуска товаров, происходящих </w:t>
            </w:r>
            <w:r w:rsidR="00CB42D8" w:rsidRPr="007A3A3F">
              <w:rPr>
                <w:rFonts w:ascii="PT Astra Serif" w:hAnsi="PT Astra Serif"/>
              </w:rPr>
              <w:lastRenderedPageBreak/>
              <w:t>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lastRenderedPageBreak/>
              <w:t>Выбирается один или несколько вариантов: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1) устанавливаются в соответствии с приказом Минфина России </w:t>
            </w:r>
            <w:r w:rsidR="0011256F"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от 04.06.2018 № 126</w:t>
            </w:r>
            <w:r w:rsidR="00236B85" w:rsidRPr="007A3A3F">
              <w:rPr>
                <w:rFonts w:ascii="PT Astra Serif" w:hAnsi="PT Astra Serif"/>
              </w:rPr>
              <w:t>н</w:t>
            </w:r>
            <w:r w:rsidR="004B394B">
              <w:rPr>
                <w:rFonts w:ascii="PT Astra Serif" w:hAnsi="PT Astra Serif"/>
              </w:rPr>
              <w:t xml:space="preserve"> (Приложение № 1 или Приложение № 2)</w:t>
            </w:r>
            <w:r w:rsidRPr="007A3A3F">
              <w:rPr>
                <w:rFonts w:ascii="PT Astra Serif" w:hAnsi="PT Astra Serif"/>
              </w:rPr>
              <w:t>;</w:t>
            </w:r>
          </w:p>
          <w:p w:rsidR="00CB42D8" w:rsidRPr="007A3A3F" w:rsidRDefault="00867082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CB42D8" w:rsidRPr="007A3A3F">
              <w:rPr>
                <w:rFonts w:ascii="PT Astra Serif" w:hAnsi="PT Astra Serif"/>
              </w:rPr>
              <w:t>) устанавливаются в соответствии с постановлением Правительства РФ от 16.11.2015№ 1236;</w:t>
            </w:r>
          </w:p>
          <w:p w:rsidR="00CB42D8" w:rsidRPr="007A3A3F" w:rsidRDefault="00867082" w:rsidP="00B55002">
            <w:pPr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3</w:t>
            </w:r>
            <w:r w:rsidR="00CB42D8" w:rsidRPr="007A3A3F">
              <w:rPr>
                <w:rFonts w:ascii="PT Astra Serif" w:hAnsi="PT Astra Serif"/>
              </w:rPr>
              <w:t xml:space="preserve">) устанавливаются в соответствии с </w:t>
            </w:r>
            <w:r w:rsidR="00895F6A" w:rsidRPr="007A3A3F">
              <w:rPr>
                <w:rFonts w:ascii="PT Astra Serif" w:hAnsi="PT Astra Serif"/>
              </w:rPr>
              <w:t>постановлением Правительства РФ от 10.07.2019 N 878</w:t>
            </w:r>
            <w:r w:rsidR="00CB42D8" w:rsidRPr="007A3A3F"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CB42D8" w:rsidRPr="007A3A3F" w:rsidRDefault="00867082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hAnsi="PT Astra Serif"/>
              </w:rPr>
              <w:t>4</w:t>
            </w:r>
            <w:r w:rsidR="00CB42D8" w:rsidRPr="007A3A3F">
              <w:rPr>
                <w:rFonts w:ascii="PT Astra Serif" w:hAnsi="PT Astra Serif"/>
              </w:rPr>
              <w:t>) устанавливаются в соответствии с п</w:t>
            </w:r>
            <w:r w:rsidR="00CB42D8" w:rsidRPr="007A3A3F">
              <w:rPr>
                <w:rFonts w:ascii="PT Astra Serif" w:eastAsiaTheme="minorHAnsi" w:hAnsi="PT Astra Serif"/>
                <w:lang w:eastAsia="en-US"/>
              </w:rPr>
              <w:t>остановлением Правительства РФ от 22.08.2016 № 832;</w:t>
            </w:r>
          </w:p>
          <w:p w:rsidR="00CB42D8" w:rsidRPr="007A3A3F" w:rsidRDefault="00867082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CB42D8" w:rsidRPr="007A3A3F">
              <w:rPr>
                <w:rFonts w:ascii="PT Astra Serif" w:hAnsi="PT Astra Serif"/>
              </w:rPr>
              <w:t>) устанавливаются в соответствии с постановлением</w:t>
            </w:r>
            <w:r w:rsidR="00B94181" w:rsidRPr="007A3A3F">
              <w:rPr>
                <w:rFonts w:ascii="PT Astra Serif" w:hAnsi="PT Astra Serif"/>
              </w:rPr>
              <w:t xml:space="preserve"> </w:t>
            </w:r>
            <w:r w:rsidR="00CB42D8" w:rsidRPr="007A3A3F">
              <w:rPr>
                <w:rFonts w:ascii="PT Astra Serif" w:hAnsi="PT Astra Serif"/>
              </w:rPr>
              <w:t>Правительства РФ от 30.04.2020 № 616;</w:t>
            </w:r>
          </w:p>
          <w:p w:rsidR="00CB42D8" w:rsidRPr="007A3A3F" w:rsidRDefault="00867082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CB42D8" w:rsidRPr="007A3A3F">
              <w:rPr>
                <w:rFonts w:ascii="PT Astra Serif" w:hAnsi="PT Astra Serif"/>
              </w:rPr>
              <w:t xml:space="preserve">) </w:t>
            </w:r>
            <w:r w:rsidR="00895F6A" w:rsidRPr="007A3A3F">
              <w:rPr>
                <w:rFonts w:ascii="PT Astra Serif" w:hAnsi="PT Astra Serif"/>
              </w:rPr>
              <w:t>устанавливаются в соответствии с постановлением</w:t>
            </w:r>
            <w:r w:rsidR="00B94181" w:rsidRPr="007A3A3F">
              <w:rPr>
                <w:rFonts w:ascii="PT Astra Serif" w:hAnsi="PT Astra Serif"/>
              </w:rPr>
              <w:t xml:space="preserve"> </w:t>
            </w:r>
            <w:r w:rsidR="00051A74" w:rsidRPr="007A3A3F">
              <w:rPr>
                <w:rFonts w:ascii="PT Astra Serif" w:hAnsi="PT Astra Serif"/>
              </w:rPr>
              <w:t>Правительства РФ от 30.04.2020 №</w:t>
            </w:r>
            <w:r w:rsidR="00895F6A" w:rsidRPr="007A3A3F">
              <w:rPr>
                <w:rFonts w:ascii="PT Astra Serif" w:hAnsi="PT Astra Serif"/>
              </w:rPr>
              <w:t xml:space="preserve"> 617</w:t>
            </w:r>
            <w:r w:rsidR="004B394B">
              <w:rPr>
                <w:rFonts w:ascii="PT Astra Serif" w:hAnsi="PT Astra Serif"/>
              </w:rPr>
              <w:t>;</w:t>
            </w:r>
          </w:p>
          <w:p w:rsidR="00CB42D8" w:rsidRPr="007A3A3F" w:rsidRDefault="00867082" w:rsidP="00B55002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7</w:t>
            </w:r>
            <w:r w:rsidR="00CB42D8" w:rsidRPr="007A3A3F">
              <w:rPr>
                <w:rFonts w:ascii="PT Astra Serif" w:hAnsi="PT Astra Serif"/>
              </w:rPr>
              <w:t xml:space="preserve">) устанавливаются в соответствии с … </w:t>
            </w:r>
            <w:r w:rsidR="00CB42D8" w:rsidRPr="007A3A3F">
              <w:rPr>
                <w:rFonts w:ascii="PT Astra Serif" w:hAnsi="PT Astra Serif"/>
                <w:i/>
              </w:rPr>
              <w:t xml:space="preserve">(указывается наименование и реквизиты нормативного правового акта </w:t>
            </w:r>
            <w:r w:rsidR="00236B85" w:rsidRPr="007A3A3F">
              <w:rPr>
                <w:rFonts w:ascii="PT Astra Serif" w:hAnsi="PT Astra Serif"/>
                <w:i/>
              </w:rPr>
              <w:br/>
            </w:r>
            <w:r w:rsidR="00CB42D8" w:rsidRPr="007A3A3F">
              <w:rPr>
                <w:rFonts w:ascii="PT Astra Serif" w:hAnsi="PT Astra Serif"/>
                <w:i/>
              </w:rPr>
              <w:t xml:space="preserve">в случае, если принят нормативный правовой акт </w:t>
            </w:r>
            <w:r w:rsidR="00236B85" w:rsidRPr="007A3A3F">
              <w:rPr>
                <w:rFonts w:ascii="PT Astra Serif" w:hAnsi="PT Astra Serif"/>
                <w:i/>
              </w:rPr>
              <w:br/>
            </w:r>
            <w:r w:rsidR="00CB42D8" w:rsidRPr="007A3A3F">
              <w:rPr>
                <w:rFonts w:ascii="PT Astra Serif" w:hAnsi="PT Astra Serif"/>
                <w:i/>
              </w:rPr>
              <w:t>в соответствии с частями 3 и 4 статьи 14 Федерального закона от 05.04.2013 № 44-ФЗ, и в предлагаемых вариантах такой акт отсутствует);</w:t>
            </w:r>
          </w:p>
          <w:p w:rsidR="00CB42D8" w:rsidRPr="007A3A3F" w:rsidRDefault="00867082" w:rsidP="0086708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CB42D8" w:rsidRPr="007A3A3F">
              <w:rPr>
                <w:rFonts w:ascii="PT Astra Serif" w:hAnsi="PT Astra Serif"/>
              </w:rPr>
              <w:t>) не устанавливаются.</w:t>
            </w:r>
          </w:p>
        </w:tc>
      </w:tr>
      <w:tr w:rsidR="00CB42D8" w:rsidRPr="007A3A3F" w:rsidTr="00097648">
        <w:tc>
          <w:tcPr>
            <w:tcW w:w="9849" w:type="dxa"/>
            <w:gridSpan w:val="2"/>
            <w:tcBorders>
              <w:top w:val="nil"/>
            </w:tcBorders>
            <w:shd w:val="clear" w:color="auto" w:fill="auto"/>
          </w:tcPr>
          <w:p w:rsidR="00CB42D8" w:rsidRPr="007A3A3F" w:rsidRDefault="00CB42D8" w:rsidP="00B55002">
            <w:pPr>
              <w:jc w:val="center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lastRenderedPageBreak/>
              <w:t>ОБЪЕКТ ЗАКУПКИ И УСЛОВИЯ КОНТРАКТА</w:t>
            </w:r>
          </w:p>
        </w:tc>
      </w:tr>
      <w:tr w:rsidR="00CB42D8" w:rsidRPr="007A3A3F" w:rsidTr="00052C43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00538A" w:rsidRPr="00E45FB8" w:rsidRDefault="00C14DC8" w:rsidP="00B550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E45FB8">
              <w:rPr>
                <w:rFonts w:ascii="PT Astra Serif" w:hAnsi="PT Astra Serif"/>
              </w:rPr>
              <w:t>9</w:t>
            </w:r>
            <w:r w:rsidR="00CB42D8" w:rsidRPr="00E45FB8">
              <w:rPr>
                <w:rFonts w:ascii="PT Astra Serif" w:hAnsi="PT Astra Serif"/>
              </w:rPr>
              <w:t xml:space="preserve">. </w:t>
            </w:r>
          </w:p>
          <w:p w:rsidR="00CB42D8" w:rsidRPr="00E45FB8" w:rsidRDefault="0000538A" w:rsidP="000053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FF0000"/>
              </w:rPr>
            </w:pPr>
            <w:r w:rsidRPr="00E45FB8">
              <w:rPr>
                <w:rFonts w:ascii="PT Astra Serif" w:hAnsi="PT Astra Serif"/>
              </w:rPr>
              <w:t xml:space="preserve">9.1. </w:t>
            </w:r>
            <w:r w:rsidR="00CB42D8" w:rsidRPr="00E45FB8">
              <w:rPr>
                <w:rFonts w:ascii="PT Astra Serif" w:hAnsi="PT Astra Serif"/>
              </w:rPr>
              <w:t>Наименование объекта закупки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Указывается наименование объекта закупки.</w:t>
            </w: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При этом слова «поставка», «выполнение», «оказание» </w:t>
            </w:r>
            <w:r w:rsidR="0011256F">
              <w:rPr>
                <w:rFonts w:ascii="PT Astra Serif" w:hAnsi="PT Astra Serif"/>
                <w:i/>
              </w:rPr>
              <w:br/>
            </w:r>
            <w:r w:rsidRPr="007A3A3F">
              <w:rPr>
                <w:rFonts w:ascii="PT Astra Serif" w:hAnsi="PT Astra Serif"/>
                <w:i/>
              </w:rPr>
              <w:t>не применяются.</w:t>
            </w:r>
          </w:p>
        </w:tc>
      </w:tr>
      <w:tr w:rsidR="00E45FB8" w:rsidRPr="007A3A3F" w:rsidTr="00052C43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E45FB8" w:rsidRPr="00E45FB8" w:rsidRDefault="00E45FB8" w:rsidP="00E45FB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</w:rPr>
            </w:pPr>
            <w:r w:rsidRPr="00E45FB8">
              <w:rPr>
                <w:rFonts w:ascii="PT Astra Serif" w:hAnsi="PT Astra Serif"/>
              </w:rPr>
              <w:t>9.2. Тип объекта закупки</w:t>
            </w:r>
          </w:p>
          <w:p w:rsidR="00E45FB8" w:rsidRPr="00E45FB8" w:rsidRDefault="00E45FB8" w:rsidP="00B550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:rsidR="00E45FB8" w:rsidRDefault="00E45FB8" w:rsidP="00E45FB8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Указывается </w:t>
            </w:r>
            <w:r>
              <w:rPr>
                <w:rFonts w:ascii="PT Astra Serif" w:hAnsi="PT Astra Serif"/>
                <w:i/>
              </w:rPr>
              <w:t>один из вариантов:</w:t>
            </w:r>
          </w:p>
          <w:p w:rsidR="00E45FB8" w:rsidRPr="005C4E95" w:rsidRDefault="00E45FB8" w:rsidP="00E45FB8">
            <w:pPr>
              <w:jc w:val="both"/>
              <w:rPr>
                <w:rFonts w:ascii="PT Astra Serif" w:hAnsi="PT Astra Serif"/>
              </w:rPr>
            </w:pPr>
            <w:r w:rsidRPr="005C4E95">
              <w:rPr>
                <w:rFonts w:ascii="PT Astra Serif" w:hAnsi="PT Astra Serif"/>
              </w:rPr>
              <w:t>- товар;</w:t>
            </w:r>
          </w:p>
          <w:p w:rsidR="00E45FB8" w:rsidRPr="005C4E95" w:rsidRDefault="00E45FB8" w:rsidP="00E45FB8">
            <w:pPr>
              <w:jc w:val="both"/>
              <w:rPr>
                <w:rFonts w:ascii="PT Astra Serif" w:hAnsi="PT Astra Serif"/>
              </w:rPr>
            </w:pPr>
            <w:r w:rsidRPr="005C4E95">
              <w:rPr>
                <w:rFonts w:ascii="PT Astra Serif" w:hAnsi="PT Astra Serif"/>
              </w:rPr>
              <w:t>- работа;</w:t>
            </w:r>
          </w:p>
          <w:p w:rsidR="00E45FB8" w:rsidRDefault="00E45FB8" w:rsidP="00E45FB8">
            <w:pPr>
              <w:jc w:val="both"/>
              <w:rPr>
                <w:rFonts w:ascii="PT Astra Serif" w:hAnsi="PT Astra Serif"/>
              </w:rPr>
            </w:pPr>
            <w:r w:rsidRPr="005C4E95">
              <w:rPr>
                <w:rFonts w:ascii="PT Astra Serif" w:hAnsi="PT Astra Serif"/>
              </w:rPr>
              <w:t>- услуга.</w:t>
            </w:r>
          </w:p>
          <w:p w:rsidR="00E45FB8" w:rsidRPr="005C4E95" w:rsidRDefault="00E45FB8" w:rsidP="00E45FB8">
            <w:pPr>
              <w:jc w:val="both"/>
              <w:rPr>
                <w:rFonts w:ascii="PT Astra Serif" w:hAnsi="PT Astra Serif"/>
                <w:i/>
              </w:rPr>
            </w:pPr>
            <w:r w:rsidRPr="005C4E95">
              <w:rPr>
                <w:rFonts w:ascii="PT Astra Serif" w:hAnsi="PT Astra Serif"/>
                <w:i/>
              </w:rPr>
              <w:t>В случае если при выполнении работ, оказании услуг поставляется товар:</w:t>
            </w:r>
          </w:p>
          <w:p w:rsidR="00E45FB8" w:rsidRPr="007A3A3F" w:rsidRDefault="00E45FB8" w:rsidP="00E45FB8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- работа/услуга, товар</w:t>
            </w:r>
          </w:p>
        </w:tc>
      </w:tr>
      <w:tr w:rsidR="0000538A" w:rsidRPr="007A3A3F" w:rsidTr="00052C43"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:rsidR="00E45FB8" w:rsidRPr="00E45FB8" w:rsidRDefault="00E45FB8" w:rsidP="00B5500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color w:val="FF0000"/>
              </w:rPr>
              <w:t xml:space="preserve">9.3. Место доставки товара, являющегося предметом контракта, место выполнения работы или оказания услуги, </w:t>
            </w:r>
            <w:proofErr w:type="gramStart"/>
            <w:r>
              <w:rPr>
                <w:rFonts w:ascii="PT Astra Serif" w:hAnsi="PT Astra Serif"/>
                <w:color w:val="FF0000"/>
              </w:rPr>
              <w:t>являющихся</w:t>
            </w:r>
            <w:proofErr w:type="gramEnd"/>
            <w:r>
              <w:rPr>
                <w:rFonts w:ascii="PT Astra Serif" w:hAnsi="PT Astra Serif"/>
                <w:color w:val="FF0000"/>
              </w:rPr>
              <w:t xml:space="preserve"> предметом контракта</w:t>
            </w:r>
          </w:p>
        </w:tc>
        <w:tc>
          <w:tcPr>
            <w:tcW w:w="7014" w:type="dxa"/>
            <w:tcBorders>
              <w:top w:val="nil"/>
              <w:bottom w:val="nil"/>
            </w:tcBorders>
            <w:shd w:val="clear" w:color="auto" w:fill="auto"/>
          </w:tcPr>
          <w:p w:rsidR="005C4E95" w:rsidRPr="00E45FB8" w:rsidRDefault="00E45FB8" w:rsidP="007765B7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E45FB8">
              <w:rPr>
                <w:rFonts w:ascii="PT Astra Serif" w:hAnsi="PT Astra Serif"/>
                <w:i/>
                <w:color w:val="FF0000"/>
              </w:rPr>
              <w:t>Указывается место доставки товара, место выполнения работы или оказания услуги. В случае</w:t>
            </w:r>
            <w:proofErr w:type="gramStart"/>
            <w:r w:rsidRPr="00E45FB8">
              <w:rPr>
                <w:rFonts w:ascii="PT Astra Serif" w:hAnsi="PT Astra Serif"/>
                <w:i/>
                <w:color w:val="FF0000"/>
              </w:rPr>
              <w:t>,</w:t>
            </w:r>
            <w:proofErr w:type="gramEnd"/>
            <w:r w:rsidRPr="00E45FB8">
              <w:rPr>
                <w:rFonts w:ascii="PT Astra Serif" w:hAnsi="PT Astra Serif"/>
                <w:i/>
                <w:color w:val="FF0000"/>
              </w:rPr>
              <w:t xml:space="preserve"> если поставка осуществляется по нескольким адресам, информацию можно вынести в приложение.</w:t>
            </w:r>
          </w:p>
        </w:tc>
      </w:tr>
      <w:tr w:rsidR="00CB42D8" w:rsidRPr="007A3A3F" w:rsidTr="00052C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8" w:rsidRPr="007A3A3F" w:rsidRDefault="00DD4B2D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14DC8">
              <w:rPr>
                <w:rFonts w:ascii="PT Astra Serif" w:hAnsi="PT Astra Serif"/>
              </w:rPr>
              <w:t>0</w:t>
            </w:r>
            <w:r w:rsidR="00CB42D8" w:rsidRPr="007A3A3F">
              <w:rPr>
                <w:rFonts w:ascii="PT Astra Serif" w:hAnsi="PT Astra Serif"/>
              </w:rPr>
              <w:t xml:space="preserve">. </w:t>
            </w:r>
          </w:p>
          <w:p w:rsidR="00CB42D8" w:rsidRPr="007A3A3F" w:rsidRDefault="00DD4B2D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14DC8">
              <w:rPr>
                <w:rFonts w:ascii="PT Astra Serif" w:hAnsi="PT Astra Serif"/>
              </w:rPr>
              <w:t>0</w:t>
            </w:r>
            <w:r w:rsidR="00895F6A" w:rsidRPr="007A3A3F">
              <w:rPr>
                <w:rFonts w:ascii="PT Astra Serif" w:hAnsi="PT Astra Serif"/>
              </w:rPr>
              <w:t xml:space="preserve">.1. </w:t>
            </w:r>
            <w:r w:rsidR="00CB42D8" w:rsidRPr="007A3A3F">
              <w:rPr>
                <w:rFonts w:ascii="PT Astra Serif" w:hAnsi="PT Astra Serif"/>
              </w:rPr>
              <w:t>Начальная (максимальная) цена контракта, рублей</w:t>
            </w:r>
          </w:p>
          <w:p w:rsidR="00CB42D8" w:rsidRDefault="002D4A4E" w:rsidP="00B55002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</w:t>
            </w:r>
            <w:r w:rsidR="00DD4B2D" w:rsidRPr="00DD4B2D">
              <w:rPr>
                <w:rFonts w:ascii="PT Astra Serif" w:hAnsi="PT Astra Serif"/>
                <w:i/>
              </w:rPr>
              <w:t>ли</w:t>
            </w:r>
          </w:p>
          <w:p w:rsidR="002D4A4E" w:rsidRPr="00DD4B2D" w:rsidRDefault="002D4A4E" w:rsidP="00B55002">
            <w:pPr>
              <w:jc w:val="both"/>
              <w:rPr>
                <w:rFonts w:ascii="PT Astra Serif" w:hAnsi="PT Astra Serif"/>
                <w:i/>
              </w:rPr>
            </w:pPr>
          </w:p>
          <w:p w:rsidR="00895F6A" w:rsidRPr="006A7F47" w:rsidRDefault="00895F6A" w:rsidP="00B55002">
            <w:pPr>
              <w:jc w:val="both"/>
              <w:rPr>
                <w:rFonts w:ascii="PT Astra Serif" w:hAnsi="PT Astra Serif"/>
              </w:rPr>
            </w:pPr>
            <w:r w:rsidRPr="006A7F47">
              <w:rPr>
                <w:rFonts w:ascii="PT Astra Serif" w:hAnsi="PT Astra Serif"/>
              </w:rPr>
              <w:t>1</w:t>
            </w:r>
            <w:r w:rsidR="00C14DC8" w:rsidRPr="006A7F47">
              <w:rPr>
                <w:rFonts w:ascii="PT Astra Serif" w:hAnsi="PT Astra Serif"/>
              </w:rPr>
              <w:t>0</w:t>
            </w:r>
            <w:r w:rsidRPr="006A7F47">
              <w:rPr>
                <w:rFonts w:ascii="PT Astra Serif" w:hAnsi="PT Astra Serif"/>
              </w:rPr>
              <w:t xml:space="preserve">.2. </w:t>
            </w:r>
          </w:p>
          <w:p w:rsidR="00CB42D8" w:rsidRPr="006A7F47" w:rsidRDefault="00895F6A" w:rsidP="00B55002">
            <w:pPr>
              <w:jc w:val="both"/>
              <w:rPr>
                <w:rFonts w:ascii="PT Astra Serif" w:hAnsi="PT Astra Serif"/>
              </w:rPr>
            </w:pPr>
            <w:r w:rsidRPr="006A7F47">
              <w:rPr>
                <w:rFonts w:ascii="PT Astra Serif" w:hAnsi="PT Astra Serif"/>
              </w:rPr>
              <w:t xml:space="preserve">- </w:t>
            </w:r>
            <w:r w:rsidR="00CB42D8" w:rsidRPr="006A7F47">
              <w:rPr>
                <w:rFonts w:ascii="PT Astra Serif" w:hAnsi="PT Astra Serif"/>
              </w:rPr>
              <w:t>Ориентировочное значение цены контракта, рублей</w:t>
            </w:r>
          </w:p>
          <w:p w:rsidR="00CB42D8" w:rsidRPr="006A7F47" w:rsidRDefault="00895F6A" w:rsidP="00B55002">
            <w:pPr>
              <w:jc w:val="both"/>
              <w:rPr>
                <w:rFonts w:ascii="PT Astra Serif" w:hAnsi="PT Astra Serif"/>
              </w:rPr>
            </w:pPr>
            <w:r w:rsidRPr="006A7F47">
              <w:rPr>
                <w:rFonts w:ascii="PT Astra Serif" w:hAnsi="PT Astra Serif"/>
              </w:rPr>
              <w:t>или</w:t>
            </w:r>
          </w:p>
          <w:p w:rsidR="00CB42D8" w:rsidRPr="006A7F47" w:rsidRDefault="00895F6A" w:rsidP="00B55002">
            <w:pPr>
              <w:jc w:val="both"/>
              <w:rPr>
                <w:rFonts w:ascii="PT Astra Serif" w:hAnsi="PT Astra Serif"/>
              </w:rPr>
            </w:pPr>
            <w:r w:rsidRPr="006A7F47">
              <w:rPr>
                <w:rFonts w:ascii="PT Astra Serif" w:hAnsi="PT Astra Serif"/>
              </w:rPr>
              <w:t xml:space="preserve">- </w:t>
            </w:r>
            <w:r w:rsidR="00CB42D8" w:rsidRPr="006A7F47">
              <w:rPr>
                <w:rFonts w:ascii="PT Astra Serif" w:hAnsi="PT Astra Serif"/>
              </w:rPr>
              <w:t xml:space="preserve">Формула цены </w:t>
            </w:r>
            <w:r w:rsidR="00AF774D" w:rsidRPr="006A7F47">
              <w:rPr>
                <w:rFonts w:ascii="PT Astra Serif" w:hAnsi="PT Astra Serif"/>
              </w:rPr>
              <w:br/>
            </w:r>
            <w:r w:rsidR="00CB42D8" w:rsidRPr="006A7F47">
              <w:rPr>
                <w:rFonts w:ascii="PT Astra Serif" w:hAnsi="PT Astra Serif"/>
              </w:rPr>
              <w:t>и максимальное значение цены контракта, рублей</w:t>
            </w:r>
          </w:p>
          <w:p w:rsidR="00CB42D8" w:rsidRPr="006A7F47" w:rsidRDefault="002D4A4E" w:rsidP="00B55002">
            <w:pPr>
              <w:jc w:val="both"/>
              <w:rPr>
                <w:rFonts w:ascii="PT Astra Serif" w:hAnsi="PT Astra Serif"/>
                <w:i/>
              </w:rPr>
            </w:pPr>
            <w:r w:rsidRPr="006A7F47">
              <w:rPr>
                <w:rFonts w:ascii="PT Astra Serif" w:hAnsi="PT Astra Serif"/>
                <w:i/>
              </w:rPr>
              <w:t>и</w:t>
            </w:r>
            <w:r w:rsidR="00DD4B2D" w:rsidRPr="006A7F47">
              <w:rPr>
                <w:rFonts w:ascii="PT Astra Serif" w:hAnsi="PT Astra Serif"/>
                <w:i/>
              </w:rPr>
              <w:t>ли</w:t>
            </w:r>
          </w:p>
          <w:p w:rsidR="002D4A4E" w:rsidRPr="006A7F47" w:rsidRDefault="002D4A4E" w:rsidP="00B55002">
            <w:pPr>
              <w:jc w:val="both"/>
              <w:rPr>
                <w:rFonts w:ascii="PT Astra Serif" w:hAnsi="PT Astra Serif"/>
                <w:i/>
              </w:rPr>
            </w:pPr>
          </w:p>
          <w:p w:rsidR="00CB42D8" w:rsidRPr="007A3A3F" w:rsidRDefault="00895F6A" w:rsidP="00C14DC8">
            <w:pPr>
              <w:jc w:val="both"/>
              <w:rPr>
                <w:rFonts w:ascii="PT Astra Serif" w:hAnsi="PT Astra Serif"/>
              </w:rPr>
            </w:pPr>
            <w:r w:rsidRPr="006A7F47">
              <w:rPr>
                <w:rFonts w:ascii="PT Astra Serif" w:hAnsi="PT Astra Serif"/>
              </w:rPr>
              <w:lastRenderedPageBreak/>
              <w:t>1</w:t>
            </w:r>
            <w:r w:rsidR="00C14DC8" w:rsidRPr="006A7F47">
              <w:rPr>
                <w:rFonts w:ascii="PT Astra Serif" w:hAnsi="PT Astra Serif"/>
              </w:rPr>
              <w:t>0</w:t>
            </w:r>
            <w:r w:rsidRPr="006A7F47">
              <w:rPr>
                <w:rFonts w:ascii="PT Astra Serif" w:hAnsi="PT Astra Serif"/>
              </w:rPr>
              <w:t xml:space="preserve">.3. </w:t>
            </w:r>
            <w:r w:rsidR="00CB42D8" w:rsidRPr="006A7F47">
              <w:rPr>
                <w:rFonts w:ascii="PT Astra Serif" w:hAnsi="PT Astra Serif"/>
              </w:rPr>
              <w:t xml:space="preserve">Начальная цена единицы товара, работы, услуги, а также начальная сумма цен указанных единиц </w:t>
            </w:r>
            <w:r w:rsidR="00AF774D" w:rsidRPr="006A7F47">
              <w:rPr>
                <w:rFonts w:ascii="PT Astra Serif" w:hAnsi="PT Astra Serif"/>
              </w:rPr>
              <w:br/>
            </w:r>
            <w:r w:rsidR="00CB42D8" w:rsidRPr="006A7F47">
              <w:rPr>
                <w:rFonts w:ascii="PT Astra Serif" w:hAnsi="PT Astra Serif"/>
              </w:rPr>
              <w:t>и максимальное значение цены контракта, рублей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91" w:rsidRDefault="00670691" w:rsidP="00B55002">
            <w:pPr>
              <w:jc w:val="both"/>
              <w:rPr>
                <w:rFonts w:ascii="PT Astra Serif" w:hAnsi="PT Astra Serif"/>
                <w:i/>
              </w:rPr>
            </w:pPr>
          </w:p>
          <w:p w:rsidR="00CB42D8" w:rsidRPr="007A3A3F" w:rsidRDefault="00CB42D8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1) Указывается начальная (максимальная) цена контракта </w:t>
            </w:r>
            <w:r w:rsidRPr="007A3A3F">
              <w:rPr>
                <w:rFonts w:ascii="PT Astra Serif" w:hAnsi="PT Astra Serif"/>
                <w:i/>
              </w:rPr>
              <w:br/>
              <w:t>в рублях</w:t>
            </w:r>
            <w:r w:rsidR="00DD4B2D">
              <w:rPr>
                <w:rFonts w:ascii="PT Astra Serif" w:hAnsi="PT Astra Serif"/>
                <w:i/>
              </w:rPr>
              <w:t xml:space="preserve"> </w:t>
            </w:r>
            <w:r w:rsidRPr="007A3A3F">
              <w:rPr>
                <w:rFonts w:ascii="PT Astra Serif" w:hAnsi="PT Astra Serif"/>
                <w:i/>
              </w:rPr>
              <w:t>в случае, если заказчик определил</w:t>
            </w:r>
            <w:r w:rsidRPr="007A3A3F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 количество поставляемых товаров, </w:t>
            </w:r>
            <w:r w:rsidR="002B39DB" w:rsidRPr="007A3A3F">
              <w:rPr>
                <w:rFonts w:ascii="PT Astra Serif" w:eastAsiaTheme="minorHAnsi" w:hAnsi="PT Astra Serif"/>
                <w:i/>
                <w:iCs/>
                <w:lang w:eastAsia="en-US"/>
              </w:rPr>
              <w:t>объём</w:t>
            </w:r>
            <w:r w:rsidRPr="007A3A3F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 подлежащих выполнению работ, оказанию услуг.</w:t>
            </w:r>
          </w:p>
          <w:p w:rsidR="002D4A4E" w:rsidRDefault="002D4A4E" w:rsidP="00B55002">
            <w:pPr>
              <w:jc w:val="both"/>
              <w:rPr>
                <w:rFonts w:ascii="PT Astra Serif" w:hAnsi="PT Astra Serif"/>
                <w:i/>
              </w:rPr>
            </w:pPr>
          </w:p>
          <w:p w:rsidR="00AF774D" w:rsidRPr="007A3A3F" w:rsidRDefault="00AF774D" w:rsidP="00B55002">
            <w:pPr>
              <w:jc w:val="both"/>
              <w:rPr>
                <w:rFonts w:ascii="PT Astra Serif" w:hAnsi="PT Astra Serif"/>
                <w:i/>
              </w:rPr>
            </w:pPr>
          </w:p>
          <w:p w:rsidR="00CB42D8" w:rsidRPr="006A7F47" w:rsidRDefault="00CB42D8" w:rsidP="00B55002">
            <w:pPr>
              <w:jc w:val="both"/>
              <w:rPr>
                <w:rFonts w:ascii="PT Astra Serif" w:eastAsiaTheme="minorHAnsi" w:hAnsi="PT Astra Serif"/>
                <w:i/>
                <w:iCs/>
                <w:lang w:eastAsia="en-US"/>
              </w:rPr>
            </w:pPr>
            <w:r w:rsidRPr="006A7F47">
              <w:rPr>
                <w:rFonts w:ascii="PT Astra Serif" w:hAnsi="PT Astra Serif"/>
                <w:i/>
              </w:rPr>
              <w:t xml:space="preserve">2) 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Указываются ориентировочное значение цены контракта либо формула цены и максимальное значение цены контракта </w:t>
            </w:r>
            <w:r w:rsidR="00236B85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br/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в случаях, установленных постановлением Правительства РФ </w:t>
            </w:r>
            <w:r w:rsidR="0011256F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br/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от 13.01.2014 № 19 «</w:t>
            </w:r>
            <w:r w:rsidR="00C14DC8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Об установлении случаев, в которых при заключении контракта указываются формула цены </w:t>
            </w:r>
            <w:r w:rsidR="002D4A4E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br/>
            </w:r>
            <w:r w:rsidR="00C14DC8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и максимальное значение цены контракта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». </w:t>
            </w:r>
          </w:p>
          <w:p w:rsidR="00CB42D8" w:rsidRPr="006A7F47" w:rsidRDefault="00CB42D8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i/>
                <w:iCs/>
                <w:lang w:eastAsia="en-US"/>
              </w:rPr>
            </w:pPr>
          </w:p>
          <w:p w:rsidR="00895F6A" w:rsidRPr="006A7F47" w:rsidRDefault="00895F6A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i/>
                <w:iCs/>
                <w:lang w:eastAsia="en-US"/>
              </w:rPr>
            </w:pPr>
          </w:p>
          <w:p w:rsidR="00895F6A" w:rsidRPr="006A7F47" w:rsidRDefault="00895F6A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i/>
                <w:iCs/>
                <w:lang w:eastAsia="en-US"/>
              </w:rPr>
            </w:pPr>
          </w:p>
          <w:p w:rsidR="00C14DC8" w:rsidRPr="006A7F47" w:rsidRDefault="00C14DC8" w:rsidP="00B5500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i/>
                <w:iCs/>
                <w:lang w:eastAsia="en-US"/>
              </w:rPr>
            </w:pPr>
          </w:p>
          <w:p w:rsidR="00CB42D8" w:rsidRPr="006A7F47" w:rsidRDefault="00CB42D8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lastRenderedPageBreak/>
              <w:t xml:space="preserve">3) Указываются начальная цена единицы товара, работы, услуги, а также начальная сумма цен указанных единиц </w:t>
            </w:r>
            <w:r w:rsidR="00236B85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br/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и максимальное значение цены контракта в случае, если количество поставляемых товаров, </w:t>
            </w:r>
            <w:r w:rsidR="002B39DB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объём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 подлежащих выполнению работ, оказанию услуг невозможно определить.</w:t>
            </w:r>
          </w:p>
          <w:p w:rsidR="00CB42D8" w:rsidRPr="006A7F47" w:rsidRDefault="00CB42D8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6A7F47">
              <w:rPr>
                <w:rFonts w:ascii="PT Astra Serif" w:hAnsi="PT Astra Serif"/>
                <w:i/>
              </w:rPr>
              <w:t>В случае, установления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 начальной цены единицы товара, работы, услуги, начальной суммы цен указанных единиц, максимального значение цены контракта,</w:t>
            </w:r>
            <w:r w:rsidRPr="006A7F47">
              <w:rPr>
                <w:rFonts w:ascii="PT Astra Serif" w:hAnsi="PT Astra Serif"/>
                <w:i/>
              </w:rPr>
              <w:t xml:space="preserve"> контракт должен содержать порядок определения количества поставляемого товара, </w:t>
            </w:r>
            <w:r w:rsidR="002B39DB" w:rsidRPr="006A7F47">
              <w:rPr>
                <w:rFonts w:ascii="PT Astra Serif" w:hAnsi="PT Astra Serif"/>
                <w:i/>
              </w:rPr>
              <w:t>объём</w:t>
            </w:r>
            <w:r w:rsidRPr="006A7F47">
              <w:rPr>
                <w:rFonts w:ascii="PT Astra Serif" w:hAnsi="PT Astra Serif"/>
                <w:i/>
              </w:rPr>
              <w:t xml:space="preserve">а выполняемой работы, оказываемой услуги </w:t>
            </w:r>
            <w:r w:rsidR="002D4A4E" w:rsidRPr="006A7F47">
              <w:rPr>
                <w:rFonts w:ascii="PT Astra Serif" w:hAnsi="PT Astra Serif"/>
                <w:i/>
              </w:rPr>
              <w:br/>
            </w:r>
            <w:r w:rsidRPr="006A7F47">
              <w:rPr>
                <w:rFonts w:ascii="PT Astra Serif" w:hAnsi="PT Astra Serif"/>
                <w:i/>
              </w:rPr>
              <w:t>на основании заявок заказчика.</w:t>
            </w:r>
          </w:p>
          <w:p w:rsidR="00CB42D8" w:rsidRPr="007A3A3F" w:rsidRDefault="00CB42D8" w:rsidP="002D4A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При этом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</w:t>
            </w:r>
            <w:r w:rsidR="002B39DB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объём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а фактически выполненной работы или оказанной услуги, </w:t>
            </w:r>
            <w:r w:rsidR="002D4A4E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br/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но в размере,</w:t>
            </w:r>
            <w:r w:rsidR="002D4A4E"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 xml:space="preserve"> </w:t>
            </w:r>
            <w:r w:rsidRPr="006A7F47">
              <w:rPr>
                <w:rFonts w:ascii="PT Astra Serif" w:eastAsiaTheme="minorHAnsi" w:hAnsi="PT Astra Serif"/>
                <w:i/>
                <w:iCs/>
                <w:lang w:eastAsia="en-US"/>
              </w:rPr>
              <w:t>не превышающем максимального значения цены контракта</w:t>
            </w:r>
          </w:p>
        </w:tc>
      </w:tr>
      <w:tr w:rsidR="00CB42D8" w:rsidRPr="007A3A3F" w:rsidTr="00052C43">
        <w:tc>
          <w:tcPr>
            <w:tcW w:w="2835" w:type="dxa"/>
            <w:tcBorders>
              <w:bottom w:val="nil"/>
            </w:tcBorders>
            <w:shd w:val="clear" w:color="auto" w:fill="auto"/>
          </w:tcPr>
          <w:p w:rsidR="00CB42D8" w:rsidRPr="007A3A3F" w:rsidRDefault="00895F6A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lastRenderedPageBreak/>
              <w:t>1</w:t>
            </w:r>
            <w:r w:rsidR="00C14DC8">
              <w:rPr>
                <w:rFonts w:ascii="PT Astra Serif" w:hAnsi="PT Astra Serif"/>
              </w:rPr>
              <w:t>1</w:t>
            </w:r>
            <w:r w:rsidR="00CB42D8" w:rsidRPr="007A3A3F">
              <w:rPr>
                <w:rFonts w:ascii="PT Astra Serif" w:hAnsi="PT Astra Serif"/>
              </w:rPr>
              <w:t xml:space="preserve">. </w:t>
            </w:r>
            <w:r w:rsidR="007765B7" w:rsidRPr="007765B7">
              <w:rPr>
                <w:rFonts w:ascii="PT Astra Serif" w:hAnsi="PT Astra Serif"/>
              </w:rPr>
              <w:t xml:space="preserve">Информация о сроках исполнения контракта </w:t>
            </w:r>
            <w:r w:rsidR="00AF774D">
              <w:rPr>
                <w:rFonts w:ascii="PT Astra Serif" w:hAnsi="PT Astra Serif"/>
              </w:rPr>
              <w:br/>
            </w:r>
            <w:r w:rsidR="007765B7" w:rsidRPr="007765B7">
              <w:rPr>
                <w:rFonts w:ascii="PT Astra Serif" w:hAnsi="PT Astra Serif"/>
              </w:rPr>
              <w:t>и источниках финансирования</w:t>
            </w:r>
          </w:p>
        </w:tc>
        <w:tc>
          <w:tcPr>
            <w:tcW w:w="7014" w:type="dxa"/>
            <w:tcBorders>
              <w:bottom w:val="nil"/>
            </w:tcBorders>
            <w:shd w:val="clear" w:color="auto" w:fill="auto"/>
          </w:tcPr>
          <w:p w:rsidR="00987FCB" w:rsidRDefault="00987FCB" w:rsidP="00B55002">
            <w:pPr>
              <w:jc w:val="both"/>
              <w:rPr>
                <w:rFonts w:ascii="PT Astra Serif" w:hAnsi="PT Astra Serif"/>
              </w:rPr>
            </w:pPr>
            <w:r w:rsidRPr="00987FCB"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7765B7">
              <w:rPr>
                <w:rFonts w:ascii="PT Astra Serif" w:hAnsi="PT Astra Serif"/>
              </w:rPr>
              <w:t>Информаци</w:t>
            </w:r>
            <w:r>
              <w:rPr>
                <w:rFonts w:ascii="PT Astra Serif" w:hAnsi="PT Astra Serif"/>
              </w:rPr>
              <w:t>я о сроках исполнения контракта:</w:t>
            </w:r>
          </w:p>
          <w:p w:rsidR="00BB75A1" w:rsidRPr="00BB75A1" w:rsidRDefault="00BB75A1" w:rsidP="00B55002">
            <w:pPr>
              <w:jc w:val="both"/>
              <w:rPr>
                <w:rFonts w:ascii="PT Astra Serif" w:hAnsi="PT Astra Serif"/>
                <w:i/>
              </w:rPr>
            </w:pPr>
            <w:r w:rsidRPr="00BB75A1">
              <w:rPr>
                <w:rFonts w:ascii="PT Astra Serif" w:hAnsi="PT Astra Serif"/>
                <w:i/>
              </w:rPr>
              <w:t>1-й вариант указываются календарные даты</w:t>
            </w:r>
            <w:r>
              <w:rPr>
                <w:rFonts w:ascii="PT Astra Serif" w:hAnsi="PT Astra Serif"/>
                <w:i/>
              </w:rPr>
              <w:t>:</w:t>
            </w:r>
          </w:p>
          <w:p w:rsidR="003F77CC" w:rsidRPr="00A24EE1" w:rsidRDefault="003F77CC" w:rsidP="003F77CC">
            <w:pPr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>Дата начала исполнения контракта: ___.___.202_</w:t>
            </w:r>
          </w:p>
          <w:p w:rsidR="003F77CC" w:rsidRPr="00A24EE1" w:rsidRDefault="003F77CC" w:rsidP="003F77CC">
            <w:pPr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>Дата окончания исполнения контракта: ___.___.202_</w:t>
            </w:r>
          </w:p>
          <w:p w:rsidR="00D56CCC" w:rsidRDefault="00D56CCC" w:rsidP="00B55002">
            <w:pPr>
              <w:jc w:val="both"/>
              <w:rPr>
                <w:rFonts w:ascii="PT Astra Serif" w:hAnsi="PT Astra Serif"/>
              </w:rPr>
            </w:pPr>
          </w:p>
          <w:p w:rsidR="007765B7" w:rsidRPr="00BB75A1" w:rsidRDefault="00BB75A1" w:rsidP="00B55002">
            <w:pPr>
              <w:jc w:val="both"/>
              <w:rPr>
                <w:rFonts w:ascii="PT Astra Serif" w:hAnsi="PT Astra Serif"/>
                <w:i/>
              </w:rPr>
            </w:pPr>
            <w:r w:rsidRPr="00BB75A1">
              <w:rPr>
                <w:rFonts w:ascii="PT Astra Serif" w:hAnsi="PT Astra Serif"/>
                <w:i/>
              </w:rPr>
              <w:t>2-й вариант</w:t>
            </w:r>
            <w:r>
              <w:rPr>
                <w:rFonts w:ascii="PT Astra Serif" w:hAnsi="PT Astra Serif"/>
                <w:i/>
              </w:rPr>
              <w:t>:</w:t>
            </w:r>
          </w:p>
          <w:p w:rsidR="00BB75A1" w:rsidRDefault="00BB75A1" w:rsidP="00BB75A1">
            <w:pPr>
              <w:jc w:val="both"/>
              <w:rPr>
                <w:rFonts w:ascii="PT Astra Serif" w:hAnsi="PT Astra Serif"/>
              </w:rPr>
            </w:pPr>
            <w:r w:rsidRPr="007765B7">
              <w:rPr>
                <w:rFonts w:ascii="PT Astra Serif" w:hAnsi="PT Astra Serif"/>
              </w:rPr>
              <w:t>Дата начала исполнения контракта</w:t>
            </w:r>
            <w:r>
              <w:rPr>
                <w:rFonts w:ascii="PT Astra Serif" w:hAnsi="PT Astra Serif"/>
              </w:rPr>
              <w:t xml:space="preserve">: </w:t>
            </w:r>
            <w:proofErr w:type="gramStart"/>
            <w:r w:rsidRPr="00BB75A1">
              <w:rPr>
                <w:rFonts w:ascii="PT Astra Serif" w:hAnsi="PT Astra Serif"/>
              </w:rPr>
              <w:t>с даты заключения</w:t>
            </w:r>
            <w:proofErr w:type="gramEnd"/>
            <w:r w:rsidRPr="00BB75A1">
              <w:rPr>
                <w:rFonts w:ascii="PT Astra Serif" w:hAnsi="PT Astra Serif"/>
              </w:rPr>
              <w:t xml:space="preserve"> контракта</w:t>
            </w:r>
            <w:r>
              <w:rPr>
                <w:rFonts w:ascii="PT Astra Serif" w:hAnsi="PT Astra Serif"/>
              </w:rPr>
              <w:t>;</w:t>
            </w:r>
          </w:p>
          <w:p w:rsidR="007765B7" w:rsidRDefault="00D56CCC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Дата окончания </w:t>
            </w:r>
            <w:r w:rsidR="00BB75A1" w:rsidRPr="007765B7">
              <w:rPr>
                <w:rFonts w:ascii="PT Astra Serif" w:hAnsi="PT Astra Serif"/>
              </w:rPr>
              <w:t>исполнения контракта</w:t>
            </w:r>
            <w:r w:rsidR="00BB75A1">
              <w:rPr>
                <w:rFonts w:ascii="PT Astra Serif" w:hAnsi="PT Astra Serif"/>
              </w:rPr>
              <w:t>: ___</w:t>
            </w:r>
            <w:r>
              <w:rPr>
                <w:rFonts w:ascii="PT Astra Serif" w:hAnsi="PT Astra Serif"/>
              </w:rPr>
              <w:t>.____202_</w:t>
            </w:r>
            <w:r w:rsidR="00BB75A1">
              <w:rPr>
                <w:rFonts w:ascii="PT Astra Serif" w:hAnsi="PT Astra Serif"/>
              </w:rPr>
              <w:t>.</w:t>
            </w:r>
          </w:p>
          <w:p w:rsidR="00BB75A1" w:rsidRDefault="00BB75A1" w:rsidP="00B55002">
            <w:pPr>
              <w:jc w:val="both"/>
              <w:rPr>
                <w:rFonts w:ascii="PT Astra Serif" w:hAnsi="PT Astra Serif"/>
              </w:rPr>
            </w:pPr>
          </w:p>
          <w:p w:rsidR="00D56CCC" w:rsidRPr="0017196A" w:rsidRDefault="00D56CCC" w:rsidP="00D56CC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3-</w:t>
            </w:r>
            <w:r w:rsidRPr="0017196A">
              <w:rPr>
                <w:rFonts w:ascii="PT Astra Serif" w:hAnsi="PT Astra Serif"/>
                <w:i/>
              </w:rPr>
              <w:t>й вариант:</w:t>
            </w:r>
          </w:p>
          <w:p w:rsidR="00D56CCC" w:rsidRPr="0017196A" w:rsidRDefault="00D56CCC" w:rsidP="00D56CCC">
            <w:pPr>
              <w:rPr>
                <w:rFonts w:ascii="PT Astra Serif" w:hAnsi="PT Astra Serif"/>
              </w:rPr>
            </w:pPr>
            <w:r w:rsidRPr="0017196A">
              <w:rPr>
                <w:rFonts w:ascii="PT Astra Serif" w:hAnsi="PT Astra Serif"/>
              </w:rPr>
              <w:t>Дата начала исполнения контракта</w:t>
            </w:r>
            <w:r>
              <w:rPr>
                <w:rFonts w:ascii="PT Astra Serif" w:hAnsi="PT Astra Serif"/>
              </w:rPr>
              <w:t xml:space="preserve">: </w:t>
            </w:r>
            <w:r w:rsidRPr="0017196A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.</w:t>
            </w:r>
            <w:r w:rsidRPr="0017196A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.202</w:t>
            </w:r>
            <w:r w:rsidRPr="0017196A">
              <w:rPr>
                <w:rFonts w:ascii="PT Astra Serif" w:hAnsi="PT Astra Serif"/>
              </w:rPr>
              <w:t>_</w:t>
            </w:r>
            <w:r>
              <w:rPr>
                <w:rFonts w:ascii="PT Astra Serif" w:hAnsi="PT Astra Serif"/>
              </w:rPr>
              <w:t xml:space="preserve">, </w:t>
            </w:r>
            <w:r w:rsidRPr="0017196A">
              <w:rPr>
                <w:rFonts w:ascii="PT Astra Serif" w:hAnsi="PT Astra Serif"/>
              </w:rPr>
              <w:t>но не ранее даты заключения контракта</w:t>
            </w:r>
          </w:p>
          <w:p w:rsidR="00D56CCC" w:rsidRDefault="00D56CCC" w:rsidP="00D56CCC">
            <w:pPr>
              <w:rPr>
                <w:rFonts w:ascii="PT Astra Serif" w:hAnsi="PT Astra Serif"/>
              </w:rPr>
            </w:pPr>
            <w:r w:rsidRPr="0017196A">
              <w:rPr>
                <w:rFonts w:ascii="PT Astra Serif" w:hAnsi="PT Astra Serif"/>
              </w:rPr>
              <w:t>Дата окончания исполнения контракта</w:t>
            </w:r>
            <w:r>
              <w:rPr>
                <w:rFonts w:ascii="PT Astra Serif" w:hAnsi="PT Astra Serif"/>
              </w:rPr>
              <w:t xml:space="preserve">: </w:t>
            </w:r>
            <w:r w:rsidRPr="0017196A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.</w:t>
            </w:r>
            <w:r w:rsidRPr="0017196A">
              <w:rPr>
                <w:rFonts w:ascii="PT Astra Serif" w:hAnsi="PT Astra Serif"/>
              </w:rPr>
              <w:t>___</w:t>
            </w:r>
            <w:r>
              <w:rPr>
                <w:rFonts w:ascii="PT Astra Serif" w:hAnsi="PT Astra Serif"/>
              </w:rPr>
              <w:t>.202</w:t>
            </w:r>
            <w:r w:rsidRPr="0017196A">
              <w:rPr>
                <w:rFonts w:ascii="PT Astra Serif" w:hAnsi="PT Astra Serif"/>
              </w:rPr>
              <w:t>_</w:t>
            </w:r>
          </w:p>
          <w:p w:rsidR="003F77CC" w:rsidRPr="0017196A" w:rsidRDefault="003F77CC" w:rsidP="00D56CCC">
            <w:pPr>
              <w:rPr>
                <w:rFonts w:ascii="PT Astra Serif" w:hAnsi="PT Astra Serif"/>
              </w:rPr>
            </w:pPr>
          </w:p>
          <w:p w:rsidR="003F77CC" w:rsidRPr="00A24EE1" w:rsidRDefault="003F77CC" w:rsidP="003F77CC">
            <w:pPr>
              <w:jc w:val="both"/>
              <w:rPr>
                <w:rFonts w:ascii="PT Astra Serif" w:hAnsi="PT Astra Serif"/>
                <w:i/>
              </w:rPr>
            </w:pPr>
            <w:r w:rsidRPr="00A24EE1">
              <w:rPr>
                <w:rFonts w:ascii="PT Astra Serif" w:hAnsi="PT Astra Serif"/>
                <w:i/>
              </w:rPr>
              <w:t>Указание относительных сроков:</w:t>
            </w:r>
          </w:p>
          <w:p w:rsidR="003F77CC" w:rsidRPr="00A24EE1" w:rsidRDefault="003F77CC" w:rsidP="003F77CC">
            <w:pPr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 xml:space="preserve">Дата начала исполнения контракта: ___ календарных/рабочих дней </w:t>
            </w:r>
            <w:proofErr w:type="gramStart"/>
            <w:r w:rsidRPr="00A24EE1">
              <w:rPr>
                <w:rFonts w:ascii="PT Astra Serif" w:hAnsi="PT Astra Serif"/>
              </w:rPr>
              <w:t>с даты заключения</w:t>
            </w:r>
            <w:proofErr w:type="gramEnd"/>
            <w:r w:rsidRPr="00A24EE1">
              <w:rPr>
                <w:rFonts w:ascii="PT Astra Serif" w:hAnsi="PT Astra Serif"/>
              </w:rPr>
              <w:t xml:space="preserve"> контракта;</w:t>
            </w:r>
          </w:p>
          <w:p w:rsidR="003F77CC" w:rsidRPr="00A24EE1" w:rsidRDefault="003F77CC" w:rsidP="003F77CC">
            <w:pPr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 xml:space="preserve">Срок исполнения контракта: ___ календарных/рабочих дней </w:t>
            </w:r>
            <w:proofErr w:type="gramStart"/>
            <w:r w:rsidRPr="00A24EE1">
              <w:rPr>
                <w:rFonts w:ascii="PT Astra Serif" w:hAnsi="PT Astra Serif"/>
              </w:rPr>
              <w:t>с даты начала</w:t>
            </w:r>
            <w:proofErr w:type="gramEnd"/>
            <w:r w:rsidRPr="00A24EE1">
              <w:rPr>
                <w:rFonts w:ascii="PT Astra Serif" w:hAnsi="PT Astra Serif"/>
              </w:rPr>
              <w:t xml:space="preserve"> исполнения контракта.</w:t>
            </w:r>
          </w:p>
          <w:p w:rsidR="00D56CCC" w:rsidRDefault="00D56CCC" w:rsidP="00B55002">
            <w:pPr>
              <w:jc w:val="both"/>
              <w:rPr>
                <w:rFonts w:ascii="PT Astra Serif" w:hAnsi="PT Astra Serif"/>
              </w:rPr>
            </w:pPr>
          </w:p>
          <w:p w:rsidR="0018149B" w:rsidRPr="00987FCB" w:rsidRDefault="00987FCB" w:rsidP="00B55002">
            <w:pPr>
              <w:jc w:val="both"/>
              <w:rPr>
                <w:rFonts w:ascii="PT Astra Serif" w:hAnsi="PT Astra Serif"/>
              </w:rPr>
            </w:pPr>
            <w:r w:rsidRPr="00987FCB">
              <w:rPr>
                <w:rFonts w:ascii="PT Astra Serif" w:hAnsi="PT Astra Serif"/>
              </w:rPr>
              <w:t xml:space="preserve">2. </w:t>
            </w:r>
            <w:r w:rsidR="0018149B" w:rsidRPr="00987FCB">
              <w:rPr>
                <w:rFonts w:ascii="PT Astra Serif" w:hAnsi="PT Astra Serif"/>
              </w:rPr>
              <w:t>Этапы исполнения контракта:</w:t>
            </w:r>
          </w:p>
          <w:p w:rsidR="007765B7" w:rsidRDefault="00BB75A1" w:rsidP="00B55002">
            <w:pPr>
              <w:jc w:val="both"/>
              <w:rPr>
                <w:rFonts w:ascii="PT Astra Serif" w:hAnsi="PT Astra Serif"/>
              </w:rPr>
            </w:pPr>
            <w:r w:rsidRPr="00BB75A1">
              <w:rPr>
                <w:rFonts w:ascii="PT Astra Serif" w:hAnsi="PT Astra Serif"/>
              </w:rPr>
              <w:t>Количество этапов</w:t>
            </w:r>
            <w:r w:rsidR="0018149B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 xml:space="preserve"> ____</w:t>
            </w:r>
            <w:r w:rsidR="0018149B" w:rsidRPr="0055422E">
              <w:t xml:space="preserve"> </w:t>
            </w:r>
            <w:r w:rsidR="0018149B">
              <w:t>/к</w:t>
            </w:r>
            <w:r w:rsidR="0018149B" w:rsidRPr="0055422E">
              <w:t>онтракт не разделен на этапы исполнения контракта</w:t>
            </w:r>
          </w:p>
          <w:p w:rsidR="00740167" w:rsidRDefault="00740167" w:rsidP="00B55002">
            <w:pPr>
              <w:jc w:val="both"/>
              <w:rPr>
                <w:rFonts w:ascii="PT Astra Serif" w:hAnsi="PT Astra Serif"/>
              </w:rPr>
            </w:pPr>
          </w:p>
          <w:p w:rsidR="0055422E" w:rsidRPr="00987FCB" w:rsidRDefault="00987FCB" w:rsidP="00B55002">
            <w:pPr>
              <w:jc w:val="both"/>
              <w:rPr>
                <w:rFonts w:ascii="PT Astra Serif" w:hAnsi="PT Astra Serif"/>
              </w:rPr>
            </w:pPr>
            <w:r w:rsidRPr="00987FCB">
              <w:rPr>
                <w:rFonts w:ascii="PT Astra Serif" w:hAnsi="PT Astra Serif"/>
              </w:rPr>
              <w:t xml:space="preserve">3. </w:t>
            </w:r>
            <w:r w:rsidR="0055422E" w:rsidRPr="00987FCB">
              <w:rPr>
                <w:rFonts w:ascii="PT Astra Serif" w:hAnsi="PT Astra Serif"/>
              </w:rPr>
              <w:t>Финансовое обеспечение закупки:</w:t>
            </w:r>
          </w:p>
          <w:p w:rsidR="0018149B" w:rsidRPr="0018149B" w:rsidRDefault="0018149B" w:rsidP="00B55002">
            <w:pPr>
              <w:jc w:val="both"/>
              <w:rPr>
                <w:i/>
              </w:rPr>
            </w:pPr>
            <w:r w:rsidRPr="0018149B">
              <w:rPr>
                <w:i/>
              </w:rPr>
              <w:t>1 вариант</w:t>
            </w:r>
          </w:p>
          <w:p w:rsidR="0018149B" w:rsidRDefault="0018149B" w:rsidP="00B55002">
            <w:pPr>
              <w:jc w:val="both"/>
              <w:rPr>
                <w:rFonts w:ascii="PT Astra Serif" w:hAnsi="PT Astra Serif"/>
                <w:u w:val="single"/>
              </w:rPr>
            </w:pPr>
            <w:r w:rsidRPr="0055422E">
              <w:t>Закупка за счет бюджетных средств</w:t>
            </w:r>
            <w:r>
              <w:t>:</w:t>
            </w:r>
            <w:r w:rsidRPr="0055422E">
              <w:t xml:space="preserve"> Да</w:t>
            </w:r>
          </w:p>
          <w:p w:rsidR="00BB75A1" w:rsidRDefault="00740167" w:rsidP="007D05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бюджета</w:t>
            </w:r>
            <w:r w:rsidR="00C22594">
              <w:rPr>
                <w:rFonts w:ascii="PT Astra Serif" w:hAnsi="PT Astra Serif"/>
              </w:rPr>
              <w:t xml:space="preserve">: </w:t>
            </w:r>
            <w:r w:rsidR="0018149B">
              <w:rPr>
                <w:rFonts w:ascii="PT Astra Serif" w:hAnsi="PT Astra Serif"/>
              </w:rPr>
              <w:t>__________________________________</w:t>
            </w:r>
          </w:p>
          <w:p w:rsidR="00987FCB" w:rsidRDefault="00987FCB" w:rsidP="00B55002">
            <w:pPr>
              <w:jc w:val="both"/>
            </w:pPr>
            <w:r>
              <w:t>Вид бюджета: ___________________________________________</w:t>
            </w:r>
          </w:p>
          <w:p w:rsidR="00987FCB" w:rsidRDefault="00987FCB" w:rsidP="00B55002">
            <w:pPr>
              <w:jc w:val="both"/>
              <w:rPr>
                <w:rFonts w:ascii="PT Astra Serif" w:hAnsi="PT Astra Serif"/>
              </w:rPr>
            </w:pPr>
            <w:r>
              <w:t>Код территории муниципального образования: _______________</w:t>
            </w:r>
          </w:p>
          <w:p w:rsidR="007765B7" w:rsidRDefault="00740167" w:rsidP="00B55002">
            <w:pPr>
              <w:jc w:val="both"/>
              <w:rPr>
                <w:rFonts w:ascii="PT Astra Serif" w:hAnsi="PT Astra Serif"/>
              </w:rPr>
            </w:pPr>
            <w:r w:rsidRPr="00740167">
              <w:rPr>
                <w:rFonts w:ascii="PT Astra Serif" w:hAnsi="PT Astra Serif"/>
              </w:rPr>
              <w:t>Финансиро</w:t>
            </w:r>
            <w:r>
              <w:rPr>
                <w:rFonts w:ascii="PT Astra Serif" w:hAnsi="PT Astra Serif"/>
              </w:rPr>
              <w:t>вание за счет бюджетных средств</w:t>
            </w:r>
            <w:r w:rsidR="0018149B">
              <w:rPr>
                <w:rFonts w:ascii="PT Astra Serif" w:hAnsi="PT Astra Serif"/>
              </w:rPr>
              <w:t>:</w:t>
            </w:r>
          </w:p>
          <w:p w:rsidR="0018149B" w:rsidRDefault="0018149B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КБК __________________ Сумма по годам: __________</w:t>
            </w:r>
          </w:p>
          <w:p w:rsidR="00740167" w:rsidRDefault="00740167" w:rsidP="00B55002">
            <w:pPr>
              <w:jc w:val="both"/>
              <w:rPr>
                <w:rFonts w:ascii="PT Astra Serif" w:hAnsi="PT Astra Serif"/>
              </w:rPr>
            </w:pPr>
          </w:p>
          <w:p w:rsidR="00740167" w:rsidRPr="00740167" w:rsidRDefault="00740167" w:rsidP="00B55002">
            <w:pPr>
              <w:jc w:val="both"/>
              <w:rPr>
                <w:rFonts w:ascii="PT Astra Serif" w:hAnsi="PT Astra Serif"/>
                <w:i/>
              </w:rPr>
            </w:pPr>
            <w:r w:rsidRPr="00740167">
              <w:rPr>
                <w:rFonts w:ascii="PT Astra Serif" w:hAnsi="PT Astra Serif"/>
                <w:i/>
              </w:rPr>
              <w:t xml:space="preserve">В случае выделения нескольких этапов </w:t>
            </w:r>
            <w:r w:rsidR="00987FCB">
              <w:rPr>
                <w:rFonts w:ascii="PT Astra Serif" w:hAnsi="PT Astra Serif"/>
                <w:i/>
              </w:rPr>
              <w:t xml:space="preserve">дополнительно </w:t>
            </w:r>
            <w:r w:rsidRPr="00740167">
              <w:rPr>
                <w:rFonts w:ascii="PT Astra Serif" w:hAnsi="PT Astra Serif"/>
                <w:i/>
              </w:rPr>
              <w:lastRenderedPageBreak/>
              <w:t>указывается:</w:t>
            </w:r>
          </w:p>
          <w:p w:rsidR="00740167" w:rsidRPr="00740167" w:rsidRDefault="00740167" w:rsidP="00740167">
            <w:pPr>
              <w:jc w:val="both"/>
              <w:rPr>
                <w:rFonts w:ascii="PT Astra Serif" w:hAnsi="PT Astra Serif"/>
              </w:rPr>
            </w:pPr>
            <w:r w:rsidRPr="00740167">
              <w:rPr>
                <w:rFonts w:ascii="PT Astra Serif" w:hAnsi="PT Astra Serif"/>
              </w:rPr>
              <w:t xml:space="preserve">Этап 1  </w:t>
            </w:r>
          </w:p>
          <w:p w:rsidR="00740167" w:rsidRPr="0018149B" w:rsidRDefault="0018149B" w:rsidP="00740167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 xml:space="preserve">Срок исполнения: ______________ </w:t>
            </w:r>
            <w:r w:rsidRPr="0018149B">
              <w:rPr>
                <w:rFonts w:ascii="PT Astra Serif" w:hAnsi="PT Astra Serif"/>
                <w:i/>
              </w:rPr>
              <w:t xml:space="preserve">(в формате указания </w:t>
            </w:r>
            <w:r w:rsidR="00A108AF">
              <w:rPr>
                <w:rFonts w:ascii="PT Astra Serif" w:hAnsi="PT Astra Serif"/>
                <w:i/>
              </w:rPr>
              <w:t xml:space="preserve">общего </w:t>
            </w:r>
            <w:r w:rsidRPr="0018149B">
              <w:rPr>
                <w:rFonts w:ascii="PT Astra Serif" w:hAnsi="PT Astra Serif"/>
                <w:i/>
              </w:rPr>
              <w:t>срока исполнения контракта)</w:t>
            </w:r>
          </w:p>
          <w:p w:rsidR="00740167" w:rsidRDefault="00740167" w:rsidP="007401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этапа</w:t>
            </w:r>
            <w:r w:rsidR="0018149B">
              <w:rPr>
                <w:rFonts w:ascii="PT Astra Serif" w:hAnsi="PT Astra Serif"/>
              </w:rPr>
              <w:t>: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КБК __________________ Сумма по годам: __________</w:t>
            </w:r>
          </w:p>
          <w:p w:rsidR="00740167" w:rsidRDefault="00740167" w:rsidP="00740167">
            <w:pPr>
              <w:jc w:val="both"/>
              <w:rPr>
                <w:rFonts w:ascii="PT Astra Serif" w:hAnsi="PT Astra Serif"/>
              </w:rPr>
            </w:pPr>
          </w:p>
          <w:p w:rsidR="00740167" w:rsidRPr="00740167" w:rsidRDefault="00740167" w:rsidP="00740167">
            <w:pPr>
              <w:jc w:val="both"/>
              <w:rPr>
                <w:rFonts w:ascii="PT Astra Serif" w:hAnsi="PT Astra Serif"/>
              </w:rPr>
            </w:pPr>
            <w:r w:rsidRPr="00740167">
              <w:rPr>
                <w:rFonts w:ascii="PT Astra Serif" w:hAnsi="PT Astra Serif"/>
              </w:rPr>
              <w:t xml:space="preserve">Этап </w:t>
            </w:r>
            <w:r>
              <w:rPr>
                <w:rFonts w:ascii="PT Astra Serif" w:hAnsi="PT Astra Serif"/>
              </w:rPr>
              <w:t>__</w:t>
            </w:r>
            <w:r w:rsidRPr="00740167">
              <w:rPr>
                <w:rFonts w:ascii="PT Astra Serif" w:hAnsi="PT Astra Serif"/>
              </w:rPr>
              <w:t xml:space="preserve">  </w:t>
            </w:r>
          </w:p>
          <w:p w:rsidR="0018149B" w:rsidRPr="0018149B" w:rsidRDefault="0018149B" w:rsidP="0018149B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Срок исполнения: ________________</w:t>
            </w:r>
            <w:r w:rsidR="00A108AF">
              <w:rPr>
                <w:rFonts w:ascii="PT Astra Serif" w:hAnsi="PT Astra Serif"/>
              </w:rPr>
              <w:t xml:space="preserve"> </w:t>
            </w:r>
            <w:r w:rsidRPr="0018149B">
              <w:rPr>
                <w:rFonts w:ascii="PT Astra Serif" w:hAnsi="PT Astra Serif"/>
                <w:i/>
              </w:rPr>
              <w:t xml:space="preserve">(в формате указания </w:t>
            </w:r>
            <w:r w:rsidR="00A108AF">
              <w:rPr>
                <w:rFonts w:ascii="PT Astra Serif" w:hAnsi="PT Astra Serif"/>
                <w:i/>
              </w:rPr>
              <w:t xml:space="preserve">общего </w:t>
            </w:r>
            <w:r w:rsidRPr="0018149B">
              <w:rPr>
                <w:rFonts w:ascii="PT Astra Serif" w:hAnsi="PT Astra Serif"/>
                <w:i/>
              </w:rPr>
              <w:t>срока исполнения контракта)</w:t>
            </w:r>
          </w:p>
          <w:p w:rsidR="00740167" w:rsidRPr="00740167" w:rsidRDefault="00740167" w:rsidP="00740167">
            <w:pPr>
              <w:jc w:val="both"/>
              <w:rPr>
                <w:rFonts w:ascii="PT Astra Serif" w:hAnsi="PT Astra Serif"/>
              </w:rPr>
            </w:pPr>
          </w:p>
          <w:p w:rsidR="000009C4" w:rsidRDefault="00740167" w:rsidP="00740167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этапа</w:t>
            </w:r>
            <w:r w:rsidR="0018149B">
              <w:rPr>
                <w:rFonts w:ascii="PT Astra Serif" w:hAnsi="PT Astra Serif"/>
              </w:rPr>
              <w:t>: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КБК __________________ Сумма по годам: __________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</w:p>
          <w:p w:rsidR="0018149B" w:rsidRPr="0018149B" w:rsidRDefault="0018149B" w:rsidP="0018149B">
            <w:pPr>
              <w:jc w:val="both"/>
              <w:rPr>
                <w:rFonts w:ascii="PT Astra Serif" w:hAnsi="PT Astra Serif"/>
                <w:i/>
              </w:rPr>
            </w:pPr>
            <w:r w:rsidRPr="0018149B">
              <w:rPr>
                <w:rFonts w:ascii="PT Astra Serif" w:hAnsi="PT Astra Serif"/>
                <w:i/>
              </w:rPr>
              <w:t>2 вариант</w:t>
            </w:r>
          </w:p>
          <w:p w:rsidR="00DD4B2D" w:rsidRPr="0018149B" w:rsidRDefault="0018149B" w:rsidP="00B55002">
            <w:pPr>
              <w:jc w:val="both"/>
              <w:rPr>
                <w:rFonts w:ascii="PT Astra Serif" w:hAnsi="PT Astra Serif"/>
              </w:rPr>
            </w:pPr>
            <w:r>
              <w:t>Закупка за счет собственных средств организации: Да</w:t>
            </w:r>
          </w:p>
          <w:p w:rsidR="0018149B" w:rsidRPr="0018149B" w:rsidRDefault="0018149B" w:rsidP="00B55002">
            <w:pPr>
              <w:jc w:val="both"/>
              <w:rPr>
                <w:bCs/>
              </w:rPr>
            </w:pPr>
            <w:r w:rsidRPr="0018149B">
              <w:rPr>
                <w:bCs/>
              </w:rPr>
              <w:t>Финансирование за счет собственных средств: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КВР __________________ Сумма по годам: __________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  <w:i/>
              </w:rPr>
            </w:pPr>
          </w:p>
          <w:p w:rsidR="0018149B" w:rsidRPr="00740167" w:rsidRDefault="0018149B" w:rsidP="0018149B">
            <w:pPr>
              <w:jc w:val="both"/>
              <w:rPr>
                <w:rFonts w:ascii="PT Astra Serif" w:hAnsi="PT Astra Serif"/>
                <w:i/>
              </w:rPr>
            </w:pPr>
            <w:r w:rsidRPr="00740167">
              <w:rPr>
                <w:rFonts w:ascii="PT Astra Serif" w:hAnsi="PT Astra Serif"/>
                <w:i/>
              </w:rPr>
              <w:t xml:space="preserve">В случае выделения нескольких этапов </w:t>
            </w:r>
            <w:r w:rsidR="00987FCB">
              <w:rPr>
                <w:rFonts w:ascii="PT Astra Serif" w:hAnsi="PT Astra Serif"/>
                <w:i/>
              </w:rPr>
              <w:t xml:space="preserve">дополнительно </w:t>
            </w:r>
            <w:r w:rsidRPr="00740167">
              <w:rPr>
                <w:rFonts w:ascii="PT Astra Serif" w:hAnsi="PT Astra Serif"/>
                <w:i/>
              </w:rPr>
              <w:t>указывается:</w:t>
            </w:r>
          </w:p>
          <w:p w:rsidR="0018149B" w:rsidRPr="00740167" w:rsidRDefault="0018149B" w:rsidP="0018149B">
            <w:pPr>
              <w:jc w:val="both"/>
              <w:rPr>
                <w:rFonts w:ascii="PT Astra Serif" w:hAnsi="PT Astra Serif"/>
              </w:rPr>
            </w:pPr>
            <w:r w:rsidRPr="00740167">
              <w:rPr>
                <w:rFonts w:ascii="PT Astra Serif" w:hAnsi="PT Astra Serif"/>
              </w:rPr>
              <w:t xml:space="preserve">Этап 1  </w:t>
            </w:r>
          </w:p>
          <w:p w:rsidR="00A108AF" w:rsidRPr="0018149B" w:rsidRDefault="0018149B" w:rsidP="00A108AF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Срок исполнения: _______________</w:t>
            </w:r>
            <w:r w:rsidR="00A108AF">
              <w:rPr>
                <w:rFonts w:ascii="PT Astra Serif" w:hAnsi="PT Astra Serif"/>
              </w:rPr>
              <w:t xml:space="preserve"> </w:t>
            </w:r>
            <w:r w:rsidR="00A108AF" w:rsidRPr="0018149B">
              <w:rPr>
                <w:rFonts w:ascii="PT Astra Serif" w:hAnsi="PT Astra Serif"/>
                <w:i/>
              </w:rPr>
              <w:t>(в формате указания</w:t>
            </w:r>
            <w:r w:rsidR="00A108AF">
              <w:rPr>
                <w:rFonts w:ascii="PT Astra Serif" w:hAnsi="PT Astra Serif"/>
                <w:i/>
              </w:rPr>
              <w:t xml:space="preserve"> общего</w:t>
            </w:r>
            <w:r w:rsidR="00A108AF" w:rsidRPr="0018149B">
              <w:rPr>
                <w:rFonts w:ascii="PT Astra Serif" w:hAnsi="PT Astra Serif"/>
                <w:i/>
              </w:rPr>
              <w:t xml:space="preserve"> срока исполнения контракта)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этапа: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КБК __________________ Сумма по годам: __________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</w:p>
          <w:p w:rsidR="0018149B" w:rsidRPr="00740167" w:rsidRDefault="0018149B" w:rsidP="0018149B">
            <w:pPr>
              <w:jc w:val="both"/>
              <w:rPr>
                <w:rFonts w:ascii="PT Astra Serif" w:hAnsi="PT Astra Serif"/>
              </w:rPr>
            </w:pPr>
            <w:r w:rsidRPr="00740167">
              <w:rPr>
                <w:rFonts w:ascii="PT Astra Serif" w:hAnsi="PT Astra Serif"/>
              </w:rPr>
              <w:t xml:space="preserve">Этап </w:t>
            </w:r>
            <w:r>
              <w:rPr>
                <w:rFonts w:ascii="PT Astra Serif" w:hAnsi="PT Astra Serif"/>
              </w:rPr>
              <w:t>__</w:t>
            </w:r>
            <w:r w:rsidRPr="00740167">
              <w:rPr>
                <w:rFonts w:ascii="PT Astra Serif" w:hAnsi="PT Astra Serif"/>
              </w:rPr>
              <w:t xml:space="preserve">  </w:t>
            </w:r>
          </w:p>
          <w:p w:rsidR="00A108AF" w:rsidRPr="0018149B" w:rsidRDefault="0018149B" w:rsidP="00A108AF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С</w:t>
            </w:r>
            <w:r w:rsidR="00A108AF">
              <w:rPr>
                <w:rFonts w:ascii="PT Astra Serif" w:hAnsi="PT Astra Serif"/>
              </w:rPr>
              <w:t>рок исполнения: _____________</w:t>
            </w:r>
            <w:r>
              <w:rPr>
                <w:rFonts w:ascii="PT Astra Serif" w:hAnsi="PT Astra Serif"/>
              </w:rPr>
              <w:t>__</w:t>
            </w:r>
            <w:r w:rsidR="00A108AF">
              <w:rPr>
                <w:rFonts w:ascii="PT Astra Serif" w:hAnsi="PT Astra Serif"/>
              </w:rPr>
              <w:t xml:space="preserve"> </w:t>
            </w:r>
            <w:r w:rsidR="00A108AF" w:rsidRPr="0018149B">
              <w:rPr>
                <w:rFonts w:ascii="PT Astra Serif" w:hAnsi="PT Astra Serif"/>
                <w:i/>
              </w:rPr>
              <w:t xml:space="preserve">(в формате указания </w:t>
            </w:r>
            <w:r w:rsidR="00A108AF">
              <w:rPr>
                <w:rFonts w:ascii="PT Astra Serif" w:hAnsi="PT Astra Serif"/>
                <w:i/>
              </w:rPr>
              <w:t xml:space="preserve">общего </w:t>
            </w:r>
            <w:r w:rsidR="00A108AF" w:rsidRPr="0018149B">
              <w:rPr>
                <w:rFonts w:ascii="PT Astra Serif" w:hAnsi="PT Astra Serif"/>
                <w:i/>
              </w:rPr>
              <w:t>срока исполнения контракта)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Финансовое обеспечение этапа:</w:t>
            </w:r>
          </w:p>
          <w:p w:rsidR="0018149B" w:rsidRDefault="0018149B" w:rsidP="0018149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КБК __________________ Сумма по годам: __________</w:t>
            </w:r>
          </w:p>
          <w:p w:rsidR="0018149B" w:rsidRPr="007A3A3F" w:rsidRDefault="0018149B" w:rsidP="00B55002">
            <w:pPr>
              <w:jc w:val="both"/>
              <w:rPr>
                <w:rFonts w:ascii="PT Astra Serif" w:hAnsi="PT Astra Serif"/>
                <w:i/>
              </w:rPr>
            </w:pPr>
          </w:p>
        </w:tc>
      </w:tr>
      <w:tr w:rsidR="00E45FB8" w:rsidRPr="007A3A3F" w:rsidTr="003760F6">
        <w:trPr>
          <w:trHeight w:val="5660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FF0000"/>
              </w:rPr>
            </w:pPr>
            <w:r w:rsidRPr="00E45FB8">
              <w:rPr>
                <w:rFonts w:ascii="PT Astra Serif" w:hAnsi="PT Astra Serif"/>
                <w:bCs/>
                <w:color w:val="FF0000"/>
              </w:rPr>
              <w:lastRenderedPageBreak/>
              <w:t xml:space="preserve">12. </w:t>
            </w:r>
          </w:p>
          <w:p w:rsidR="00E45FB8" w:rsidRPr="003760F6" w:rsidRDefault="00E45FB8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3760F6">
              <w:rPr>
                <w:rFonts w:ascii="PT Astra Serif" w:hAnsi="PT Astra Serif"/>
                <w:bCs/>
              </w:rPr>
              <w:t xml:space="preserve">12.1. Возможность заказчика заключить контракты </w:t>
            </w:r>
            <w:r w:rsidRPr="003760F6">
              <w:rPr>
                <w:rFonts w:ascii="PT Astra Serif" w:hAnsi="PT Astra Serif"/>
                <w:bCs/>
              </w:rPr>
              <w:br/>
              <w:t>с несколькими участниками закупки</w:t>
            </w: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  <w:p w:rsidR="003760F6" w:rsidRPr="00E45FB8" w:rsidRDefault="003760F6" w:rsidP="007D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7D420F">
            <w:pPr>
              <w:jc w:val="both"/>
              <w:rPr>
                <w:rFonts w:ascii="PT Astra Serif" w:hAnsi="PT Astra Serif"/>
                <w:i/>
              </w:rPr>
            </w:pPr>
          </w:p>
          <w:p w:rsidR="00E45FB8" w:rsidRPr="007A3A3F" w:rsidRDefault="00E45FB8" w:rsidP="007D420F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При проведении </w:t>
            </w:r>
            <w:r>
              <w:rPr>
                <w:rFonts w:ascii="PT Astra Serif" w:hAnsi="PT Astra Serif"/>
                <w:i/>
              </w:rPr>
              <w:t xml:space="preserve">открытого </w:t>
            </w:r>
            <w:r w:rsidRPr="007A3A3F">
              <w:rPr>
                <w:rFonts w:ascii="PT Astra Serif" w:hAnsi="PT Astra Serif"/>
                <w:i/>
              </w:rPr>
              <w:t>аукциона в электр</w:t>
            </w:r>
            <w:r>
              <w:rPr>
                <w:rFonts w:ascii="PT Astra Serif" w:hAnsi="PT Astra Serif"/>
                <w:i/>
              </w:rPr>
              <w:t xml:space="preserve">онной форме, запроса котировок </w:t>
            </w:r>
            <w:r w:rsidRPr="007A3A3F">
              <w:rPr>
                <w:rFonts w:ascii="PT Astra Serif" w:hAnsi="PT Astra Serif"/>
                <w:i/>
              </w:rPr>
              <w:t>в электронной форме указываются слова: «</w:t>
            </w:r>
            <w:r w:rsidRPr="007A3A3F">
              <w:rPr>
                <w:rFonts w:ascii="PT Astra Serif" w:hAnsi="PT Astra Serif"/>
              </w:rPr>
              <w:t>При используемом способе определения указание не требуется</w:t>
            </w:r>
            <w:r w:rsidRPr="007A3A3F">
              <w:rPr>
                <w:rFonts w:ascii="PT Astra Serif" w:hAnsi="PT Astra Serif"/>
                <w:i/>
              </w:rPr>
              <w:t>».</w:t>
            </w:r>
          </w:p>
          <w:p w:rsidR="00E45FB8" w:rsidRPr="007A3A3F" w:rsidRDefault="00E45FB8" w:rsidP="007D420F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При</w:t>
            </w:r>
            <w:r>
              <w:rPr>
                <w:rFonts w:ascii="PT Astra Serif" w:hAnsi="PT Astra Serif"/>
                <w:i/>
              </w:rPr>
              <w:t xml:space="preserve"> проведении открытого конкурса в электронной форме </w:t>
            </w:r>
            <w:r w:rsidRPr="007A3A3F">
              <w:rPr>
                <w:rFonts w:ascii="PT Astra Serif" w:hAnsi="PT Astra Serif"/>
                <w:i/>
              </w:rPr>
              <w:t>заказчиком выбирается один из вариантов:</w:t>
            </w:r>
          </w:p>
          <w:p w:rsidR="00E45FB8" w:rsidRPr="007A3A3F" w:rsidRDefault="00E45FB8" w:rsidP="007D420F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1) не предусматривается;</w:t>
            </w:r>
          </w:p>
          <w:p w:rsidR="003760F6" w:rsidRPr="003760F6" w:rsidRDefault="00E45FB8" w:rsidP="007D420F">
            <w:pPr>
              <w:jc w:val="both"/>
              <w:rPr>
                <w:rFonts w:ascii="PT Astra Serif" w:hAnsi="PT Astra Serif"/>
              </w:rPr>
            </w:pPr>
            <w:proofErr w:type="gramStart"/>
            <w:r w:rsidRPr="007A3A3F">
              <w:rPr>
                <w:rFonts w:ascii="PT Astra Serif" w:hAnsi="PT Astra Serif"/>
              </w:rPr>
              <w:t xml:space="preserve">2) предусматривается, количество заключаемых контрактов ___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  <w:bCs/>
                <w:i/>
              </w:rPr>
              <w:t xml:space="preserve">(в случае заключения контрактов на </w:t>
            </w:r>
            <w:r w:rsidRPr="004F5646">
              <w:rPr>
                <w:rFonts w:ascii="PT Astra Serif" w:hAnsi="PT Astra Serif"/>
                <w:i/>
              </w:rPr>
              <w:t xml:space="preserve">поставки технических средств реабилитации инвалидов, создание нескольких произведений литературы или искусства, выполнение научно-исследовательских работ, в том числе на выполнение составляющих один предмет контракта двух и более научно-исследовательских работ в отношении одного предмета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 xml:space="preserve">и с одними и теми же условиями контракта, либо оказание услуг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>в сфере образования или услуг по санаторно-курортному</w:t>
            </w:r>
            <w:proofErr w:type="gramEnd"/>
            <w:r w:rsidRPr="004F5646">
              <w:rPr>
                <w:rFonts w:ascii="PT Astra Serif" w:hAnsi="PT Astra Serif"/>
                <w:i/>
              </w:rPr>
              <w:t xml:space="preserve"> лечению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 xml:space="preserve">и оздоровлению, услуг по организации отдыха детей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 xml:space="preserve">и их оздоровления, в том числе по предоставлению путевок,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 xml:space="preserve">на выполнение работ (оказание услуг) по созданию, развитию, вводу в эксплуатацию, эксплуатации и выводу из эксплуатации информационных систем, на поставку программно-аппаратных средств и информационно-коммуникационного оборудования </w:t>
            </w:r>
            <w:r>
              <w:rPr>
                <w:rFonts w:ascii="PT Astra Serif" w:hAnsi="PT Astra Serif"/>
                <w:i/>
              </w:rPr>
              <w:br/>
            </w:r>
            <w:r w:rsidRPr="004F5646">
              <w:rPr>
                <w:rFonts w:ascii="PT Astra Serif" w:hAnsi="PT Astra Serif"/>
                <w:i/>
              </w:rPr>
              <w:t>с несколькими участниками закупки)</w:t>
            </w:r>
            <w:r w:rsidRPr="00E918F5">
              <w:rPr>
                <w:rFonts w:ascii="PT Astra Serif" w:hAnsi="PT Astra Serif"/>
              </w:rPr>
              <w:t xml:space="preserve">. При осуществлении закупки двух и более научно-исследовательских работ </w:t>
            </w:r>
            <w:r>
              <w:rPr>
                <w:rFonts w:ascii="PT Astra Serif" w:hAnsi="PT Astra Serif"/>
              </w:rPr>
              <w:br/>
            </w:r>
            <w:r w:rsidRPr="00E918F5">
              <w:rPr>
                <w:rFonts w:ascii="PT Astra Serif" w:hAnsi="PT Astra Serif"/>
              </w:rPr>
              <w:t>в отношении одного предмета и с одними и теми же условиями контракта в качестве начальной (максимальной) цены контракта указывается начальная (максимальная) цена одного контракта, начальная (максимальная) цена всех контрактов на выполнение таких работ является одинаковой и начальная (</w:t>
            </w:r>
            <w:proofErr w:type="gramStart"/>
            <w:r w:rsidRPr="00E918F5">
              <w:rPr>
                <w:rFonts w:ascii="PT Astra Serif" w:hAnsi="PT Astra Serif"/>
              </w:rPr>
              <w:t xml:space="preserve">максимальная) </w:t>
            </w:r>
            <w:proofErr w:type="gramEnd"/>
            <w:r w:rsidRPr="00E918F5">
              <w:rPr>
                <w:rFonts w:ascii="PT Astra Serif" w:hAnsi="PT Astra Serif"/>
              </w:rPr>
              <w:t>цена лота равняется сумме начальных (максимальных) цен всех таких контрактов.</w:t>
            </w:r>
          </w:p>
        </w:tc>
      </w:tr>
      <w:tr w:rsidR="00E45FB8" w:rsidRPr="007A3A3F" w:rsidTr="003760F6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FB8" w:rsidRPr="00E45FB8" w:rsidRDefault="003760F6" w:rsidP="006907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color w:val="FF0000"/>
              </w:rPr>
              <w:t xml:space="preserve">12.2. </w:t>
            </w:r>
            <w:r w:rsidRPr="003760F6">
              <w:rPr>
                <w:rFonts w:ascii="PT Astra Serif" w:hAnsi="PT Astra Serif"/>
                <w:color w:val="FF0000"/>
              </w:rP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9" w:history="1">
              <w:r w:rsidRPr="003760F6">
                <w:rPr>
                  <w:color w:val="FF0000"/>
                </w:rPr>
                <w:t>частей 8</w:t>
              </w:r>
            </w:hyperlink>
            <w:r w:rsidRPr="003760F6">
              <w:rPr>
                <w:rFonts w:ascii="PT Astra Serif" w:hAnsi="PT Astra Serif"/>
                <w:color w:val="FF0000"/>
              </w:rPr>
              <w:t>-25 статьи 95 Федерального закона от 05.04.2013</w:t>
            </w:r>
          </w:p>
        </w:tc>
        <w:tc>
          <w:tcPr>
            <w:tcW w:w="7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F6" w:rsidRPr="003760F6" w:rsidRDefault="003760F6" w:rsidP="003760F6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3760F6">
              <w:rPr>
                <w:rFonts w:ascii="PT Astra Serif" w:hAnsi="PT Astra Serif"/>
                <w:i/>
                <w:color w:val="FF0000"/>
              </w:rPr>
              <w:t>Выбирается один из вариантов:</w:t>
            </w:r>
          </w:p>
          <w:p w:rsidR="003760F6" w:rsidRPr="003760F6" w:rsidRDefault="003760F6" w:rsidP="003760F6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3760F6">
              <w:rPr>
                <w:rFonts w:ascii="PT Astra Serif" w:hAnsi="PT Astra Serif"/>
                <w:i/>
                <w:color w:val="FF0000"/>
              </w:rPr>
              <w:t>1) предусматривается;</w:t>
            </w:r>
          </w:p>
          <w:p w:rsidR="003760F6" w:rsidRPr="003760F6" w:rsidRDefault="003760F6" w:rsidP="003760F6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3760F6">
              <w:rPr>
                <w:rFonts w:ascii="PT Astra Serif" w:hAnsi="PT Astra Serif"/>
                <w:i/>
                <w:color w:val="FF0000"/>
              </w:rPr>
              <w:t>2) не предусматривается.</w:t>
            </w:r>
          </w:p>
          <w:p w:rsidR="00E45FB8" w:rsidRPr="007A3A3F" w:rsidRDefault="003760F6" w:rsidP="003760F6">
            <w:pPr>
              <w:jc w:val="both"/>
              <w:rPr>
                <w:rFonts w:ascii="PT Astra Serif" w:hAnsi="PT Astra Serif"/>
                <w:i/>
              </w:rPr>
            </w:pPr>
            <w:r w:rsidRPr="003760F6">
              <w:rPr>
                <w:rFonts w:ascii="PT Astra Serif" w:hAnsi="PT Astra Serif"/>
                <w:i/>
                <w:color w:val="FF0000"/>
              </w:rPr>
              <w:t>Выбранные условия должны быть предусмотрены в контракте</w:t>
            </w:r>
          </w:p>
        </w:tc>
      </w:tr>
      <w:tr w:rsidR="00E45FB8" w:rsidRPr="007A3A3F" w:rsidTr="003760F6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6907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13.</w:t>
            </w:r>
            <w:r>
              <w:rPr>
                <w:rFonts w:ascii="PT Astra Serif" w:hAnsi="PT Astra Serif"/>
              </w:rPr>
              <w:t xml:space="preserve"> Р</w:t>
            </w:r>
            <w:r w:rsidRPr="00DE1D5D">
              <w:rPr>
                <w:rFonts w:ascii="PT Astra Serif" w:hAnsi="PT Astra Serif"/>
              </w:rPr>
              <w:t>азмер</w:t>
            </w:r>
            <w:r>
              <w:rPr>
                <w:rFonts w:ascii="PT Astra Serif" w:hAnsi="PT Astra Serif"/>
              </w:rPr>
              <w:t xml:space="preserve"> и порядок предоставления </w:t>
            </w:r>
            <w:r w:rsidRPr="00DE1D5D">
              <w:rPr>
                <w:rFonts w:ascii="PT Astra Serif" w:hAnsi="PT Astra Serif"/>
              </w:rPr>
              <w:t>обеспечения исполнения контракта</w:t>
            </w: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Pr="008E21FC" w:rsidRDefault="00E45FB8" w:rsidP="002E5761">
            <w:pPr>
              <w:jc w:val="both"/>
              <w:rPr>
                <w:rFonts w:ascii="PT Astra Serif" w:hAnsi="PT Astra Serif"/>
                <w:i/>
              </w:rPr>
            </w:pPr>
            <w:r w:rsidRPr="008E21FC">
              <w:rPr>
                <w:rFonts w:ascii="PT Astra Serif" w:hAnsi="PT Astra Serif"/>
              </w:rPr>
              <w:t xml:space="preserve">1. </w:t>
            </w:r>
            <w:r>
              <w:rPr>
                <w:rFonts w:ascii="PT Astra Serif" w:hAnsi="PT Astra Serif"/>
              </w:rPr>
              <w:t>О</w:t>
            </w:r>
            <w:r w:rsidRPr="008E21FC">
              <w:rPr>
                <w:rFonts w:ascii="PT Astra Serif" w:hAnsi="PT Astra Serif"/>
              </w:rPr>
              <w:t>беспечения контракта</w:t>
            </w:r>
            <w:r>
              <w:rPr>
                <w:rFonts w:ascii="PT Astra Serif" w:hAnsi="PT Astra Serif"/>
              </w:rPr>
              <w:t>: Требуется</w:t>
            </w:r>
            <w:proofErr w:type="gramStart"/>
            <w:r>
              <w:rPr>
                <w:rFonts w:ascii="PT Astra Serif" w:hAnsi="PT Astra Serif"/>
              </w:rPr>
              <w:t>/Н</w:t>
            </w:r>
            <w:proofErr w:type="gramEnd"/>
            <w:r>
              <w:rPr>
                <w:rFonts w:ascii="PT Astra Serif" w:hAnsi="PT Astra Serif"/>
              </w:rPr>
              <w:t>е требуется</w:t>
            </w:r>
          </w:p>
          <w:p w:rsidR="00E45FB8" w:rsidRPr="008E21FC" w:rsidRDefault="00E45FB8" w:rsidP="002E57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В случае </w:t>
            </w:r>
            <w:r w:rsidRPr="008E21FC">
              <w:rPr>
                <w:rFonts w:ascii="PT Astra Serif" w:hAnsi="PT Astra Serif"/>
                <w:i/>
              </w:rPr>
              <w:t>если заказчик устанавливает требование обеспечения контракта, также указываются следующие сведения:</w:t>
            </w:r>
          </w:p>
          <w:p w:rsidR="00E45FB8" w:rsidRPr="008E21FC" w:rsidRDefault="00E45FB8" w:rsidP="002E5761">
            <w:pPr>
              <w:jc w:val="both"/>
              <w:rPr>
                <w:rFonts w:ascii="PT Astra Serif" w:hAnsi="PT Astra Serif"/>
              </w:rPr>
            </w:pPr>
            <w:r w:rsidRPr="008E21FC">
              <w:rPr>
                <w:rFonts w:ascii="PT Astra Serif" w:hAnsi="PT Astra Serif"/>
              </w:rPr>
              <w:t>2. Размер обеспечения исполнения контракта составляет: ___%.</w:t>
            </w:r>
          </w:p>
          <w:p w:rsidR="00E45FB8" w:rsidRDefault="00E45FB8" w:rsidP="00B55002">
            <w:pPr>
              <w:jc w:val="both"/>
              <w:rPr>
                <w:rFonts w:ascii="PT Astra Serif" w:hAnsi="PT Astra Serif"/>
              </w:rPr>
            </w:pPr>
            <w:r w:rsidRPr="008E21FC">
              <w:rPr>
                <w:rFonts w:ascii="PT Astra Serif" w:hAnsi="PT Astra Serif"/>
              </w:rPr>
              <w:t xml:space="preserve">3. </w:t>
            </w:r>
            <w:r>
              <w:rPr>
                <w:rFonts w:ascii="PT Astra Serif" w:hAnsi="PT Astra Serif"/>
              </w:rPr>
              <w:t xml:space="preserve">Порядок предоставления </w:t>
            </w:r>
            <w:r w:rsidRPr="00DE1D5D">
              <w:rPr>
                <w:rFonts w:ascii="PT Astra Serif" w:hAnsi="PT Astra Serif"/>
              </w:rPr>
              <w:t>обеспечения исполнения контракта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br/>
              <w:t>в соответствии с разделом __ проекта контракта.</w:t>
            </w:r>
          </w:p>
          <w:p w:rsidR="00E45FB8" w:rsidRPr="007A3A3F" w:rsidRDefault="00E45FB8" w:rsidP="005C4E95">
            <w:pPr>
              <w:jc w:val="both"/>
              <w:rPr>
                <w:rFonts w:ascii="PT Astra Serif" w:hAnsi="PT Astra Serif"/>
              </w:rPr>
            </w:pPr>
            <w:r w:rsidRPr="005C4E95">
              <w:rPr>
                <w:rFonts w:ascii="PT Astra Serif" w:hAnsi="PT Astra Serif"/>
              </w:rPr>
              <w:t>4. Реквизиты соответствующего счёта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7A3A3F">
              <w:rPr>
                <w:rFonts w:ascii="PT Astra Serif" w:hAnsi="PT Astra Serif"/>
              </w:rPr>
              <w:t>(наименование получателя, лицевой счёт, ИНН, КПП, расчётный счёт, наименование банка, БИК).</w:t>
            </w:r>
          </w:p>
          <w:p w:rsidR="00E45FB8" w:rsidRPr="002E5761" w:rsidRDefault="00E45FB8" w:rsidP="005C4E95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  <w:i/>
              </w:rPr>
              <w:t xml:space="preserve">Реквизиты счёта, на который перечисляются денежные средства, должны быть внесены и подтверждены в личном кабинете заказчика в ЕИС. Опубликование извещения </w:t>
            </w:r>
            <w:r>
              <w:rPr>
                <w:rFonts w:ascii="PT Astra Serif" w:hAnsi="PT Astra Serif"/>
                <w:i/>
              </w:rPr>
              <w:br/>
            </w:r>
            <w:r w:rsidRPr="007A3A3F">
              <w:rPr>
                <w:rFonts w:ascii="PT Astra Serif" w:hAnsi="PT Astra Serif"/>
                <w:i/>
              </w:rPr>
              <w:lastRenderedPageBreak/>
              <w:t>об осуществлении закупки без данной информации невозможно.</w:t>
            </w:r>
          </w:p>
        </w:tc>
      </w:tr>
      <w:tr w:rsidR="00E45FB8" w:rsidRPr="007A3A3F" w:rsidTr="00052C43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6907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14.</w:t>
            </w:r>
            <w:r>
              <w:rPr>
                <w:rFonts w:ascii="PT Astra Serif" w:hAnsi="PT Astra Serif"/>
              </w:rPr>
              <w:t xml:space="preserve"> </w:t>
            </w:r>
            <w:r w:rsidRPr="00281581">
              <w:rPr>
                <w:rFonts w:ascii="PT Astra Serif" w:hAnsi="PT Astra Serif"/>
                <w:bCs/>
              </w:rPr>
              <w:t>Требования к гарантии качества товара, работы, услуги</w:t>
            </w:r>
            <w:r>
              <w:rPr>
                <w:rFonts w:ascii="PT Astra Serif" w:hAnsi="PT Astra Serif"/>
                <w:bCs/>
              </w:rPr>
              <w:t>.</w:t>
            </w:r>
            <w:r>
              <w:rPr>
                <w:rFonts w:ascii="PT Astra Serif" w:hAnsi="PT Astra Serif"/>
              </w:rPr>
              <w:t xml:space="preserve"> Р</w:t>
            </w:r>
            <w:r w:rsidRPr="00DE1D5D">
              <w:rPr>
                <w:rFonts w:ascii="PT Astra Serif" w:hAnsi="PT Astra Serif"/>
              </w:rPr>
              <w:t>азмер</w:t>
            </w:r>
            <w:r>
              <w:rPr>
                <w:rFonts w:ascii="PT Astra Serif" w:hAnsi="PT Astra Serif"/>
              </w:rPr>
              <w:t xml:space="preserve"> и порядок предоставления </w:t>
            </w:r>
            <w:r w:rsidRPr="00DE1D5D">
              <w:rPr>
                <w:rFonts w:ascii="PT Astra Serif" w:hAnsi="PT Astra Serif"/>
              </w:rPr>
              <w:t xml:space="preserve">обеспечения </w:t>
            </w:r>
            <w:r>
              <w:rPr>
                <w:rFonts w:ascii="PT Astra Serif" w:hAnsi="PT Astra Serif"/>
              </w:rPr>
              <w:t>гарантийных обязательств</w:t>
            </w: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Г</w:t>
            </w:r>
            <w:r w:rsidRPr="00DF0B3E">
              <w:rPr>
                <w:rFonts w:ascii="PT Astra Serif" w:hAnsi="PT Astra Serif"/>
              </w:rPr>
              <w:t>арантия качества товара, работы, услуги</w:t>
            </w:r>
            <w:r>
              <w:rPr>
                <w:rFonts w:ascii="PT Astra Serif" w:hAnsi="PT Astra Serif"/>
              </w:rPr>
              <w:t>: Требуется</w:t>
            </w:r>
            <w:proofErr w:type="gramStart"/>
            <w:r>
              <w:rPr>
                <w:rFonts w:ascii="PT Astra Serif" w:hAnsi="PT Astra Serif"/>
              </w:rPr>
              <w:t>/</w:t>
            </w:r>
            <w:r>
              <w:rPr>
                <w:rFonts w:ascii="PT Astra Serif" w:hAnsi="PT Astra Serif"/>
              </w:rPr>
              <w:br/>
              <w:t>Н</w:t>
            </w:r>
            <w:proofErr w:type="gramEnd"/>
            <w:r>
              <w:rPr>
                <w:rFonts w:ascii="PT Astra Serif" w:hAnsi="PT Astra Serif"/>
              </w:rPr>
              <w:t>е требуется</w:t>
            </w:r>
          </w:p>
          <w:p w:rsidR="00E45FB8" w:rsidRPr="00DE1D5D" w:rsidRDefault="00E45FB8" w:rsidP="00DF0B3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1D5D">
              <w:rPr>
                <w:rFonts w:ascii="PT Astra Serif" w:hAnsi="PT Astra Serif"/>
                <w:i/>
              </w:rPr>
              <w:t xml:space="preserve">В случае если заказчик устанавливает </w:t>
            </w:r>
            <w:proofErr w:type="gramStart"/>
            <w:r w:rsidRPr="00DE1D5D">
              <w:rPr>
                <w:rFonts w:ascii="PT Astra Serif" w:hAnsi="PT Astra Serif"/>
                <w:i/>
              </w:rPr>
              <w:t>требовани</w:t>
            </w:r>
            <w:r>
              <w:rPr>
                <w:rFonts w:ascii="PT Astra Serif" w:hAnsi="PT Astra Serif"/>
                <w:i/>
              </w:rPr>
              <w:t>я</w:t>
            </w:r>
            <w:proofErr w:type="gramEnd"/>
            <w:r w:rsidRPr="00DE1D5D">
              <w:rPr>
                <w:rFonts w:ascii="PT Astra Serif" w:hAnsi="PT Astra Serif"/>
                <w:i/>
              </w:rPr>
              <w:t xml:space="preserve"> указываются следующие сведения:</w:t>
            </w:r>
          </w:p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1.1. </w:t>
            </w:r>
            <w:r w:rsidRPr="00257860">
              <w:rPr>
                <w:rFonts w:ascii="PT Astra Serif" w:hAnsi="PT Astra Serif"/>
              </w:rPr>
              <w:t xml:space="preserve">Информация о требованиях к гарантийному обеспечению </w:t>
            </w:r>
            <w:r>
              <w:rPr>
                <w:rFonts w:ascii="PT Astra Serif" w:hAnsi="PT Astra Serif"/>
              </w:rPr>
              <w:t>товара: ___________________</w:t>
            </w:r>
          </w:p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1.2. </w:t>
            </w:r>
            <w:r w:rsidRPr="00257860">
              <w:rPr>
                <w:rFonts w:ascii="PT Astra Serif" w:hAnsi="PT Astra Serif"/>
              </w:rPr>
              <w:t xml:space="preserve">Требования </w:t>
            </w:r>
            <w:r>
              <w:rPr>
                <w:rFonts w:ascii="PT Astra Serif" w:hAnsi="PT Astra Serif"/>
              </w:rPr>
              <w:t>к гарантии производителя товара: ________________</w:t>
            </w:r>
          </w:p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1.3</w:t>
            </w:r>
            <w:r w:rsidRPr="007D0508">
              <w:rPr>
                <w:rFonts w:ascii="PT Astra Serif" w:hAnsi="PT Astra Serif"/>
              </w:rPr>
              <w:t>.</w:t>
            </w:r>
            <w:r>
              <w:t xml:space="preserve"> </w:t>
            </w:r>
            <w:r w:rsidRPr="00257860">
              <w:rPr>
                <w:rFonts w:ascii="PT Astra Serif" w:hAnsi="PT Astra Serif"/>
              </w:rPr>
              <w:t>Срок, на который предоставляется гарантия</w:t>
            </w:r>
            <w:r>
              <w:rPr>
                <w:rFonts w:ascii="PT Astra Serif" w:hAnsi="PT Astra Serif"/>
              </w:rPr>
              <w:t>: _________________</w:t>
            </w:r>
          </w:p>
          <w:p w:rsidR="00E45FB8" w:rsidRPr="00DE1D5D" w:rsidRDefault="00E45FB8" w:rsidP="002E5761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2</w:t>
            </w:r>
            <w:r w:rsidRPr="00DE1D5D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О</w:t>
            </w:r>
            <w:r w:rsidRPr="00DE1D5D">
              <w:rPr>
                <w:rFonts w:ascii="PT Astra Serif" w:hAnsi="PT Astra Serif"/>
              </w:rPr>
              <w:t>беспечени</w:t>
            </w:r>
            <w:r>
              <w:rPr>
                <w:rFonts w:ascii="PT Astra Serif" w:hAnsi="PT Astra Serif"/>
              </w:rPr>
              <w:t>е</w:t>
            </w:r>
            <w:r w:rsidRPr="00DE1D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гарантийных обязательств: Требуется</w:t>
            </w:r>
            <w:proofErr w:type="gramStart"/>
            <w:r>
              <w:rPr>
                <w:rFonts w:ascii="PT Astra Serif" w:hAnsi="PT Astra Serif"/>
              </w:rPr>
              <w:t>/</w:t>
            </w:r>
            <w:r>
              <w:rPr>
                <w:rFonts w:ascii="PT Astra Serif" w:hAnsi="PT Astra Serif"/>
              </w:rPr>
              <w:br/>
              <w:t>Н</w:t>
            </w:r>
            <w:proofErr w:type="gramEnd"/>
            <w:r>
              <w:rPr>
                <w:rFonts w:ascii="PT Astra Serif" w:hAnsi="PT Astra Serif"/>
              </w:rPr>
              <w:t>е требуется</w:t>
            </w:r>
          </w:p>
          <w:p w:rsidR="00E45FB8" w:rsidRPr="00DE1D5D" w:rsidRDefault="00E45FB8" w:rsidP="002E576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1D5D">
              <w:rPr>
                <w:rFonts w:ascii="PT Astra Serif" w:hAnsi="PT Astra Serif"/>
                <w:i/>
              </w:rPr>
              <w:t xml:space="preserve">В случае если заказчик устанавливает </w:t>
            </w:r>
            <w:proofErr w:type="gramStart"/>
            <w:r w:rsidRPr="00DE1D5D">
              <w:rPr>
                <w:rFonts w:ascii="PT Astra Serif" w:hAnsi="PT Astra Serif"/>
                <w:i/>
              </w:rPr>
              <w:t>требование</w:t>
            </w:r>
            <w:proofErr w:type="gramEnd"/>
            <w:r w:rsidRPr="00DE1D5D">
              <w:rPr>
                <w:rFonts w:ascii="PT Astra Serif" w:hAnsi="PT Astra Serif"/>
                <w:i/>
              </w:rPr>
              <w:t xml:space="preserve"> указываются следующие сведения:</w:t>
            </w:r>
          </w:p>
          <w:p w:rsidR="00E45FB8" w:rsidRPr="00DE1D5D" w:rsidRDefault="00E45FB8" w:rsidP="002E5761">
            <w:pPr>
              <w:jc w:val="both"/>
              <w:rPr>
                <w:rFonts w:ascii="PT Astra Serif" w:hAnsi="PT Astra Serif"/>
              </w:rPr>
            </w:pPr>
            <w:r w:rsidRPr="00DE1D5D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</w:t>
            </w:r>
            <w:r w:rsidRPr="00DE1D5D">
              <w:rPr>
                <w:rFonts w:ascii="PT Astra Serif" w:hAnsi="PT Astra Serif"/>
              </w:rPr>
              <w:t xml:space="preserve">. Размер обеспечения </w:t>
            </w:r>
            <w:r>
              <w:rPr>
                <w:rFonts w:ascii="PT Astra Serif" w:hAnsi="PT Astra Serif"/>
              </w:rPr>
              <w:t>гарантийных обязательств</w:t>
            </w:r>
            <w:r w:rsidRPr="00DE1D5D">
              <w:rPr>
                <w:rFonts w:ascii="PT Astra Serif" w:hAnsi="PT Astra Serif"/>
              </w:rPr>
              <w:t xml:space="preserve"> составляет: ___%.</w:t>
            </w:r>
          </w:p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DE1D5D">
              <w:rPr>
                <w:rFonts w:ascii="PT Astra Serif" w:hAnsi="PT Astra Serif"/>
              </w:rPr>
              <w:t xml:space="preserve">3. </w:t>
            </w:r>
            <w:r>
              <w:rPr>
                <w:rFonts w:ascii="PT Astra Serif" w:hAnsi="PT Astra Serif"/>
              </w:rPr>
              <w:t xml:space="preserve">Порядок предоставления </w:t>
            </w:r>
            <w:r w:rsidRPr="00DE1D5D">
              <w:rPr>
                <w:rFonts w:ascii="PT Astra Serif" w:hAnsi="PT Astra Serif"/>
              </w:rPr>
              <w:t xml:space="preserve">обеспечения </w:t>
            </w:r>
            <w:r>
              <w:rPr>
                <w:rFonts w:ascii="PT Astra Serif" w:hAnsi="PT Astra Serif"/>
              </w:rPr>
              <w:t>гарантийных обязательств</w:t>
            </w:r>
            <w:r w:rsidRPr="00DE1D5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в соответствии с разделом __ проекта контракта.</w:t>
            </w:r>
          </w:p>
          <w:p w:rsidR="00E45FB8" w:rsidRPr="007A3A3F" w:rsidRDefault="00E45FB8" w:rsidP="005C4E9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 w:rsidRPr="005C4E95">
              <w:rPr>
                <w:rFonts w:ascii="PT Astra Serif" w:hAnsi="PT Astra Serif"/>
              </w:rPr>
              <w:t xml:space="preserve">4. </w:t>
            </w:r>
            <w:r>
              <w:rPr>
                <w:rFonts w:ascii="PT Astra Serif" w:hAnsi="PT Astra Serif"/>
              </w:rPr>
              <w:t>Р</w:t>
            </w:r>
            <w:r w:rsidRPr="005C4E95">
              <w:rPr>
                <w:rFonts w:ascii="PT Astra Serif" w:hAnsi="PT Astra Serif"/>
              </w:rPr>
              <w:t>еквизиты соответствующего счёта (наименование получателя, лицевой счёт, ИНН, КПП, расчётный</w:t>
            </w:r>
            <w:r w:rsidRPr="007A3A3F">
              <w:rPr>
                <w:rFonts w:ascii="PT Astra Serif" w:hAnsi="PT Astra Serif"/>
              </w:rPr>
              <w:t xml:space="preserve"> счёт, наименование банка, БИК).</w:t>
            </w:r>
          </w:p>
          <w:p w:rsidR="00E45FB8" w:rsidRPr="007A3A3F" w:rsidRDefault="00E45FB8" w:rsidP="00DF0B3E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Реквизиты счёта, на который перечисляются денежные средства, должны быть внесены и подтверждены в личном кабинете заказчика в ЕИС. Опубликование извещения </w:t>
            </w:r>
            <w:r>
              <w:rPr>
                <w:rFonts w:ascii="PT Astra Serif" w:hAnsi="PT Astra Serif"/>
                <w:i/>
              </w:rPr>
              <w:br/>
            </w:r>
            <w:r w:rsidRPr="007A3A3F">
              <w:rPr>
                <w:rFonts w:ascii="PT Astra Serif" w:hAnsi="PT Astra Serif"/>
                <w:i/>
              </w:rPr>
              <w:t>об осуществлении закупки без данной информации невозможно.</w:t>
            </w:r>
          </w:p>
        </w:tc>
      </w:tr>
      <w:tr w:rsidR="00E45FB8" w:rsidTr="000A74DF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0A7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0821E0">
              <w:rPr>
                <w:rFonts w:ascii="PT Astra Serif" w:hAnsi="PT Astra Serif"/>
                <w:bCs/>
              </w:rPr>
              <w:t>15.</w:t>
            </w:r>
            <w:r w:rsidRPr="000821E0">
              <w:rPr>
                <w:rFonts w:ascii="PT Astra Serif" w:hAnsi="PT Astra Serif"/>
              </w:rPr>
              <w:t xml:space="preserve"> Информация о банковском и (или) казначейском сопровождении контракта</w:t>
            </w: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Pr="007A3A3F" w:rsidRDefault="00E45FB8" w:rsidP="000A74DF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E45FB8" w:rsidRDefault="00E45FB8" w:rsidP="000A74DF">
            <w:pPr>
              <w:jc w:val="both"/>
            </w:pPr>
            <w:r>
              <w:t>1) банковское или казначейское сопровождение контракта не требуется;</w:t>
            </w:r>
          </w:p>
          <w:p w:rsidR="00E45FB8" w:rsidRDefault="00E45FB8" w:rsidP="000A74DF">
            <w:pPr>
              <w:jc w:val="both"/>
            </w:pPr>
            <w:r>
              <w:t>2) т</w:t>
            </w:r>
            <w:r w:rsidRPr="00277138">
              <w:t>ребуется казначейское обеспечение при банковском сопровождении контракта</w:t>
            </w:r>
            <w:r>
              <w:t>;</w:t>
            </w:r>
          </w:p>
          <w:p w:rsidR="00E45FB8" w:rsidRDefault="00E45FB8" w:rsidP="000A74D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3) т</w:t>
            </w:r>
            <w:r w:rsidRPr="00277138">
              <w:rPr>
                <w:rFonts w:ascii="PT Astra Serif" w:hAnsi="PT Astra Serif"/>
              </w:rPr>
              <w:t>ребуется банковское сопровождение контракта</w:t>
            </w:r>
            <w:r>
              <w:rPr>
                <w:rFonts w:ascii="PT Astra Serif" w:hAnsi="PT Astra Serif"/>
              </w:rPr>
              <w:t>;</w:t>
            </w:r>
          </w:p>
          <w:p w:rsidR="00E45FB8" w:rsidRDefault="00E45FB8" w:rsidP="000A74D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4) т</w:t>
            </w:r>
            <w:r w:rsidRPr="00277138">
              <w:rPr>
                <w:rFonts w:ascii="PT Astra Serif" w:hAnsi="PT Astra Serif"/>
              </w:rPr>
              <w:t>ребуется казначейское сопровождение контракта</w:t>
            </w:r>
            <w:r>
              <w:t xml:space="preserve"> (тип </w:t>
            </w:r>
            <w:proofErr w:type="gramStart"/>
            <w:r>
              <w:t>-р</w:t>
            </w:r>
            <w:proofErr w:type="gramEnd"/>
            <w:r w:rsidRPr="00277138">
              <w:rPr>
                <w:rFonts w:ascii="PT Astra Serif" w:hAnsi="PT Astra Serif"/>
              </w:rPr>
              <w:t>асч</w:t>
            </w:r>
            <w:r>
              <w:rPr>
                <w:rFonts w:ascii="PT Astra Serif" w:hAnsi="PT Astra Serif"/>
              </w:rPr>
              <w:t>ё</w:t>
            </w:r>
            <w:r w:rsidRPr="00277138">
              <w:rPr>
                <w:rFonts w:ascii="PT Astra Serif" w:hAnsi="PT Astra Serif"/>
              </w:rPr>
              <w:t>ты по контракту в части выплаты аванса подлежат казначейскому сопровождению</w:t>
            </w:r>
            <w:r>
              <w:rPr>
                <w:rFonts w:ascii="PT Astra Serif" w:hAnsi="PT Astra Serif"/>
              </w:rPr>
              <w:t>);</w:t>
            </w:r>
          </w:p>
          <w:p w:rsidR="00E45FB8" w:rsidRDefault="00E45FB8" w:rsidP="000A74D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5) т</w:t>
            </w:r>
            <w:r w:rsidRPr="00277138">
              <w:rPr>
                <w:rFonts w:ascii="PT Astra Serif" w:hAnsi="PT Astra Serif"/>
              </w:rPr>
              <w:t>ребуется казначейское сопровождение контракта</w:t>
            </w:r>
            <w:r>
              <w:t xml:space="preserve"> (тип </w:t>
            </w:r>
            <w:proofErr w:type="gramStart"/>
            <w:r>
              <w:t>-р</w:t>
            </w:r>
            <w:proofErr w:type="gramEnd"/>
            <w:r w:rsidRPr="00277138">
              <w:rPr>
                <w:rFonts w:ascii="PT Astra Serif" w:hAnsi="PT Astra Serif"/>
              </w:rPr>
              <w:t>асч</w:t>
            </w:r>
            <w:r>
              <w:rPr>
                <w:rFonts w:ascii="PT Astra Serif" w:hAnsi="PT Astra Serif"/>
              </w:rPr>
              <w:t>ё</w:t>
            </w:r>
            <w:r w:rsidRPr="00277138">
              <w:rPr>
                <w:rFonts w:ascii="PT Astra Serif" w:hAnsi="PT Astra Serif"/>
              </w:rPr>
              <w:t>ты по контракту подлежат казначейскому сопровождению</w:t>
            </w:r>
            <w:r>
              <w:rPr>
                <w:rFonts w:ascii="PT Astra Serif" w:hAnsi="PT Astra Serif"/>
              </w:rPr>
              <w:t>).</w:t>
            </w:r>
          </w:p>
        </w:tc>
      </w:tr>
      <w:tr w:rsidR="00E45FB8" w:rsidRPr="007A3A3F" w:rsidTr="00052C43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6907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70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5FB8" w:rsidRDefault="00E45FB8" w:rsidP="002E5761">
            <w:pPr>
              <w:jc w:val="both"/>
              <w:rPr>
                <w:rFonts w:ascii="PT Astra Serif" w:hAnsi="PT Astra Serif"/>
              </w:rPr>
            </w:pPr>
          </w:p>
        </w:tc>
      </w:tr>
      <w:tr w:rsidR="00E45FB8" w:rsidRPr="007A3A3F" w:rsidTr="00097648">
        <w:tc>
          <w:tcPr>
            <w:tcW w:w="98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45FB8" w:rsidRPr="007A3A3F" w:rsidRDefault="00E45FB8" w:rsidP="00B55002">
            <w:pPr>
              <w:jc w:val="center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УСЛОВИЯ УЧАСТИЯ В ЗАКУПКЕ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73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Pr="007A3A3F">
              <w:rPr>
                <w:rFonts w:ascii="PT Astra Serif" w:hAnsi="PT Astra Serif"/>
              </w:rPr>
              <w:t xml:space="preserve">. Обеспечение заявки </w:t>
            </w:r>
          </w:p>
        </w:tc>
        <w:tc>
          <w:tcPr>
            <w:tcW w:w="7014" w:type="dxa"/>
            <w:shd w:val="clear" w:color="auto" w:fill="auto"/>
          </w:tcPr>
          <w:p w:rsidR="003F77CC" w:rsidRPr="00A24EE1" w:rsidRDefault="003F77CC" w:rsidP="003F77CC">
            <w:pPr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>1. Обеспечение заявок: Требуется</w:t>
            </w:r>
            <w:proofErr w:type="gramStart"/>
            <w:r w:rsidRPr="00A24EE1">
              <w:rPr>
                <w:rFonts w:ascii="PT Astra Serif" w:hAnsi="PT Astra Serif"/>
              </w:rPr>
              <w:t>/</w:t>
            </w:r>
            <w:r w:rsidR="000D1ABE">
              <w:rPr>
                <w:rFonts w:ascii="PT Astra Serif" w:hAnsi="PT Astra Serif"/>
              </w:rPr>
              <w:t xml:space="preserve"> </w:t>
            </w:r>
            <w:r w:rsidRPr="00A24EE1">
              <w:rPr>
                <w:rFonts w:ascii="PT Astra Serif" w:hAnsi="PT Astra Serif"/>
              </w:rPr>
              <w:t>Н</w:t>
            </w:r>
            <w:proofErr w:type="gramEnd"/>
            <w:r w:rsidRPr="00A24EE1">
              <w:rPr>
                <w:rFonts w:ascii="PT Astra Serif" w:hAnsi="PT Astra Serif"/>
              </w:rPr>
              <w:t>е требуется.</w:t>
            </w:r>
          </w:p>
          <w:p w:rsidR="003F77CC" w:rsidRPr="00A24EE1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A24EE1">
              <w:rPr>
                <w:rFonts w:ascii="PT Astra Serif" w:hAnsi="PT Astra Serif"/>
                <w:i/>
              </w:rPr>
              <w:t>В случае</w:t>
            </w:r>
            <w:proofErr w:type="gramStart"/>
            <w:r w:rsidRPr="00A24EE1">
              <w:rPr>
                <w:rFonts w:ascii="PT Astra Serif" w:hAnsi="PT Astra Serif"/>
                <w:i/>
              </w:rPr>
              <w:t>,</w:t>
            </w:r>
            <w:proofErr w:type="gramEnd"/>
            <w:r w:rsidRPr="00A24EE1">
              <w:rPr>
                <w:rFonts w:ascii="PT Astra Serif" w:hAnsi="PT Astra Serif"/>
                <w:i/>
              </w:rPr>
              <w:t xml:space="preserve"> если заказчик устанавливает требование </w:t>
            </w:r>
            <w:r w:rsidRPr="00A24EE1">
              <w:rPr>
                <w:rFonts w:ascii="PT Astra Serif" w:hAnsi="PT Astra Serif"/>
                <w:i/>
              </w:rPr>
              <w:br/>
              <w:t>к обеспечению заявки, также указываются следующие сведения:</w:t>
            </w:r>
          </w:p>
          <w:p w:rsidR="003F77CC" w:rsidRPr="00A24EE1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</w:rPr>
              <w:t>2. Размер обеспечения заявки составляет: __%.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A24EE1">
              <w:rPr>
                <w:rFonts w:ascii="PT Astra Serif" w:hAnsi="PT Astra Serif"/>
              </w:rPr>
              <w:t>3</w:t>
            </w:r>
            <w:r w:rsidRPr="003F77CC">
              <w:rPr>
                <w:rFonts w:ascii="PT Astra Serif" w:hAnsi="PT Astra Serif"/>
                <w:color w:val="FF0000"/>
              </w:rPr>
              <w:t>. Порядок внесения денежных сре</w:t>
            </w:r>
            <w:proofErr w:type="gramStart"/>
            <w:r w:rsidRPr="003F77CC">
              <w:rPr>
                <w:rFonts w:ascii="PT Astra Serif" w:hAnsi="PT Astra Serif"/>
                <w:color w:val="FF0000"/>
              </w:rPr>
              <w:t>дств в к</w:t>
            </w:r>
            <w:proofErr w:type="gramEnd"/>
            <w:r w:rsidRPr="003F77CC">
              <w:rPr>
                <w:rFonts w:ascii="PT Astra Serif" w:hAnsi="PT Astra Serif"/>
                <w:color w:val="FF0000"/>
              </w:rPr>
              <w:t xml:space="preserve">ачестве обеспечения заявки на участие в закупке: 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Обеспечение заявки на участие в закупке предоставляется одним из следующих способов: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proofErr w:type="gramStart"/>
            <w:r w:rsidRPr="003F77CC">
              <w:rPr>
                <w:rFonts w:ascii="PT Astra Serif" w:hAnsi="PT Astra Serif"/>
                <w:color w:val="FF0000"/>
              </w:rPr>
              <w:t xml:space="preserve">а) путём блокирования денежных средств на банковском счёте, открытом таким участником в банке, включенном в перечень, утвержденный Правительством РФ (далее - специальный счёт), для их перевода в случаях, предусмотренных статьей 44 Федерального закона от 05.04.2013 № 44-ФЗ, на счёт, на котором </w:t>
            </w:r>
            <w:r w:rsidRPr="003F77CC">
              <w:rPr>
                <w:rFonts w:ascii="PT Astra Serif" w:hAnsi="PT Astra Serif"/>
                <w:color w:val="FF0000"/>
              </w:rPr>
              <w:lastRenderedPageBreak/>
              <w:t>в соответствии с законодательством РФ учитываются операции со средствами, поступающими заказчику, или в соответствующий бюджет бюджетной системы РФ.</w:t>
            </w:r>
            <w:proofErr w:type="gramEnd"/>
            <w:r w:rsidRPr="003F77CC">
              <w:rPr>
                <w:rFonts w:ascii="PT Astra Serif" w:hAnsi="PT Astra Serif"/>
                <w:color w:val="FF0000"/>
              </w:rPr>
              <w:t xml:space="preserve"> Требования к таким банкам, к договору специального счёта, к порядку </w:t>
            </w:r>
            <w:proofErr w:type="gramStart"/>
            <w:r w:rsidRPr="003F77CC">
              <w:rPr>
                <w:rFonts w:ascii="PT Astra Serif" w:hAnsi="PT Astra Serif"/>
                <w:color w:val="FF0000"/>
              </w:rPr>
              <w:t>использования</w:t>
            </w:r>
            <w:proofErr w:type="gramEnd"/>
            <w:r w:rsidRPr="003F77CC">
              <w:rPr>
                <w:rFonts w:ascii="PT Astra Serif" w:hAnsi="PT Astra Serif"/>
                <w:color w:val="FF0000"/>
              </w:rPr>
              <w:t xml:space="preserve"> имеющегося у участника закупки банковского счёта в качестве специального счета устанавливаются Правительством РФ;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б) путём предоставления независимой гарантии, соответствующей требованиям статьи 45 Федерального закона от 05.04.2013 № 44-ФЗ;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proofErr w:type="gramStart"/>
            <w:r w:rsidRPr="003F77CC">
              <w:rPr>
                <w:rFonts w:ascii="PT Astra Serif" w:hAnsi="PT Astra Serif"/>
                <w:color w:val="FF0000"/>
              </w:rPr>
              <w:t>в) путём внесения денежных средств на счёт, на котором в соответствии с законодательством РФ учитываются операции со средствами, поступающими заказчику, в случае если,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Федерации, в соответствии с постановлением Правительства РФ</w:t>
            </w:r>
            <w:proofErr w:type="gramEnd"/>
            <w:r w:rsidRPr="003F77CC">
              <w:rPr>
                <w:rFonts w:ascii="PT Astra Serif" w:hAnsi="PT Astra Serif"/>
                <w:color w:val="FF0000"/>
              </w:rPr>
              <w:t xml:space="preserve"> от 10.04.2023 № 579. В этом случае, 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документов.</w:t>
            </w:r>
          </w:p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 xml:space="preserve">Выбор способа обеспечения осуществляется участником закупки самостоятельно. </w:t>
            </w:r>
          </w:p>
          <w:p w:rsidR="003F77CC" w:rsidRPr="003F77CC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Независимая гарантия должна быть безотзывной и должна содержать условия в соответствии со статьёй 45 Федерального закона от 05.04.2013 № 44-ФЗ.</w:t>
            </w:r>
          </w:p>
          <w:p w:rsidR="003F77CC" w:rsidRPr="003F77CC" w:rsidRDefault="003F77CC" w:rsidP="003F77CC">
            <w:pPr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4. Реквизиты соответствующего счёта</w:t>
            </w:r>
            <w:r w:rsidRPr="003F77CC">
              <w:rPr>
                <w:rFonts w:ascii="PT Astra Serif" w:hAnsi="PT Astra Serif"/>
                <w:i/>
                <w:color w:val="FF0000"/>
              </w:rPr>
              <w:t xml:space="preserve"> </w:t>
            </w:r>
            <w:r w:rsidRPr="003F77CC">
              <w:rPr>
                <w:rFonts w:ascii="PT Astra Serif" w:hAnsi="PT Astra Serif"/>
                <w:color w:val="FF0000"/>
              </w:rPr>
              <w:t>(наименование получателя, лицевой счёт, ИНН, КПП, расчётный счёт, наименование банка, БИК).</w:t>
            </w:r>
          </w:p>
          <w:p w:rsidR="003F77CC" w:rsidRPr="00A24EE1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24EE1">
              <w:rPr>
                <w:rFonts w:ascii="PT Astra Serif" w:hAnsi="PT Astra Serif"/>
                <w:i/>
              </w:rPr>
              <w:t xml:space="preserve">Реквизиты счёта, на который перечисляются денежные средства, должны быть внесены и подтверждены в личном кабинете заказчика в ЕИС. Опубликование извещения </w:t>
            </w:r>
            <w:r w:rsidRPr="00A24EE1">
              <w:rPr>
                <w:rFonts w:ascii="PT Astra Serif" w:hAnsi="PT Astra Serif"/>
                <w:i/>
              </w:rPr>
              <w:br/>
              <w:t>об осуществлении закупки без данной информации невозможно.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3F77CC" w:rsidRDefault="003F77CC" w:rsidP="003F77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lastRenderedPageBreak/>
              <w:t>17. Реквизиты счета для перечисления денежных сре</w:t>
            </w:r>
            <w:proofErr w:type="gramStart"/>
            <w:r w:rsidRPr="003F77CC">
              <w:rPr>
                <w:rFonts w:ascii="PT Astra Serif" w:hAnsi="PT Astra Serif"/>
                <w:color w:val="FF0000"/>
              </w:rPr>
              <w:t>дств в сл</w:t>
            </w:r>
            <w:proofErr w:type="gramEnd"/>
            <w:r w:rsidRPr="003F77CC">
              <w:rPr>
                <w:rFonts w:ascii="PT Astra Serif" w:hAnsi="PT Astra Serif"/>
                <w:color w:val="FF0000"/>
              </w:rPr>
              <w:t>учае, предусмотренном ч. 13 ст. 44 Закона № 44-ФЗ (в соответствующий бюджет бюджетной системы Российской Федерации)</w:t>
            </w:r>
          </w:p>
        </w:tc>
        <w:tc>
          <w:tcPr>
            <w:tcW w:w="7014" w:type="dxa"/>
            <w:shd w:val="clear" w:color="auto" w:fill="auto"/>
          </w:tcPr>
          <w:p w:rsidR="003F77CC" w:rsidRPr="003F77CC" w:rsidRDefault="003F77CC" w:rsidP="003F77CC">
            <w:pPr>
              <w:jc w:val="both"/>
              <w:rPr>
                <w:rFonts w:ascii="PT Astra Serif" w:hAnsi="PT Astra Serif"/>
                <w:i/>
                <w:color w:val="FF0000"/>
              </w:rPr>
            </w:pPr>
            <w:r w:rsidRPr="003F77CC">
              <w:rPr>
                <w:rFonts w:ascii="PT Astra Serif" w:hAnsi="PT Astra Serif"/>
                <w:i/>
                <w:color w:val="FF0000"/>
              </w:rPr>
              <w:t>Указываются следующие реквизиты:</w:t>
            </w:r>
          </w:p>
          <w:p w:rsidR="003F77CC" w:rsidRPr="003F77CC" w:rsidRDefault="003F77CC" w:rsidP="003F77CC">
            <w:pPr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ИНН получателя</w:t>
            </w:r>
          </w:p>
          <w:p w:rsidR="003F77CC" w:rsidRPr="003F77CC" w:rsidRDefault="003F77CC" w:rsidP="003F77CC">
            <w:pPr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КПП получателя</w:t>
            </w:r>
          </w:p>
          <w:p w:rsidR="003F77CC" w:rsidRPr="003F77CC" w:rsidRDefault="003F77CC" w:rsidP="003F77CC">
            <w:pPr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КБК доходов</w:t>
            </w:r>
          </w:p>
          <w:p w:rsidR="003F77CC" w:rsidRPr="003F77CC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FF0000"/>
              </w:rPr>
            </w:pPr>
          </w:p>
        </w:tc>
      </w:tr>
      <w:tr w:rsidR="003F77CC" w:rsidRPr="007A3A3F" w:rsidTr="00097648">
        <w:tc>
          <w:tcPr>
            <w:tcW w:w="9849" w:type="dxa"/>
            <w:gridSpan w:val="2"/>
            <w:shd w:val="clear" w:color="auto" w:fill="auto"/>
          </w:tcPr>
          <w:p w:rsidR="003F77CC" w:rsidRPr="007A3A3F" w:rsidRDefault="003F77CC" w:rsidP="00B55002">
            <w:pPr>
              <w:jc w:val="center"/>
              <w:rPr>
                <w:rFonts w:ascii="PT Astra Serif" w:hAnsi="PT Astra Serif"/>
                <w:i/>
                <w:caps/>
              </w:rPr>
            </w:pPr>
            <w:r w:rsidRPr="007A3A3F">
              <w:rPr>
                <w:rFonts w:ascii="PT Astra Serif" w:hAnsi="PT Astra Serif"/>
                <w:caps/>
              </w:rPr>
              <w:t>Предъявляемые К участникам закупки требования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B55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A3F">
              <w:rPr>
                <w:rFonts w:ascii="PT Astra Serif" w:hAnsi="PT Astra Serif"/>
              </w:rPr>
              <w:t xml:space="preserve">. </w:t>
            </w:r>
          </w:p>
          <w:p w:rsidR="003F77CC" w:rsidRPr="007A3A3F" w:rsidRDefault="003F77CC" w:rsidP="0073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A3F">
              <w:rPr>
                <w:rFonts w:ascii="PT Astra Serif" w:hAnsi="PT Astra Serif"/>
              </w:rPr>
              <w:t xml:space="preserve">.1. Единые требования к участникам закупки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в соответствии с частью 1 статьи 31 </w:t>
            </w:r>
            <w:r>
              <w:rPr>
                <w:rFonts w:ascii="PT Astra Serif" w:hAnsi="PT Astra Serif"/>
              </w:rPr>
              <w:t>Ф</w:t>
            </w:r>
            <w:r w:rsidRPr="007A3A3F">
              <w:rPr>
                <w:rFonts w:ascii="PT Astra Serif" w:hAnsi="PT Astra Serif"/>
              </w:rPr>
              <w:t xml:space="preserve">едерального закона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от 05.04.2013 № 44-ФЗ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Предусматриваются.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73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</w:t>
            </w:r>
            <w:r w:rsidRPr="007A3A3F">
              <w:rPr>
                <w:rFonts w:ascii="PT Astra Serif" w:hAnsi="PT Astra Serif"/>
              </w:rPr>
              <w:t xml:space="preserve">.2. Требование, предъявляемое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к участникам закупки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в соответствии с частью 1.1 статьи 31 Федерального закона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от 05.04.2013 № 44-ФЗ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Предусматривается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Default="003F77CC" w:rsidP="002E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A3F">
              <w:rPr>
                <w:rFonts w:ascii="PT Astra Serif" w:hAnsi="PT Astra Serif"/>
              </w:rPr>
              <w:t>.3. Дополнительные требования к участникам закупки в соответствии с част</w:t>
            </w:r>
            <w:r>
              <w:rPr>
                <w:rFonts w:ascii="PT Astra Serif" w:hAnsi="PT Astra Serif"/>
              </w:rPr>
              <w:t>ью</w:t>
            </w:r>
            <w:r w:rsidRPr="007A3A3F">
              <w:rPr>
                <w:rFonts w:ascii="PT Astra Serif" w:hAnsi="PT Astra Serif"/>
              </w:rPr>
              <w:t xml:space="preserve"> 2 статьи 31 Федерального закона </w:t>
            </w:r>
          </w:p>
          <w:p w:rsidR="003F77CC" w:rsidRPr="007A3A3F" w:rsidRDefault="003F77CC" w:rsidP="002E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от 05.04.2013 № 44-ФЗ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F8159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3F77CC" w:rsidRDefault="003F77CC" w:rsidP="00443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Устанавливаются т</w:t>
            </w:r>
            <w:r w:rsidRPr="000A4D0C">
              <w:rPr>
                <w:rFonts w:ascii="PT Astra Serif" w:hAnsi="PT Astra Serif"/>
              </w:rPr>
              <w:t xml:space="preserve">ребования в соответствии с позицией </w:t>
            </w:r>
            <w:r>
              <w:rPr>
                <w:rFonts w:ascii="PT Astra Serif" w:hAnsi="PT Astra Serif"/>
              </w:rPr>
              <w:t>___</w:t>
            </w:r>
            <w:r w:rsidRPr="000A4D0C">
              <w:rPr>
                <w:rFonts w:ascii="PT Astra Serif" w:hAnsi="PT Astra Serif"/>
              </w:rPr>
              <w:t xml:space="preserve"> приложения к ПП РФ от 29.12.2021 №2571</w:t>
            </w:r>
            <w:r>
              <w:rPr>
                <w:rFonts w:ascii="PT Astra Serif" w:hAnsi="PT Astra Serif"/>
              </w:rPr>
              <w:t>;</w:t>
            </w:r>
          </w:p>
          <w:p w:rsidR="003F77CC" w:rsidRDefault="003F77CC" w:rsidP="00443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 Не устанавливаются.</w:t>
            </w:r>
          </w:p>
          <w:p w:rsidR="003F77CC" w:rsidRPr="003E651A" w:rsidRDefault="003F77CC" w:rsidP="00B74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Дополнительные требования указываются</w:t>
            </w:r>
            <w:r w:rsidRPr="004430EA">
              <w:rPr>
                <w:rFonts w:ascii="PT Astra Serif" w:hAnsi="PT Astra Serif"/>
                <w:i/>
              </w:rPr>
              <w:t xml:space="preserve"> заказчиком в случае, если закупка попадает под действие постановления Правительства РФ от 29.12.2021</w:t>
            </w:r>
            <w:r>
              <w:rPr>
                <w:rFonts w:ascii="PT Astra Serif" w:hAnsi="PT Astra Serif"/>
                <w:i/>
              </w:rPr>
              <w:t xml:space="preserve"> №</w:t>
            </w:r>
            <w:r w:rsidRPr="004430EA">
              <w:rPr>
                <w:rFonts w:ascii="PT Astra Serif" w:hAnsi="PT Astra Serif"/>
                <w:i/>
              </w:rPr>
              <w:t xml:space="preserve"> 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Федерации». </w:t>
            </w:r>
            <w:proofErr w:type="gramEnd"/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735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A3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4</w:t>
            </w:r>
            <w:r w:rsidRPr="007A3A3F">
              <w:rPr>
                <w:rFonts w:ascii="PT Astra Serif" w:hAnsi="PT Astra Serif"/>
              </w:rPr>
              <w:t xml:space="preserve">. Дополнительные требования к участникам закупки в соответствии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с част</w:t>
            </w:r>
            <w:r>
              <w:rPr>
                <w:rFonts w:ascii="PT Astra Serif" w:hAnsi="PT Astra Serif"/>
              </w:rPr>
              <w:t xml:space="preserve">ью </w:t>
            </w:r>
            <w:r w:rsidRPr="007A3A3F">
              <w:rPr>
                <w:rFonts w:ascii="PT Astra Serif" w:hAnsi="PT Astra Serif"/>
              </w:rPr>
              <w:t xml:space="preserve"> 2.1 статьи 31 Федерального закона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от 05.04.2013 № 44-ФЗ: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B74D50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3F77CC" w:rsidRDefault="003F77CC" w:rsidP="00443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Устанавливаются т</w:t>
            </w:r>
            <w:r w:rsidRPr="00227642">
              <w:rPr>
                <w:rFonts w:ascii="PT Astra Serif" w:hAnsi="PT Astra Serif"/>
              </w:rPr>
              <w:t>ребования в соответствии c пунктом 4 ПП РФ от 29.12.2021 №2571</w:t>
            </w:r>
            <w:r>
              <w:rPr>
                <w:rFonts w:ascii="PT Astra Serif" w:hAnsi="PT Astra Serif"/>
              </w:rPr>
              <w:t>;</w:t>
            </w:r>
          </w:p>
          <w:p w:rsidR="003F77CC" w:rsidRDefault="003F77CC" w:rsidP="00443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2) Не устанавливаются.</w:t>
            </w:r>
          </w:p>
          <w:p w:rsidR="003F77CC" w:rsidRPr="004430EA" w:rsidRDefault="003F77CC" w:rsidP="00B74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Дополнительное требование указывается</w:t>
            </w:r>
            <w:r w:rsidRPr="004430EA">
              <w:rPr>
                <w:rFonts w:ascii="PT Astra Serif" w:hAnsi="PT Astra Serif"/>
                <w:i/>
              </w:rPr>
              <w:t xml:space="preserve"> заказчиком в случае, если начальная (максимальная) цена контракта, сумма начальных (максимальных) цен контрактов (в случае проведения совместного конкурса или аукциона) составляет двадцать миллионов </w:t>
            </w:r>
            <w:r w:rsidRPr="00C61C7D">
              <w:rPr>
                <w:rFonts w:ascii="PT Astra Serif" w:hAnsi="PT Astra Serif"/>
                <w:i/>
              </w:rPr>
              <w:t xml:space="preserve">рублей и более (за исключением случая осуществления закупок отдельных видов товаров, работ, услуг </w:t>
            </w:r>
            <w:r w:rsidRPr="00C61C7D">
              <w:rPr>
                <w:rFonts w:ascii="PT Astra Serif" w:hAnsi="PT Astra Serif"/>
                <w:i/>
              </w:rPr>
              <w:br/>
              <w:t xml:space="preserve">в соответствии с постановлением Правительства РФ </w:t>
            </w:r>
            <w:r w:rsidRPr="00C61C7D">
              <w:rPr>
                <w:rFonts w:ascii="PT Astra Serif" w:hAnsi="PT Astra Serif"/>
                <w:i/>
              </w:rPr>
              <w:br/>
              <w:t>от 29.12.2021 № 2571)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7358A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A3F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5</w:t>
            </w:r>
            <w:r w:rsidRPr="007A3A3F">
              <w:rPr>
                <w:rFonts w:ascii="PT Astra Serif" w:hAnsi="PT Astra Serif"/>
              </w:rPr>
              <w:t xml:space="preserve">. Требование, предъявляемое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к участникам закупки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в соответствии с частью 5 статьи 30 Федерального закона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от 05.04.2013 № 44-ФЗ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B55002">
            <w:pPr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Указывается один из вариантов: </w:t>
            </w:r>
          </w:p>
          <w:p w:rsidR="003F77CC" w:rsidRDefault="003F77CC" w:rsidP="00B55002">
            <w:pPr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1) поставщик (подрядчик, исполнитель), не являющийся субъектом малого предпринимательства или социально ориентированной некоммерческой организацией, привлекает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 xml:space="preserve">к исполнению контракта субподрядчиков, соисполнителей </w:t>
            </w:r>
            <w:r>
              <w:rPr>
                <w:rFonts w:ascii="PT Astra Serif" w:hAnsi="PT Astra Serif"/>
              </w:rPr>
              <w:br/>
            </w:r>
            <w:r w:rsidRPr="007A3A3F">
              <w:rPr>
                <w:rFonts w:ascii="PT Astra Serif" w:hAnsi="PT Astra Serif"/>
              </w:rPr>
              <w:t>из числа субъектов малого предпринимательства, социально ориентированных некоммерческих организаций</w:t>
            </w:r>
            <w:r>
              <w:rPr>
                <w:rFonts w:ascii="PT Astra Serif" w:hAnsi="PT Astra Serif"/>
              </w:rPr>
              <w:t xml:space="preserve">. </w:t>
            </w:r>
          </w:p>
          <w:p w:rsidR="003F77CC" w:rsidRPr="007A3A3F" w:rsidRDefault="003F77CC" w:rsidP="00B550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7A3A3F">
              <w:rPr>
                <w:rFonts w:ascii="PT Astra Serif" w:hAnsi="PT Astra Serif"/>
              </w:rPr>
              <w:t xml:space="preserve">бъём такого привлечения устанавливается в </w:t>
            </w:r>
            <w:r>
              <w:rPr>
                <w:rFonts w:ascii="PT Astra Serif" w:hAnsi="PT Astra Serif"/>
              </w:rPr>
              <w:t>размере ____%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</w:rPr>
              <w:t>2) не устанавливается.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7358A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74D50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8</w:t>
            </w:r>
            <w:r w:rsidRPr="00B74D50">
              <w:rPr>
                <w:rFonts w:ascii="PT Astra Serif" w:hAnsi="PT Astra Serif"/>
              </w:rPr>
              <w:t>.6. Требование к участникам закупок в соответствии с пунктом 1 части 1 статьи 31 Федерального</w:t>
            </w:r>
            <w:r w:rsidRPr="007A3A3F">
              <w:rPr>
                <w:rFonts w:ascii="PT Astra Serif" w:hAnsi="PT Astra Serif"/>
              </w:rPr>
              <w:t xml:space="preserve"> закона от 05.04.2013</w:t>
            </w:r>
            <w:r>
              <w:rPr>
                <w:rFonts w:ascii="PT Astra Serif" w:hAnsi="PT Astra Serif"/>
              </w:rPr>
              <w:t xml:space="preserve"> </w:t>
            </w:r>
            <w:r w:rsidRPr="007A3A3F">
              <w:rPr>
                <w:rFonts w:ascii="PT Astra Serif" w:hAnsi="PT Astra Serif"/>
              </w:rPr>
              <w:t xml:space="preserve">№ 44-ФЗ </w:t>
            </w:r>
            <w:r>
              <w:rPr>
                <w:rFonts w:ascii="PT Astra Serif" w:hAnsi="PT Astra Serif"/>
              </w:rPr>
              <w:t>и и</w:t>
            </w:r>
            <w:r w:rsidRPr="007A3A3F">
              <w:rPr>
                <w:rFonts w:ascii="PT Astra Serif" w:hAnsi="PT Astra Serif"/>
              </w:rPr>
              <w:t xml:space="preserve">счерпывающий перечень документов,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 подтверждающих соответствие участника </w:t>
            </w:r>
            <w:r>
              <w:rPr>
                <w:rFonts w:ascii="PT Astra Serif" w:eastAsiaTheme="minorHAnsi" w:hAnsi="PT Astra Serif" w:cs="PT Astra Serif"/>
                <w:lang w:eastAsia="en-US"/>
              </w:rPr>
              <w:lastRenderedPageBreak/>
              <w:t>закупки таким требованиям</w:t>
            </w:r>
          </w:p>
        </w:tc>
        <w:tc>
          <w:tcPr>
            <w:tcW w:w="7014" w:type="dxa"/>
            <w:shd w:val="clear" w:color="auto" w:fill="auto"/>
          </w:tcPr>
          <w:p w:rsidR="003F77CC" w:rsidRPr="003F77CC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FF0000"/>
              </w:rPr>
            </w:pPr>
            <w:r w:rsidRPr="003F77CC">
              <w:rPr>
                <w:rFonts w:ascii="PT Astra Serif" w:hAnsi="PT Astra Serif"/>
                <w:i/>
                <w:color w:val="FF0000"/>
              </w:rPr>
              <w:lastRenderedPageBreak/>
              <w:t xml:space="preserve">Указываются необходимость наличия у участника закупки лицензии (свидетельства, разрешения, аттестата, аккредитации и т.п.), нахождения участника закупки </w:t>
            </w:r>
            <w:r w:rsidRPr="003F77CC">
              <w:rPr>
                <w:rFonts w:ascii="PT Astra Serif" w:hAnsi="PT Astra Serif"/>
                <w:i/>
                <w:color w:val="FF0000"/>
              </w:rPr>
              <w:br/>
              <w:t>в саморегулируемой организации и т.п. организациях, требования к их содержанию, составу, и наименование, реквизиты нормативного правового акта, на основании которого установлено требование к участникам;</w:t>
            </w:r>
          </w:p>
          <w:p w:rsidR="003F77CC" w:rsidRPr="003F77CC" w:rsidRDefault="003F77CC" w:rsidP="003F77C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>Например:</w:t>
            </w:r>
          </w:p>
          <w:p w:rsidR="003F77CC" w:rsidRPr="003F77CC" w:rsidRDefault="003F77CC" w:rsidP="003F77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FF0000"/>
              </w:rPr>
            </w:pPr>
            <w:r w:rsidRPr="003F77CC">
              <w:rPr>
                <w:rFonts w:ascii="PT Astra Serif" w:hAnsi="PT Astra Serif"/>
                <w:color w:val="FF0000"/>
              </w:rPr>
              <w:t xml:space="preserve">В соответствии со ст. 52 Градостроительного кодекса Российской Федерации (далее – </w:t>
            </w:r>
            <w:proofErr w:type="spellStart"/>
            <w:r w:rsidRPr="003F77CC">
              <w:rPr>
                <w:rFonts w:ascii="PT Astra Serif" w:hAnsi="PT Astra Serif"/>
                <w:color w:val="FF0000"/>
              </w:rPr>
              <w:t>ГрК</w:t>
            </w:r>
            <w:proofErr w:type="spellEnd"/>
            <w:r w:rsidRPr="003F77CC">
              <w:rPr>
                <w:rFonts w:ascii="PT Astra Serif" w:hAnsi="PT Astra Serif"/>
                <w:color w:val="FF0000"/>
              </w:rPr>
              <w:t xml:space="preserve"> РФ) участник закупки </w:t>
            </w:r>
            <w:r w:rsidRPr="003F77CC">
              <w:rPr>
                <w:rFonts w:ascii="PT Astra Serif" w:hAnsi="PT Astra Serif"/>
                <w:color w:val="FF0000"/>
              </w:rPr>
              <w:lastRenderedPageBreak/>
              <w:t xml:space="preserve">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за исключением случаев, установленных ч. 2.1, 2.2. ст. 52 </w:t>
            </w:r>
            <w:proofErr w:type="spellStart"/>
            <w:r w:rsidRPr="003F77CC">
              <w:rPr>
                <w:rFonts w:ascii="PT Astra Serif" w:hAnsi="PT Astra Serif"/>
                <w:color w:val="FF0000"/>
              </w:rPr>
              <w:t>ГрК</w:t>
            </w:r>
            <w:proofErr w:type="spellEnd"/>
            <w:r w:rsidRPr="003F77CC">
              <w:rPr>
                <w:rFonts w:ascii="PT Astra Serif" w:hAnsi="PT Astra Serif"/>
                <w:color w:val="FF0000"/>
              </w:rPr>
              <w:t xml:space="preserve"> РФ. Минимальный размер взноса в компенсационный фонд возмещения вреда должен быть сформирован в соответствии с требованиями ч. 12 ст. 55.16 </w:t>
            </w:r>
            <w:proofErr w:type="spellStart"/>
            <w:r w:rsidRPr="003F77CC">
              <w:rPr>
                <w:rFonts w:ascii="PT Astra Serif" w:hAnsi="PT Astra Serif"/>
                <w:color w:val="FF0000"/>
              </w:rPr>
              <w:t>ГрК</w:t>
            </w:r>
            <w:proofErr w:type="spellEnd"/>
            <w:r w:rsidRPr="003F77CC">
              <w:rPr>
                <w:rFonts w:ascii="PT Astra Serif" w:hAnsi="PT Astra Serif"/>
                <w:color w:val="FF0000"/>
              </w:rPr>
              <w:t xml:space="preserve"> РФ. Минимальный размер взноса в компенсационный фонд обеспечения договорных обязательств должен быть сформирован в соответствии с требованиями ч. 13 ст. 55.16 </w:t>
            </w:r>
            <w:proofErr w:type="spellStart"/>
            <w:r w:rsidRPr="003F77CC">
              <w:rPr>
                <w:rFonts w:ascii="PT Astra Serif" w:hAnsi="PT Astra Serif"/>
                <w:color w:val="FF0000"/>
              </w:rPr>
              <w:t>ГрК</w:t>
            </w:r>
            <w:proofErr w:type="spellEnd"/>
            <w:r w:rsidRPr="003F77CC">
              <w:rPr>
                <w:rFonts w:ascii="PT Astra Serif" w:hAnsi="PT Astra Serif"/>
                <w:color w:val="FF0000"/>
              </w:rPr>
              <w:t xml:space="preserve"> РФ. </w:t>
            </w:r>
          </w:p>
          <w:p w:rsidR="003F77CC" w:rsidRPr="004430EA" w:rsidRDefault="003F77CC" w:rsidP="003F77C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F77CC">
              <w:rPr>
                <w:rFonts w:ascii="PT Astra Serif" w:hAnsi="PT Astra Serif"/>
                <w:color w:val="FF0000"/>
              </w:rPr>
              <w:t xml:space="preserve">В соответствии с совместным письмом Минфина России от 03.10.2022 № 24-01-07/95279 и Минстроя России от 03.10.2022 № Б0737-СИ/02 требования к подтверждающему документу не устанавливаются, подтверждающий документ в заявке на участие в закупке не предоставляется. </w:t>
            </w:r>
            <w:proofErr w:type="gramStart"/>
            <w:r w:rsidRPr="003F77CC">
              <w:rPr>
                <w:rFonts w:ascii="PT Astra Serif" w:hAnsi="PT Astra Serif"/>
                <w:color w:val="FF0000"/>
              </w:rPr>
              <w:t>В случае отсутствия сведений об участнике закупке в Едином реестре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заявка такого участника закупки отклоняется в связи с несоответствием участника закупки требованиям, установленным в извещении об осуществлении закупки в соответствии с частью 1 статьи 31 Федерального закона от 05.04.2013 № 44-ФЗ.</w:t>
            </w:r>
            <w:proofErr w:type="gramEnd"/>
          </w:p>
        </w:tc>
      </w:tr>
      <w:tr w:rsidR="003F77CC" w:rsidRPr="007A3A3F" w:rsidTr="00097648">
        <w:tc>
          <w:tcPr>
            <w:tcW w:w="9849" w:type="dxa"/>
            <w:gridSpan w:val="2"/>
            <w:shd w:val="clear" w:color="auto" w:fill="auto"/>
          </w:tcPr>
          <w:p w:rsidR="003F77CC" w:rsidRPr="007A3A3F" w:rsidRDefault="003F77CC" w:rsidP="00B550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lastRenderedPageBreak/>
              <w:t>ПРОЧИЕ УСЛОВИЯ</w:t>
            </w:r>
          </w:p>
        </w:tc>
      </w:tr>
      <w:tr w:rsidR="003F77CC" w:rsidRPr="007A3A3F" w:rsidTr="00052C43">
        <w:tc>
          <w:tcPr>
            <w:tcW w:w="2835" w:type="dxa"/>
            <w:shd w:val="clear" w:color="auto" w:fill="auto"/>
          </w:tcPr>
          <w:p w:rsidR="003F77CC" w:rsidRPr="007A3A3F" w:rsidRDefault="003F77CC" w:rsidP="002D4A4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19</w:t>
            </w:r>
            <w:r w:rsidRPr="007A3A3F">
              <w:rPr>
                <w:rFonts w:ascii="PT Astra Serif" w:hAnsi="PT Astra Serif"/>
                <w:bCs/>
              </w:rPr>
              <w:t xml:space="preserve">. Перечень документов, подтверждающих соответствие товара, работы или услуги требованиям, установленным </w:t>
            </w:r>
            <w:r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 xml:space="preserve">в соответствии </w:t>
            </w:r>
            <w:r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>с законодательством Российской Федерации</w:t>
            </w:r>
          </w:p>
        </w:tc>
        <w:tc>
          <w:tcPr>
            <w:tcW w:w="7014" w:type="dxa"/>
            <w:shd w:val="clear" w:color="auto" w:fill="auto"/>
          </w:tcPr>
          <w:p w:rsidR="003F77CC" w:rsidRPr="007A3A3F" w:rsidRDefault="003F77CC" w:rsidP="0089743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Указывается необходимость наличия документов, подтверждающих соответствие товара, работы или услуги требованиям, установленным в соответствии</w:t>
            </w:r>
            <w:r>
              <w:rPr>
                <w:rFonts w:ascii="PT Astra Serif" w:hAnsi="PT Astra Serif"/>
                <w:i/>
              </w:rPr>
              <w:t xml:space="preserve"> </w:t>
            </w:r>
            <w:r>
              <w:rPr>
                <w:rFonts w:ascii="PT Astra Serif" w:hAnsi="PT Astra Serif"/>
                <w:i/>
              </w:rPr>
              <w:br/>
            </w:r>
            <w:r w:rsidRPr="007A3A3F">
              <w:rPr>
                <w:rFonts w:ascii="PT Astra Serif" w:hAnsi="PT Astra Serif"/>
                <w:i/>
              </w:rPr>
              <w:t>с законодательством Российской Федерации, и которые должны быть предоставлены в составе заявки на участие</w:t>
            </w:r>
            <w:r>
              <w:rPr>
                <w:rFonts w:ascii="PT Astra Serif" w:hAnsi="PT Astra Serif"/>
                <w:i/>
              </w:rPr>
              <w:t xml:space="preserve"> </w:t>
            </w:r>
            <w:r w:rsidRPr="007A3A3F">
              <w:rPr>
                <w:rFonts w:ascii="PT Astra Serif" w:hAnsi="PT Astra Serif"/>
                <w:i/>
              </w:rPr>
              <w:t>в закупке.</w:t>
            </w:r>
            <w:r>
              <w:rPr>
                <w:rFonts w:ascii="PT Astra Serif" w:hAnsi="PT Astra Serif"/>
                <w:i/>
              </w:rPr>
              <w:t xml:space="preserve"> 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  <w:i/>
              </w:rPr>
              <w:t>В случае</w:t>
            </w:r>
            <w:proofErr w:type="gramStart"/>
            <w:r w:rsidRPr="007A3A3F">
              <w:rPr>
                <w:rFonts w:ascii="PT Astra Serif" w:hAnsi="PT Astra Serif"/>
                <w:i/>
              </w:rPr>
              <w:t>,</w:t>
            </w:r>
            <w:proofErr w:type="gramEnd"/>
            <w:r w:rsidRPr="007A3A3F">
              <w:rPr>
                <w:rFonts w:ascii="PT Astra Serif" w:hAnsi="PT Astra Serif"/>
                <w:i/>
              </w:rPr>
              <w:t xml:space="preserve"> если такие документы не предусмотрены законодательством Российской Федерации, указываются слова:</w:t>
            </w:r>
            <w:r w:rsidRPr="007A3A3F">
              <w:rPr>
                <w:rFonts w:ascii="PT Astra Serif" w:hAnsi="PT Astra Serif"/>
              </w:rPr>
              <w:t xml:space="preserve"> «Документы, подтверждающие соответствие товара, работы или услуги требованиям, установленным в соответствии </w:t>
            </w:r>
            <w:r w:rsidRPr="007A3A3F">
              <w:rPr>
                <w:rFonts w:ascii="PT Astra Serif" w:hAnsi="PT Astra Serif"/>
              </w:rPr>
              <w:br/>
              <w:t xml:space="preserve">с законодательством Российской Федерации, в составе заявки </w:t>
            </w:r>
            <w:r w:rsidRPr="007A3A3F">
              <w:rPr>
                <w:rFonts w:ascii="PT Astra Serif" w:hAnsi="PT Astra Serif"/>
              </w:rPr>
              <w:br/>
              <w:t>на участие в закупке не предоставляются».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В случае если такие документы установлены законодательством Российской Федерации, указываются наименование документа, наименование и реквизиты нормативного правового акта, на основании которого установлено требование к товару (работе, услуге).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Например: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Требуется регистрационное удостоверение или информация </w:t>
            </w:r>
            <w:r w:rsidRPr="007A3A3F">
              <w:rPr>
                <w:rFonts w:ascii="PT Astra Serif" w:hAnsi="PT Astra Serif"/>
              </w:rPr>
              <w:br/>
              <w:t xml:space="preserve">о таком удостоверении (реквизиты регистрационного удостоверения, наименование медицинского изделия </w:t>
            </w:r>
            <w:r w:rsidRPr="007A3A3F">
              <w:rPr>
                <w:rFonts w:ascii="PT Astra Serif" w:hAnsi="PT Astra Serif"/>
              </w:rPr>
              <w:br/>
              <w:t>и производителя).</w:t>
            </w:r>
          </w:p>
          <w:p w:rsidR="003F77CC" w:rsidRPr="007A3A3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Требование установлено в соответствии с частью 4 статьи 38 Федерального закона от 21.11.2011 № 323-ФЗ «Об основах охраны здоровья граждан в Российской Федерации».</w:t>
            </w:r>
          </w:p>
        </w:tc>
      </w:tr>
      <w:tr w:rsidR="003F77CC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F77CC" w:rsidRPr="007A3A3F" w:rsidRDefault="003F77CC" w:rsidP="007358A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20</w:t>
            </w:r>
            <w:r w:rsidRPr="007A3A3F">
              <w:rPr>
                <w:rFonts w:ascii="PT Astra Serif" w:hAnsi="PT Astra Serif"/>
                <w:bCs/>
              </w:rPr>
              <w:t xml:space="preserve">. Предложение </w:t>
            </w:r>
            <w:r>
              <w:rPr>
                <w:rFonts w:ascii="PT Astra Serif" w:hAnsi="PT Astra Serif"/>
                <w:bCs/>
              </w:rPr>
              <w:br/>
            </w:r>
            <w:r w:rsidRPr="007A3A3F">
              <w:rPr>
                <w:rFonts w:ascii="PT Astra Serif" w:hAnsi="PT Astra Serif"/>
                <w:bCs/>
              </w:rPr>
              <w:t>о кандидатурах для включения в комиссию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3F77CC" w:rsidRPr="00B87134" w:rsidRDefault="003F77CC" w:rsidP="00B8713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B87134">
              <w:rPr>
                <w:rFonts w:ascii="PT Astra Serif" w:hAnsi="PT Astra Serif"/>
                <w:i/>
              </w:rPr>
              <w:t>Выбирается один из вариантов:</w:t>
            </w:r>
          </w:p>
          <w:p w:rsidR="003F77CC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1) Не требуется</w:t>
            </w:r>
          </w:p>
          <w:p w:rsidR="003F77CC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3F77CC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2)Требуется</w:t>
            </w:r>
          </w:p>
          <w:p w:rsidR="003F77CC" w:rsidRPr="007A3A3F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 xml:space="preserve">Председатель комиссии: </w:t>
            </w:r>
          </w:p>
          <w:p w:rsidR="003F77CC" w:rsidRPr="007A3A3F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lastRenderedPageBreak/>
              <w:t>1. ____</w:t>
            </w:r>
          </w:p>
          <w:p w:rsidR="003F77CC" w:rsidRPr="007A3A3F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Члены комиссии:</w:t>
            </w:r>
          </w:p>
          <w:p w:rsidR="003F77CC" w:rsidRPr="007A3A3F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A3A3F">
              <w:rPr>
                <w:rFonts w:ascii="PT Astra Serif" w:hAnsi="PT Astra Serif"/>
              </w:rPr>
              <w:t>2. ____</w:t>
            </w:r>
          </w:p>
          <w:p w:rsidR="003F77CC" w:rsidRPr="007A3A3F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 xml:space="preserve">Указывается полное наименование должности, фамилия, имя, отчество (при наличии), контактные телефоны. </w:t>
            </w:r>
          </w:p>
          <w:p w:rsidR="003F77CC" w:rsidRDefault="003F77CC" w:rsidP="000A74D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7A3A3F">
              <w:rPr>
                <w:rFonts w:ascii="PT Astra Serif" w:hAnsi="PT Astra Serif"/>
                <w:i/>
              </w:rPr>
              <w:t>Количество предлагаемых кандидатур в состав комисси</w:t>
            </w:r>
            <w:r>
              <w:rPr>
                <w:rFonts w:ascii="PT Astra Serif" w:hAnsi="PT Astra Serif"/>
                <w:i/>
              </w:rPr>
              <w:t xml:space="preserve">и </w:t>
            </w:r>
            <w:r>
              <w:rPr>
                <w:rFonts w:ascii="PT Astra Serif" w:hAnsi="PT Astra Serif"/>
                <w:i/>
              </w:rPr>
              <w:br/>
              <w:t xml:space="preserve">об осуществлении закупки </w:t>
            </w:r>
            <w:r w:rsidRPr="007A3A3F">
              <w:rPr>
                <w:rFonts w:ascii="PT Astra Serif" w:hAnsi="PT Astra Serif"/>
                <w:i/>
              </w:rPr>
              <w:t xml:space="preserve">должно быть не менее </w:t>
            </w:r>
            <w:r>
              <w:rPr>
                <w:rFonts w:ascii="PT Astra Serif" w:hAnsi="PT Astra Serif"/>
                <w:i/>
              </w:rPr>
              <w:t>2</w:t>
            </w:r>
            <w:r w:rsidRPr="007A3A3F">
              <w:rPr>
                <w:rFonts w:ascii="PT Astra Serif" w:hAnsi="PT Astra Serif"/>
                <w:i/>
              </w:rPr>
              <w:t xml:space="preserve"> (</w:t>
            </w:r>
            <w:r>
              <w:rPr>
                <w:rFonts w:ascii="PT Astra Serif" w:hAnsi="PT Astra Serif"/>
                <w:i/>
              </w:rPr>
              <w:t>двух</w:t>
            </w:r>
            <w:r w:rsidRPr="007A3A3F">
              <w:rPr>
                <w:rFonts w:ascii="PT Astra Serif" w:hAnsi="PT Astra Serif"/>
                <w:i/>
              </w:rPr>
              <w:t>) человек</w:t>
            </w:r>
            <w:r>
              <w:rPr>
                <w:rFonts w:ascii="PT Astra Serif" w:hAnsi="PT Astra Serif"/>
                <w:i/>
              </w:rPr>
              <w:t>.</w:t>
            </w:r>
          </w:p>
          <w:p w:rsidR="003F77CC" w:rsidRPr="007A3A3F" w:rsidRDefault="003F77CC" w:rsidP="00B8713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</w:p>
        </w:tc>
      </w:tr>
      <w:tr w:rsidR="003F77CC" w:rsidRPr="007A3A3F" w:rsidTr="00052C43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F77CC" w:rsidRPr="007A3A3F" w:rsidRDefault="003F77CC" w:rsidP="007358A3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lastRenderedPageBreak/>
              <w:t>21</w:t>
            </w:r>
            <w:r w:rsidRPr="007A3A3F">
              <w:rPr>
                <w:rFonts w:ascii="PT Astra Serif" w:eastAsia="Calibri" w:hAnsi="PT Astra Serif"/>
                <w:lang w:eastAsia="en-US"/>
              </w:rPr>
              <w:t>. Приложения</w:t>
            </w:r>
          </w:p>
        </w:tc>
        <w:tc>
          <w:tcPr>
            <w:tcW w:w="7014" w:type="dxa"/>
            <w:tcBorders>
              <w:bottom w:val="single" w:sz="4" w:space="0" w:color="auto"/>
            </w:tcBorders>
            <w:shd w:val="clear" w:color="auto" w:fill="auto"/>
          </w:tcPr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8E12DF">
              <w:rPr>
                <w:rFonts w:ascii="PT Astra Serif" w:hAnsi="PT Astra Serif"/>
              </w:rPr>
              <w:t xml:space="preserve"> заявке на закупку в зависимости от вида закупки</w:t>
            </w:r>
            <w:r>
              <w:rPr>
                <w:rFonts w:ascii="PT Astra Serif" w:hAnsi="PT Astra Serif"/>
              </w:rPr>
              <w:t xml:space="preserve"> прикладываются</w:t>
            </w:r>
            <w:r w:rsidRPr="008E12DF">
              <w:rPr>
                <w:rFonts w:ascii="PT Astra Serif" w:hAnsi="PT Astra Serif"/>
              </w:rPr>
              <w:t>:</w:t>
            </w:r>
          </w:p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E12DF">
              <w:rPr>
                <w:rFonts w:ascii="PT Astra Serif" w:hAnsi="PT Astra Serif"/>
              </w:rPr>
              <w:t>1) описание объекта закупки в соответствии со стать</w:t>
            </w:r>
            <w:r>
              <w:rPr>
                <w:rFonts w:ascii="PT Astra Serif" w:hAnsi="PT Astra Serif"/>
              </w:rPr>
              <w:t>ё</w:t>
            </w:r>
            <w:r w:rsidRPr="008E12DF">
              <w:rPr>
                <w:rFonts w:ascii="PT Astra Serif" w:hAnsi="PT Astra Serif"/>
              </w:rPr>
              <w:t>й 33 Федерального закона от 05.04.2013 № 44-ФЗ;</w:t>
            </w:r>
          </w:p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E12DF">
              <w:rPr>
                <w:rFonts w:ascii="PT Astra Serif" w:hAnsi="PT Astra Serif"/>
              </w:rPr>
              <w:t>2) обоснование начальной (максимальной) цены контракта, начальных цен единиц товара, работы, услуги;</w:t>
            </w:r>
          </w:p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E12DF">
              <w:rPr>
                <w:rFonts w:ascii="PT Astra Serif" w:hAnsi="PT Astra Serif"/>
              </w:rPr>
              <w:t>3) проект контр</w:t>
            </w:r>
            <w:r>
              <w:rPr>
                <w:rFonts w:ascii="PT Astra Serif" w:hAnsi="PT Astra Serif"/>
              </w:rPr>
              <w:t>акта;</w:t>
            </w:r>
          </w:p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E12DF">
              <w:rPr>
                <w:rFonts w:ascii="PT Astra Serif" w:hAnsi="PT Astra Serif"/>
              </w:rPr>
              <w:t xml:space="preserve">4) критерии оценки заявок на участие в конкурсах, величины значимости этих критериев в соответствии с Федеральным законом от 05.04.2013 № 44-ФЗ, порядок оценки заявок </w:t>
            </w:r>
            <w:r>
              <w:rPr>
                <w:rFonts w:ascii="PT Astra Serif" w:hAnsi="PT Astra Serif"/>
              </w:rPr>
              <w:br/>
            </w:r>
            <w:r w:rsidRPr="008E12DF">
              <w:rPr>
                <w:rFonts w:ascii="PT Astra Serif" w:hAnsi="PT Astra Serif"/>
              </w:rPr>
              <w:t>на участие в конкурсе;</w:t>
            </w:r>
          </w:p>
          <w:p w:rsidR="003F77CC" w:rsidRPr="008E12DF" w:rsidRDefault="003F77CC" w:rsidP="00B5500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E12DF">
              <w:rPr>
                <w:rFonts w:ascii="PT Astra Serif" w:hAnsi="PT Astra Serif"/>
              </w:rPr>
              <w:t xml:space="preserve">5) перечень дополнительных требований к извещению </w:t>
            </w:r>
            <w:r>
              <w:rPr>
                <w:rFonts w:ascii="PT Astra Serif" w:hAnsi="PT Astra Serif"/>
              </w:rPr>
              <w:br/>
            </w:r>
            <w:r w:rsidRPr="008E12DF">
              <w:rPr>
                <w:rFonts w:ascii="PT Astra Serif" w:hAnsi="PT Astra Serif"/>
              </w:rPr>
              <w:t>об осуществлении закупки, участникам закупок, содержанию заявок на участие в закупках при осуществлении закупок, предусмотренных пунктом 6 части 2 статьи 42 Федерального закона от 05.04.2013 № 44-ФЗ;</w:t>
            </w:r>
          </w:p>
          <w:p w:rsidR="003F77CC" w:rsidRPr="007A3A3F" w:rsidRDefault="003F77CC" w:rsidP="00B55002">
            <w:pPr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>
              <w:rPr>
                <w:rFonts w:ascii="PT Astra Serif" w:hAnsi="PT Astra Serif"/>
              </w:rPr>
              <w:t>6) и</w:t>
            </w:r>
            <w:r w:rsidRPr="008E12DF">
              <w:rPr>
                <w:rFonts w:ascii="PT Astra Serif" w:hAnsi="PT Astra Serif"/>
              </w:rPr>
              <w:t>ные приложения.</w:t>
            </w:r>
          </w:p>
        </w:tc>
      </w:tr>
    </w:tbl>
    <w:p w:rsidR="00BA61B3" w:rsidRDefault="00BA61B3" w:rsidP="00B55002">
      <w:pPr>
        <w:jc w:val="both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918AB" w:rsidRDefault="003918AB" w:rsidP="00B55002">
      <w:pPr>
        <w:jc w:val="both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091D76" w:rsidRDefault="00091D76" w:rsidP="00091D76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1. Состав приложений</w:t>
      </w:r>
      <w:r w:rsidRPr="00C370A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 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4F1535" w:rsidRP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ехнико-экономическо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му</w:t>
      </w:r>
      <w:r w:rsidR="004F1535" w:rsidRP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задани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ю</w:t>
      </w:r>
    </w:p>
    <w:p w:rsidR="00091D76" w:rsidRDefault="00091D76" w:rsidP="00091D76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091D7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 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т</w:t>
      </w:r>
      <w:r w:rsidR="004F1535" w:rsidRP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ехнико-экономическо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>му</w:t>
      </w:r>
      <w:r w:rsidR="004F1535" w:rsidRP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задани</w:t>
      </w:r>
      <w:r w:rsidR="004F1535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ю (далее – ТЭЗ)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должны прилагаться следующие </w:t>
      </w:r>
      <w:r w:rsidRPr="00C035B5">
        <w:rPr>
          <w:rFonts w:ascii="PT Astra Serif" w:eastAsiaTheme="minorHAnsi" w:hAnsi="PT Astra Serif" w:cs="PT Astra Serif"/>
          <w:sz w:val="28"/>
          <w:szCs w:val="28"/>
          <w:lang w:eastAsia="en-US"/>
        </w:rPr>
        <w:t>документы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– приложения</w:t>
      </w:r>
      <w:r w:rsidRPr="00C035B5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091D76" w:rsidRPr="001F5AC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1) описание объекта закупки в соответствии со стать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й 33 Федерального закона от 05.04.2013 № 44-ФЗ;</w:t>
      </w:r>
    </w:p>
    <w:p w:rsidR="00091D76" w:rsidRPr="001F5AC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Start"/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2) обоснование начальной (максимальной) цены контракта, начальных цен единиц товара, работы, услуги с указанием информации о валюте, используемой для формирования таких цен и расч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для оплаты заказчиком поставленного товара, выполненной работы (её результатов), оказанной услуги, отдельных этапов исполнения контракта;</w:t>
      </w:r>
      <w:proofErr w:type="gramEnd"/>
    </w:p>
    <w:p w:rsidR="00091D76" w:rsidRPr="001F5AC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3) проект контракта;</w:t>
      </w:r>
    </w:p>
    <w:p w:rsidR="00091D76" w:rsidRPr="001F5AC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A902B9">
        <w:rPr>
          <w:rFonts w:ascii="PT Astra Serif" w:eastAsiaTheme="minorHAnsi" w:hAnsi="PT Astra Serif" w:cs="PT Astra Serif"/>
          <w:sz w:val="28"/>
          <w:szCs w:val="28"/>
          <w:lang w:eastAsia="en-US"/>
        </w:rPr>
        <w:t>4) критерии оценки заявок на участие в конкурсах, величины значимости этих критериев в соответствии с Федеральным законом от 05.04.2013 № 44-ФЗ, порядок оценки заявок на участие в конкурсе;</w:t>
      </w:r>
    </w:p>
    <w:p w:rsidR="00091D76" w:rsidRPr="001F5AC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5) перечень дополнительных требований к извещению об осуществлении закупки, участникам закупок, содержанию заявок на участие в закупках при </w:t>
      </w: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осуществлении закупок, предусмотренных пунктом 6 части 2 статьи 42 Федерального закона от 05.04.2013 № 44-ФЗ;</w:t>
      </w:r>
    </w:p>
    <w:p w:rsidR="00091D76" w:rsidRDefault="00091D76" w:rsidP="00091D76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1F5AC6">
        <w:rPr>
          <w:rFonts w:ascii="PT Astra Serif" w:eastAsiaTheme="minorHAnsi" w:hAnsi="PT Astra Serif" w:cs="PT Astra Serif"/>
          <w:sz w:val="28"/>
          <w:szCs w:val="28"/>
          <w:lang w:eastAsia="en-US"/>
        </w:rPr>
        <w:t>6) иные приложения.</w:t>
      </w:r>
    </w:p>
    <w:p w:rsidR="00091D76" w:rsidRDefault="00091D76" w:rsidP="00091D7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91D76" w:rsidRDefault="00091D76" w:rsidP="00091D7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Требования к оформлению приложений</w:t>
      </w:r>
      <w:r w:rsidRPr="00C370A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 заявке на закупку</w:t>
      </w:r>
    </w:p>
    <w:p w:rsidR="00091D76" w:rsidRDefault="00091D76" w:rsidP="00091D7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91D76" w:rsidRDefault="00091D76" w:rsidP="00091D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Приложения к заявке на закупку оформляются</w:t>
      </w:r>
      <w:r w:rsidRPr="00DE1D5D">
        <w:rPr>
          <w:rFonts w:ascii="PT Astra Serif" w:hAnsi="PT Astra Serif"/>
          <w:sz w:val="28"/>
          <w:szCs w:val="28"/>
        </w:rPr>
        <w:t xml:space="preserve"> на стандартных листах бумаги формата А</w:t>
      </w:r>
      <w:proofErr w:type="gramStart"/>
      <w:r w:rsidRPr="00DE1D5D">
        <w:rPr>
          <w:rFonts w:ascii="PT Astra Serif" w:hAnsi="PT Astra Serif"/>
          <w:sz w:val="28"/>
          <w:szCs w:val="28"/>
        </w:rPr>
        <w:t>4</w:t>
      </w:r>
      <w:proofErr w:type="gramEnd"/>
      <w:r w:rsidRPr="00DE1D5D">
        <w:rPr>
          <w:rFonts w:ascii="PT Astra Serif" w:hAnsi="PT Astra Serif"/>
          <w:sz w:val="28"/>
          <w:szCs w:val="28"/>
        </w:rPr>
        <w:t>. Каждый лист должен иметь поля следующих размеров:</w:t>
      </w:r>
    </w:p>
    <w:p w:rsidR="00091D76" w:rsidRPr="00DE1D5D" w:rsidRDefault="00091D76" w:rsidP="00091D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91D76" w:rsidTr="000A74DF">
        <w:tc>
          <w:tcPr>
            <w:tcW w:w="4927" w:type="dxa"/>
          </w:tcPr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>в книжном формате: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30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левое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10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правое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20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верхнее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20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нижнее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  <w:tc>
          <w:tcPr>
            <w:tcW w:w="4927" w:type="dxa"/>
          </w:tcPr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>в альбомном формате: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20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левое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20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правое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Pr="00DE1D5D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30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E1D5D">
              <w:rPr>
                <w:rFonts w:ascii="PT Astra Serif" w:hAnsi="PT Astra Serif"/>
                <w:sz w:val="28"/>
                <w:szCs w:val="28"/>
              </w:rPr>
              <w:t>верхнее</w:t>
            </w:r>
            <w:proofErr w:type="gramEnd"/>
            <w:r w:rsidRPr="00DE1D5D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91D76" w:rsidRDefault="00091D76" w:rsidP="000A74D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1D5D">
              <w:rPr>
                <w:rFonts w:ascii="PT Astra Serif" w:hAnsi="PT Astra Serif"/>
                <w:sz w:val="28"/>
                <w:szCs w:val="28"/>
              </w:rPr>
              <w:t xml:space="preserve">10 мм </w:t>
            </w:r>
            <w:r w:rsidRPr="00DE1D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нижнее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</w:tbl>
    <w:p w:rsidR="00091D76" w:rsidRDefault="00091D76" w:rsidP="00091D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91D76" w:rsidRPr="00DE1D5D" w:rsidRDefault="00091D76" w:rsidP="00091D7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E1D5D">
        <w:rPr>
          <w:rFonts w:ascii="PT Astra Serif" w:hAnsi="PT Astra Serif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приложений к заявке на закупку </w:t>
      </w:r>
      <w:r w:rsidRPr="00DE1D5D">
        <w:rPr>
          <w:rFonts w:ascii="PT Astra Serif" w:hAnsi="PT Astra Serif"/>
          <w:sz w:val="28"/>
          <w:szCs w:val="28"/>
        </w:rPr>
        <w:t xml:space="preserve">осуществляется в текстовом </w:t>
      </w:r>
      <w:r>
        <w:rPr>
          <w:rFonts w:ascii="PT Astra Serif" w:hAnsi="PT Astra Serif"/>
          <w:sz w:val="28"/>
          <w:szCs w:val="28"/>
        </w:rPr>
        <w:t xml:space="preserve">или табличном </w:t>
      </w:r>
      <w:r w:rsidRPr="00DE1D5D">
        <w:rPr>
          <w:rFonts w:ascii="PT Astra Serif" w:hAnsi="PT Astra Serif"/>
          <w:sz w:val="28"/>
          <w:szCs w:val="28"/>
        </w:rPr>
        <w:t xml:space="preserve">редакторе с применением шрифтов гарнитуры </w:t>
      </w:r>
      <w:r w:rsidRPr="004F1554">
        <w:rPr>
          <w:rFonts w:ascii="PT Astra Serif" w:hAnsi="PT Astra Serif"/>
          <w:sz w:val="28"/>
          <w:szCs w:val="28"/>
          <w:lang w:val="en-US"/>
        </w:rPr>
        <w:t>PT</w:t>
      </w:r>
      <w:r>
        <w:rPr>
          <w:rFonts w:ascii="PT Astra Serif" w:hAnsi="PT Astra Serif"/>
          <w:sz w:val="28"/>
          <w:szCs w:val="28"/>
        </w:rPr>
        <w:t xml:space="preserve"> </w:t>
      </w:r>
      <w:r w:rsidRPr="004F1554">
        <w:rPr>
          <w:rFonts w:ascii="PT Astra Serif" w:hAnsi="PT Astra Serif"/>
          <w:sz w:val="28"/>
          <w:szCs w:val="28"/>
          <w:lang w:val="en-US"/>
        </w:rPr>
        <w:t>Astra</w:t>
      </w:r>
      <w:r w:rsidR="000D1ABE">
        <w:rPr>
          <w:rFonts w:ascii="PT Astra Serif" w:hAnsi="PT Astra Serif"/>
          <w:sz w:val="28"/>
          <w:szCs w:val="28"/>
        </w:rPr>
        <w:t xml:space="preserve"> </w:t>
      </w:r>
      <w:r w:rsidRPr="004F1554">
        <w:rPr>
          <w:rFonts w:ascii="PT Astra Serif" w:hAnsi="PT Astra Serif"/>
          <w:sz w:val="28"/>
          <w:szCs w:val="28"/>
          <w:lang w:val="en-US"/>
        </w:rPr>
        <w:t>Serif</w:t>
      </w:r>
      <w:r w:rsidRPr="00DE1D5D">
        <w:rPr>
          <w:rFonts w:ascii="PT Astra Serif" w:hAnsi="PT Astra Serif"/>
          <w:sz w:val="28"/>
          <w:szCs w:val="28"/>
        </w:rPr>
        <w:t xml:space="preserve"> размера № 12. При изготовлении таблиц </w:t>
      </w:r>
      <w:r>
        <w:rPr>
          <w:rFonts w:ascii="PT Astra Serif" w:hAnsi="PT Astra Serif"/>
          <w:sz w:val="28"/>
          <w:szCs w:val="28"/>
        </w:rPr>
        <w:t xml:space="preserve">допускается </w:t>
      </w:r>
      <w:r w:rsidRPr="00DE1D5D">
        <w:rPr>
          <w:rFonts w:ascii="PT Astra Serif" w:hAnsi="PT Astra Serif"/>
          <w:sz w:val="28"/>
          <w:szCs w:val="28"/>
        </w:rPr>
        <w:t>использ</w:t>
      </w:r>
      <w:r>
        <w:rPr>
          <w:rFonts w:ascii="PT Astra Serif" w:hAnsi="PT Astra Serif"/>
          <w:sz w:val="28"/>
          <w:szCs w:val="28"/>
        </w:rPr>
        <w:t>овать</w:t>
      </w:r>
      <w:r w:rsidRPr="00DE1D5D">
        <w:rPr>
          <w:rFonts w:ascii="PT Astra Serif" w:hAnsi="PT Astra Serif"/>
          <w:sz w:val="28"/>
          <w:szCs w:val="28"/>
        </w:rPr>
        <w:t xml:space="preserve"> шрифты меньших размеров (№8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DE1D5D">
        <w:rPr>
          <w:rFonts w:ascii="PT Astra Serif" w:hAnsi="PT Astra Serif"/>
          <w:sz w:val="28"/>
          <w:szCs w:val="28"/>
        </w:rPr>
        <w:t>10).</w:t>
      </w:r>
      <w:r>
        <w:rPr>
          <w:rFonts w:ascii="PT Astra Serif" w:hAnsi="PT Astra Serif"/>
          <w:sz w:val="28"/>
          <w:szCs w:val="28"/>
        </w:rPr>
        <w:t xml:space="preserve"> </w:t>
      </w:r>
      <w:r w:rsidRPr="00DE1D5D">
        <w:rPr>
          <w:rFonts w:ascii="PT Astra Serif" w:hAnsi="PT Astra Serif"/>
          <w:sz w:val="28"/>
          <w:szCs w:val="28"/>
        </w:rPr>
        <w:t xml:space="preserve">Текст печатается через одинарный межстрочный интервал, выравнивается по ширине страницы. </w:t>
      </w:r>
    </w:p>
    <w:p w:rsidR="00091D76" w:rsidRPr="00DE1D5D" w:rsidRDefault="00091D76" w:rsidP="00091D76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DE1D5D">
        <w:rPr>
          <w:rFonts w:ascii="PT Astra Serif" w:hAnsi="PT Astra Serif"/>
          <w:sz w:val="28"/>
          <w:szCs w:val="28"/>
        </w:rPr>
        <w:t xml:space="preserve">Оформление </w:t>
      </w:r>
      <w:r>
        <w:rPr>
          <w:rFonts w:ascii="PT Astra Serif" w:hAnsi="PT Astra Serif"/>
          <w:sz w:val="28"/>
          <w:szCs w:val="28"/>
        </w:rPr>
        <w:t>указанных приложений</w:t>
      </w:r>
      <w:r w:rsidRPr="00DE1D5D">
        <w:rPr>
          <w:rFonts w:ascii="PT Astra Serif" w:hAnsi="PT Astra Serif"/>
          <w:sz w:val="28"/>
          <w:szCs w:val="28"/>
        </w:rPr>
        <w:t xml:space="preserve"> осуществляется</w:t>
      </w:r>
      <w:r>
        <w:rPr>
          <w:rFonts w:ascii="PT Astra Serif" w:hAnsi="PT Astra Serif"/>
          <w:sz w:val="28"/>
          <w:szCs w:val="28"/>
        </w:rPr>
        <w:t xml:space="preserve"> по</w:t>
      </w:r>
      <w:r w:rsidRPr="00DE1D5D">
        <w:rPr>
          <w:rFonts w:ascii="PT Astra Serif" w:hAnsi="PT Astra Serif"/>
          <w:sz w:val="28"/>
          <w:szCs w:val="28"/>
        </w:rPr>
        <w:t xml:space="preserve"> следующим </w:t>
      </w:r>
      <w:r>
        <w:rPr>
          <w:rFonts w:ascii="PT Astra Serif" w:hAnsi="PT Astra Serif"/>
          <w:sz w:val="28"/>
          <w:szCs w:val="28"/>
        </w:rPr>
        <w:t>типовым формам</w:t>
      </w:r>
      <w:r w:rsidRPr="00DE1D5D">
        <w:rPr>
          <w:rFonts w:ascii="PT Astra Serif" w:hAnsi="PT Astra Serif"/>
          <w:sz w:val="28"/>
          <w:szCs w:val="28"/>
        </w:rPr>
        <w:t>:</w:t>
      </w:r>
    </w:p>
    <w:p w:rsidR="00091D76" w:rsidRPr="0081723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1 </w:t>
      </w:r>
      <w:r>
        <w:rPr>
          <w:rFonts w:ascii="PT Astra Serif" w:hAnsi="PT Astra Serif"/>
          <w:sz w:val="28"/>
          <w:szCs w:val="28"/>
        </w:rPr>
        <w:t>–</w:t>
      </w:r>
      <w:r w:rsidRPr="00817236">
        <w:rPr>
          <w:rFonts w:ascii="PT Astra Serif" w:hAnsi="PT Astra Serif"/>
          <w:sz w:val="28"/>
          <w:szCs w:val="28"/>
        </w:rPr>
        <w:t xml:space="preserve"> Описание объекта закупки при закупке товаров;</w:t>
      </w:r>
    </w:p>
    <w:p w:rsidR="00091D76" w:rsidRPr="0081723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</w:t>
      </w:r>
      <w:r w:rsidR="0017717C">
        <w:rPr>
          <w:rFonts w:ascii="PT Astra Serif" w:hAnsi="PT Astra Serif"/>
          <w:sz w:val="28"/>
          <w:szCs w:val="28"/>
        </w:rPr>
        <w:t>2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817236">
        <w:rPr>
          <w:rFonts w:ascii="PT Astra Serif" w:hAnsi="PT Astra Serif"/>
          <w:sz w:val="28"/>
          <w:szCs w:val="28"/>
        </w:rPr>
        <w:t xml:space="preserve"> Описание объекта закупки </w:t>
      </w:r>
      <w:r w:rsidRPr="004A76E8">
        <w:rPr>
          <w:rFonts w:ascii="PT Astra Serif" w:hAnsi="PT Astra Serif"/>
          <w:sz w:val="28"/>
          <w:szCs w:val="28"/>
        </w:rPr>
        <w:t>при закупке работ, услуг</w:t>
      </w:r>
      <w:r w:rsidRPr="00817236">
        <w:rPr>
          <w:rFonts w:ascii="PT Astra Serif" w:hAnsi="PT Astra Serif"/>
          <w:sz w:val="28"/>
          <w:szCs w:val="28"/>
        </w:rPr>
        <w:t>;</w:t>
      </w:r>
    </w:p>
    <w:p w:rsidR="00091D7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</w:t>
      </w:r>
      <w:r w:rsidR="0017717C">
        <w:rPr>
          <w:rFonts w:ascii="PT Astra Serif" w:hAnsi="PT Astra Serif"/>
          <w:sz w:val="28"/>
          <w:szCs w:val="28"/>
        </w:rPr>
        <w:t>3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 w:rsidRPr="0049367E">
        <w:rPr>
          <w:rFonts w:ascii="PT Astra Serif" w:hAnsi="PT Astra Serif"/>
          <w:sz w:val="28"/>
          <w:szCs w:val="28"/>
        </w:rPr>
        <w:t>Описание объекта закупки при закупке работ строительству, реконструкции, капитальному ремонту, сносу объекта капитального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091D76" w:rsidRPr="0081723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</w:t>
      </w:r>
      <w:r w:rsidR="0017717C">
        <w:rPr>
          <w:rFonts w:ascii="PT Astra Serif" w:hAnsi="PT Astra Serif"/>
          <w:sz w:val="28"/>
          <w:szCs w:val="28"/>
        </w:rPr>
        <w:t>4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– </w:t>
      </w:r>
      <w:r w:rsidRPr="004A76E8">
        <w:rPr>
          <w:rFonts w:ascii="PT Astra Serif" w:hAnsi="PT Astra Serif"/>
          <w:sz w:val="28"/>
          <w:szCs w:val="28"/>
        </w:rPr>
        <w:t>Обоснование начальной (максимальной) цены контракта,</w:t>
      </w:r>
      <w:r>
        <w:rPr>
          <w:rFonts w:ascii="PT Astra Serif" w:hAnsi="PT Astra Serif"/>
          <w:sz w:val="28"/>
          <w:szCs w:val="28"/>
        </w:rPr>
        <w:t xml:space="preserve"> </w:t>
      </w:r>
      <w:r w:rsidRPr="004A76E8">
        <w:rPr>
          <w:rFonts w:ascii="PT Astra Serif" w:hAnsi="PT Astra Serif"/>
          <w:sz w:val="28"/>
          <w:szCs w:val="28"/>
        </w:rPr>
        <w:t>начальных цен единиц товара, работы, услуги</w:t>
      </w:r>
      <w:r w:rsidRPr="00817236">
        <w:rPr>
          <w:rFonts w:ascii="PT Astra Serif" w:hAnsi="PT Astra Serif"/>
          <w:sz w:val="28"/>
          <w:szCs w:val="28"/>
        </w:rPr>
        <w:t>;</w:t>
      </w:r>
    </w:p>
    <w:p w:rsidR="00091D76" w:rsidRPr="0081723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</w:t>
      </w:r>
      <w:r w:rsidR="0017717C">
        <w:rPr>
          <w:rFonts w:ascii="PT Astra Serif" w:hAnsi="PT Astra Serif"/>
          <w:sz w:val="28"/>
          <w:szCs w:val="28"/>
        </w:rPr>
        <w:t>5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 контракта</w:t>
      </w:r>
      <w:r w:rsidRPr="00817236">
        <w:rPr>
          <w:rFonts w:ascii="PT Astra Serif" w:hAnsi="PT Astra Serif"/>
          <w:sz w:val="28"/>
          <w:szCs w:val="28"/>
        </w:rPr>
        <w:t>;</w:t>
      </w:r>
    </w:p>
    <w:p w:rsidR="00091D76" w:rsidRPr="00817236" w:rsidRDefault="00091D76" w:rsidP="00091D76">
      <w:pPr>
        <w:tabs>
          <w:tab w:val="left" w:pos="6480"/>
        </w:tabs>
        <w:jc w:val="both"/>
        <w:rPr>
          <w:rFonts w:ascii="PT Astra Serif" w:hAnsi="PT Astra Serif"/>
          <w:sz w:val="28"/>
          <w:szCs w:val="28"/>
        </w:rPr>
      </w:pPr>
      <w:r w:rsidRPr="00817236">
        <w:rPr>
          <w:rFonts w:ascii="PT Astra Serif" w:hAnsi="PT Astra Serif"/>
          <w:sz w:val="28"/>
          <w:szCs w:val="28"/>
        </w:rPr>
        <w:t xml:space="preserve">Типовая форма № </w:t>
      </w:r>
      <w:r w:rsidR="0017717C">
        <w:rPr>
          <w:rFonts w:ascii="PT Astra Serif" w:hAnsi="PT Astra Serif"/>
          <w:sz w:val="28"/>
          <w:szCs w:val="28"/>
        </w:rPr>
        <w:t>6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Pr="00817236">
        <w:rPr>
          <w:rFonts w:ascii="PT Astra Serif" w:hAnsi="PT Astra Serif"/>
          <w:sz w:val="28"/>
          <w:szCs w:val="28"/>
        </w:rPr>
        <w:t xml:space="preserve"> </w:t>
      </w:r>
      <w:r w:rsidRPr="004A76E8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 </w:t>
      </w:r>
      <w:r w:rsidRPr="004A76E8">
        <w:rPr>
          <w:rFonts w:ascii="PT Astra Serif" w:hAnsi="PT Astra Serif"/>
          <w:sz w:val="28"/>
          <w:szCs w:val="28"/>
        </w:rPr>
        <w:t xml:space="preserve">рассмотрения и оценки заявок на участие </w:t>
      </w:r>
      <w:r>
        <w:rPr>
          <w:rFonts w:ascii="PT Astra Serif" w:hAnsi="PT Astra Serif"/>
          <w:sz w:val="28"/>
          <w:szCs w:val="28"/>
        </w:rPr>
        <w:br/>
      </w:r>
      <w:r w:rsidRPr="004A76E8">
        <w:rPr>
          <w:rFonts w:ascii="PT Astra Serif" w:hAnsi="PT Astra Serif"/>
          <w:sz w:val="28"/>
          <w:szCs w:val="28"/>
        </w:rPr>
        <w:t>в конкурсе</w:t>
      </w:r>
      <w:r>
        <w:rPr>
          <w:rFonts w:ascii="PT Astra Serif" w:hAnsi="PT Astra Serif"/>
          <w:sz w:val="28"/>
          <w:szCs w:val="28"/>
        </w:rPr>
        <w:t>.</w:t>
      </w:r>
    </w:p>
    <w:p w:rsidR="00091D76" w:rsidRDefault="00091D76" w:rsidP="00091D76">
      <w:pPr>
        <w:tabs>
          <w:tab w:val="left" w:pos="6480"/>
        </w:tabs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tabs>
          <w:tab w:val="left" w:pos="6480"/>
        </w:tabs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3. Описание объекта закупки</w:t>
      </w:r>
    </w:p>
    <w:p w:rsidR="00C41CBF" w:rsidRPr="005A2BFD" w:rsidRDefault="00C41CBF" w:rsidP="00C41CBF">
      <w:pPr>
        <w:tabs>
          <w:tab w:val="left" w:pos="6480"/>
        </w:tabs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Приложение к заявке на закупку «Описание объекта закупки» должно содержать информацию, предусмотренную статьёй 33 Федерального закона от 05.04.2013 № 44-ФЗ, с учётом особенностей объекта закупки.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В целях описания объекта закупки заказчиками используется каталог товаров, работ, услуг для обеспечения государственных и муниципальных нужд (далее – КТРУ). </w:t>
      </w:r>
      <w:proofErr w:type="gramStart"/>
      <w:r w:rsidRPr="005A2BFD">
        <w:rPr>
          <w:rFonts w:ascii="PT Astra Serif" w:hAnsi="PT Astra Serif"/>
          <w:sz w:val="28"/>
          <w:szCs w:val="28"/>
        </w:rPr>
        <w:t>В соответствии с Правилами использования КТРУ, утверждёнными постановлением Правительства РФ от 08.02.2017 № 145</w:t>
      </w:r>
      <w:r w:rsidRPr="005A2BFD">
        <w:rPr>
          <w:rFonts w:ascii="PT Astra Serif" w:hAnsi="PT Astra Serif"/>
        </w:rPr>
        <w:t xml:space="preserve"> </w:t>
      </w:r>
      <w:r w:rsidRPr="005A2BFD">
        <w:rPr>
          <w:rFonts w:ascii="PT Astra Serif" w:hAnsi="PT Astra Serif"/>
        </w:rPr>
        <w:br/>
      </w:r>
      <w:r w:rsidRPr="005A2BFD">
        <w:rPr>
          <w:rFonts w:ascii="PT Astra Serif" w:hAnsi="PT Astra Serif"/>
          <w:sz w:val="28"/>
          <w:szCs w:val="28"/>
        </w:rPr>
        <w:t xml:space="preserve">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</w:t>
      </w:r>
      <w:r w:rsidRPr="005A2BFD">
        <w:rPr>
          <w:rFonts w:ascii="PT Astra Serif" w:hAnsi="PT Astra Serif"/>
          <w:sz w:val="28"/>
          <w:szCs w:val="28"/>
        </w:rPr>
        <w:lastRenderedPageBreak/>
        <w:t>товаров, работ, услуг для обеспечения государственных и муниципальных нужд», при планировании закупки и её осуществлении заказчик обязан использовать информацию, включённую</w:t>
      </w:r>
      <w:proofErr w:type="gramEnd"/>
      <w:r w:rsidRPr="005A2BFD">
        <w:rPr>
          <w:rFonts w:ascii="PT Astra Serif" w:hAnsi="PT Astra Serif"/>
          <w:sz w:val="28"/>
          <w:szCs w:val="28"/>
        </w:rPr>
        <w:t xml:space="preserve"> в соответствующую позицию КТРУ, </w:t>
      </w:r>
      <w:r w:rsidRPr="005A2BFD">
        <w:rPr>
          <w:rFonts w:ascii="PT Astra Serif" w:hAnsi="PT Astra Serif"/>
          <w:sz w:val="28"/>
          <w:szCs w:val="28"/>
        </w:rPr>
        <w:br/>
        <w:t xml:space="preserve">с указанной в ней даты начала обязательного применения. 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В соответствии с позицией КТРУ указывается следующая информация: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а) наименование товара, работы, услуги;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б) единицы измерения количества товара, объема выполняемой работы, оказываемой услуги (при наличии);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в) описание товара, работы, услуги (при наличии такого описания в позиции). 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за исключением случаев, которыми установлены запреты на указание дополнительных характеристик. При этом в описание обязательно включается обоснование необходимости использования такой информации.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В случае отсутствия описания товара, работы, услуги в позиции КТРУ заказчик при использовании такой позиции самостоятельно осуществляет описание объекта закупки в соответствии с положениями статьи 33 Федерального закона от 05.04.2013 № 44-ФЗ. 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Федеральным законом от 05.04.2013 № 44-ФЗ не установлен объём характеристик, который должен содержаться в описании товара, работы, услуги. В связи с этим заказчикам рекомендуется прописывать лишь такие характеристики, которые имеют важное и существенное значение, исходя из потребностей заказчика и специфики объекта закупки. Заказчики должны избегать указания избыточных характеристик, не влияющих на потребительские свойства объекта закупки. 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Описание объекта закупки формируется в виде папки с несколькими файлами: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 файла с таблицей функциональных, технических и качественных характеристик, эксплуатационных характеристик объекта закупки (при необходимости) в соответствии с частью 1 пункта 1 статьи 33 Федерального закона от 05.04.2013 № 44-ФЗ (далее – характеристики);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 файла с иными сведениями в соответствии со статьей 33 Федерального закона от 05.04.2013 № 44-ФЗ;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 файлов со сведениями о характеристиках объекта закупки, которые не могут быть структурированы в таблицу, таких как чертеж, эскиз, техническое задание, задание на проектирование, проектная документация, сметы, ведомости и иные текстовые и (или) графические файлы (при наличии).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При закупке товаров, работ, услуг характеристики оформляютс</w:t>
      </w:r>
      <w:r w:rsidR="00EE2C65">
        <w:rPr>
          <w:rFonts w:ascii="PT Astra Serif" w:hAnsi="PT Astra Serif"/>
          <w:sz w:val="28"/>
          <w:szCs w:val="28"/>
        </w:rPr>
        <w:t>я в соответствии с таблицей № 1</w:t>
      </w:r>
      <w:r w:rsidRPr="005A2BFD">
        <w:rPr>
          <w:rFonts w:ascii="PT Astra Serif" w:hAnsi="PT Astra Serif"/>
          <w:sz w:val="28"/>
          <w:szCs w:val="28"/>
        </w:rPr>
        <w:t xml:space="preserve"> представленн</w:t>
      </w:r>
      <w:r w:rsidR="00EE2C65">
        <w:rPr>
          <w:rFonts w:ascii="PT Astra Serif" w:hAnsi="PT Astra Serif"/>
          <w:sz w:val="28"/>
          <w:szCs w:val="28"/>
        </w:rPr>
        <w:t>ой</w:t>
      </w:r>
      <w:r w:rsidRPr="005A2BFD">
        <w:rPr>
          <w:rFonts w:ascii="PT Astra Serif" w:hAnsi="PT Astra Serif"/>
          <w:sz w:val="28"/>
          <w:szCs w:val="28"/>
        </w:rPr>
        <w:t xml:space="preserve"> в приложении </w:t>
      </w:r>
      <w:r w:rsidRPr="005A2BFD">
        <w:rPr>
          <w:rFonts w:ascii="PT Astra Serif" w:hAnsi="PT Astra Serif"/>
          <w:sz w:val="28"/>
          <w:szCs w:val="28"/>
        </w:rPr>
        <w:br/>
        <w:t>№ 1 к насто</w:t>
      </w:r>
      <w:r w:rsidR="00EE2C65">
        <w:rPr>
          <w:rFonts w:ascii="PT Astra Serif" w:hAnsi="PT Astra Serif"/>
          <w:sz w:val="28"/>
          <w:szCs w:val="28"/>
        </w:rPr>
        <w:t>ящим Методическим рекомендациям</w:t>
      </w:r>
      <w:r w:rsidRPr="005A2BFD">
        <w:rPr>
          <w:rFonts w:ascii="PT Astra Serif" w:hAnsi="PT Astra Serif"/>
          <w:sz w:val="28"/>
          <w:szCs w:val="28"/>
        </w:rPr>
        <w:t>.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Иные сведения в соответствии со статьей 33 Федерального закона от 05.04.2013 № 44-ФЗ оформляются по форме, представленной в приложении № 2 к настоящим Методическим рекомендациям.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lastRenderedPageBreak/>
        <w:t>Заполнение таблиц по описанию характеристик товаров, работ, услуг осуществляется с учётом следующих особенностей: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0"/>
          <w:lang w:eastAsia="en-US"/>
        </w:rPr>
      </w:pPr>
      <w:r w:rsidRPr="005A2BFD">
        <w:rPr>
          <w:rFonts w:ascii="PT Astra Serif" w:hAnsi="PT Astra Serif"/>
          <w:sz w:val="28"/>
          <w:szCs w:val="20"/>
        </w:rPr>
        <w:t>1</w:t>
      </w:r>
      <w:r w:rsidRPr="005A2BFD">
        <w:rPr>
          <w:rFonts w:ascii="PT Astra Serif" w:hAnsi="PT Astra Serif"/>
          <w:sz w:val="28"/>
          <w:szCs w:val="20"/>
          <w:lang w:eastAsia="en-US"/>
        </w:rPr>
        <w:t>. Характеристики товара, поставляемого при выполнении работ, оказании услуг, включаются в таблицу наряду с работой, услугой.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A2BFD">
        <w:rPr>
          <w:rFonts w:ascii="PT Astra Serif" w:hAnsi="PT Astra Serif"/>
          <w:sz w:val="28"/>
          <w:szCs w:val="20"/>
          <w:lang w:eastAsia="en-US"/>
        </w:rPr>
        <w:t>2. В столбце «Код позиции» у</w:t>
      </w:r>
      <w:r w:rsidRPr="005A2BFD">
        <w:rPr>
          <w:rFonts w:ascii="PT Astra Serif" w:hAnsi="PT Astra Serif"/>
          <w:sz w:val="28"/>
          <w:szCs w:val="28"/>
        </w:rPr>
        <w:t xml:space="preserve">казываются код по Общероссийскому классификатору продукции по видам экономической деятельности (ОКПД2) </w:t>
      </w:r>
      <w:proofErr w:type="gramStart"/>
      <w:r w:rsidRPr="005A2BFD">
        <w:rPr>
          <w:rFonts w:ascii="PT Astra Serif" w:hAnsi="PT Astra Serif"/>
          <w:sz w:val="28"/>
          <w:szCs w:val="28"/>
        </w:rPr>
        <w:t>ОК</w:t>
      </w:r>
      <w:proofErr w:type="gramEnd"/>
      <w:r w:rsidRPr="005A2BFD">
        <w:rPr>
          <w:rFonts w:ascii="PT Astra Serif" w:hAnsi="PT Astra Serif"/>
          <w:sz w:val="28"/>
          <w:szCs w:val="28"/>
        </w:rPr>
        <w:t xml:space="preserve"> 034-2014 и код позиции КТРУ (при наличии).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0"/>
        </w:rPr>
      </w:pPr>
      <w:r w:rsidRPr="005A2BFD">
        <w:rPr>
          <w:rFonts w:ascii="PT Astra Serif" w:hAnsi="PT Astra Serif"/>
          <w:sz w:val="28"/>
          <w:szCs w:val="20"/>
          <w:lang w:eastAsia="en-US"/>
        </w:rPr>
        <w:t xml:space="preserve">3. </w:t>
      </w:r>
      <w:r w:rsidRPr="005A2BFD">
        <w:rPr>
          <w:rFonts w:ascii="PT Astra Serif" w:hAnsi="PT Astra Serif"/>
          <w:sz w:val="28"/>
          <w:szCs w:val="20"/>
        </w:rPr>
        <w:t>Наименование характеристики не должно содержать значение самой характеристики.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4.</w:t>
      </w:r>
      <w:r w:rsidRPr="005A2BFD">
        <w:rPr>
          <w:rFonts w:ascii="PT Astra Serif" w:hAnsi="PT Astra Serif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>При установлении диапазонных значений характеристик заказчику рекомендуется использовать в наименовании характеристики слово «диапазон». Например, динамический диапазон оптической плотности, спектральный диапазон, диапазон изменения создаваемого давления и т.д.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pacing w:val="-2"/>
          <w:sz w:val="28"/>
          <w:szCs w:val="20"/>
        </w:rPr>
      </w:pPr>
      <w:r w:rsidRPr="005A2BFD">
        <w:rPr>
          <w:rFonts w:ascii="PT Astra Serif" w:hAnsi="PT Astra Serif"/>
          <w:spacing w:val="-2"/>
          <w:sz w:val="28"/>
          <w:szCs w:val="20"/>
        </w:rPr>
        <w:t>5. При установлении значения характеристики заказчик применяет понятия, знаки и разъяснения их значений, указанные в приложении № 3 к настоящим Методическим рекомендациям. Иные понятия и знаки заказчиком не должны применяться.</w:t>
      </w:r>
    </w:p>
    <w:p w:rsidR="00C41CBF" w:rsidRPr="005A2BFD" w:rsidRDefault="00C41CBF" w:rsidP="00C41CBF">
      <w:pPr>
        <w:tabs>
          <w:tab w:val="left" w:pos="59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6. </w:t>
      </w:r>
      <w:r w:rsidRPr="005A2BFD">
        <w:rPr>
          <w:rFonts w:ascii="PT Astra Serif" w:hAnsi="PT Astra Serif"/>
          <w:spacing w:val="-2"/>
          <w:sz w:val="28"/>
          <w:szCs w:val="20"/>
        </w:rPr>
        <w:t xml:space="preserve">При установлении инструкции по заполнению характеристик в заявке заказчик </w:t>
      </w:r>
      <w:r w:rsidRPr="005A2BFD">
        <w:rPr>
          <w:rFonts w:ascii="PT Astra Serif" w:hAnsi="PT Astra Serif"/>
          <w:sz w:val="28"/>
          <w:szCs w:val="28"/>
        </w:rPr>
        <w:t>исходит из разъяснений вариантов, представленных в приложении № 4 к настоящим Методическим рекомендациям.</w:t>
      </w:r>
    </w:p>
    <w:p w:rsidR="00C41CBF" w:rsidRPr="005A2BFD" w:rsidRDefault="00C41CBF" w:rsidP="00C41CBF">
      <w:pPr>
        <w:tabs>
          <w:tab w:val="left" w:pos="595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Учитывая объём указываемых сведений в таблицах рекомендуется использовать табличный редактор с применением шрифтов малых размеров № 8 – 10. 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Характеристики товаров, работ, услуг, содержащиеся в приложении «Описание объекта закупки», должны соответствовать характеристикам, включённым в структурированном виде в электронный документ «</w:t>
      </w:r>
      <w:r w:rsidR="00EE2C65">
        <w:rPr>
          <w:rFonts w:ascii="PT Astra Serif" w:hAnsi="PT Astra Serif"/>
          <w:sz w:val="28"/>
          <w:szCs w:val="28"/>
        </w:rPr>
        <w:t>Технико-экономическое задание</w:t>
      </w:r>
      <w:r w:rsidRPr="005A2BFD">
        <w:rPr>
          <w:rFonts w:ascii="PT Astra Serif" w:hAnsi="PT Astra Serif"/>
          <w:sz w:val="28"/>
          <w:szCs w:val="28"/>
        </w:rPr>
        <w:t xml:space="preserve">». </w:t>
      </w:r>
    </w:p>
    <w:p w:rsidR="00C41CBF" w:rsidRPr="005A2BFD" w:rsidRDefault="00C41CBF" w:rsidP="00C41CBF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4. Обоснование начальной (максимальной) цены контракта,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начальных цен единиц товара, работы, услуги</w:t>
      </w:r>
    </w:p>
    <w:p w:rsidR="00C41CBF" w:rsidRPr="005A2BFD" w:rsidRDefault="00C41CBF" w:rsidP="00C41CBF">
      <w:pPr>
        <w:tabs>
          <w:tab w:val="left" w:pos="6480"/>
        </w:tabs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Заказчик готовит обоснование начальной (максимальной) цены контракта, начальных цен единиц товара, работы, услуги в соответствии с требованиями статьи 22 Федерального закона от 05.04.2013 № 44-ФЗ.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5A2BFD">
        <w:rPr>
          <w:rFonts w:ascii="PT Astra Serif" w:hAnsi="PT Astra Serif"/>
          <w:sz w:val="28"/>
          <w:szCs w:val="28"/>
        </w:rPr>
        <w:t>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утверждены приказом Министерством экономического развития Российской Федерации от 02.10.2013 № 567 и распоряжением Правительства Ульяновской области от 17.08.2018 № 411-пр.</w:t>
      </w:r>
      <w:proofErr w:type="gramEnd"/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В случае использования вышеуказанных </w:t>
      </w:r>
      <w:proofErr w:type="gramStart"/>
      <w:r w:rsidRPr="005A2BFD">
        <w:rPr>
          <w:rFonts w:ascii="PT Astra Serif" w:hAnsi="PT Astra Serif"/>
          <w:sz w:val="28"/>
          <w:szCs w:val="28"/>
        </w:rPr>
        <w:t>методический</w:t>
      </w:r>
      <w:proofErr w:type="gramEnd"/>
      <w:r w:rsidRPr="005A2BFD">
        <w:rPr>
          <w:rFonts w:ascii="PT Astra Serif" w:hAnsi="PT Astra Serif"/>
          <w:sz w:val="28"/>
          <w:szCs w:val="28"/>
        </w:rPr>
        <w:t xml:space="preserve"> рекомендаций, оформление приложения к заявке на закупку «Обоснование начальной (максимальной) цены контракта, начальных цен единиц товара, работы, услуги» рекомендуется осуществлять по форме, представленной в приложении № 5 к настоящим Методическим рекомендациям.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lastRenderedPageBreak/>
        <w:t>В случае</w:t>
      </w:r>
      <w:proofErr w:type="gramStart"/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,</w:t>
      </w:r>
      <w:proofErr w:type="gramEnd"/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 если используется иной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утвержденный федеральным органом исполнительной власти, уполномоченным устанавливать такой порядок, з</w:t>
      </w:r>
      <w:r w:rsidRPr="005A2BFD">
        <w:rPr>
          <w:rFonts w:ascii="PT Astra Serif" w:hAnsi="PT Astra Serif"/>
          <w:bCs/>
          <w:sz w:val="28"/>
          <w:szCs w:val="28"/>
        </w:rPr>
        <w:t>аказчик готовит обоснование начальной (максимальной) цены контракта, начальных цен единиц товара, работы, услуги</w:t>
      </w: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, с учётом таких порядков.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Перечень нормативных правовых актов, устанавливаемых такие порядки: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- Приказ </w:t>
      </w:r>
      <w:proofErr w:type="spellStart"/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Росгвардии</w:t>
      </w:r>
      <w:proofErr w:type="spellEnd"/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 от 15.02.2021 № 45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услуг»; 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– </w:t>
      </w:r>
      <w:r w:rsidRPr="005A2BFD">
        <w:rPr>
          <w:rFonts w:ascii="PT Astra Serif" w:hAnsi="PT Astra Serif"/>
          <w:bCs/>
          <w:sz w:val="28"/>
          <w:szCs w:val="28"/>
        </w:rPr>
        <w:t>Приказ Минстроя России от 23.12.2019 № 841/</w:t>
      </w:r>
      <w:proofErr w:type="spellStart"/>
      <w:proofErr w:type="gramStart"/>
      <w:r w:rsidRPr="005A2BFD">
        <w:rPr>
          <w:rFonts w:ascii="PT Astra Serif" w:hAnsi="PT Astra Serif"/>
          <w:bCs/>
          <w:sz w:val="28"/>
          <w:szCs w:val="28"/>
        </w:rPr>
        <w:t>пр</w:t>
      </w:r>
      <w:proofErr w:type="spellEnd"/>
      <w:proofErr w:type="gramEnd"/>
      <w:r w:rsidRPr="005A2BFD">
        <w:rPr>
          <w:rFonts w:ascii="PT Astra Serif" w:hAnsi="PT Astra Serif"/>
          <w:bCs/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строительства»;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– </w:t>
      </w:r>
      <w:r w:rsidRPr="005A2BFD">
        <w:rPr>
          <w:rFonts w:ascii="PT Astra Serif" w:hAnsi="PT Astra Serif"/>
          <w:bCs/>
          <w:sz w:val="28"/>
          <w:szCs w:val="28"/>
        </w:rPr>
        <w:t>Приказ Минстроя России от 21.08.2023 № 604/</w:t>
      </w:r>
      <w:proofErr w:type="spellStart"/>
      <w:proofErr w:type="gramStart"/>
      <w:r w:rsidRPr="005A2BFD">
        <w:rPr>
          <w:rFonts w:ascii="PT Astra Serif" w:hAnsi="PT Astra Serif"/>
          <w:bCs/>
          <w:sz w:val="28"/>
          <w:szCs w:val="28"/>
        </w:rPr>
        <w:t>пр</w:t>
      </w:r>
      <w:proofErr w:type="spellEnd"/>
      <w:proofErr w:type="gramEnd"/>
      <w:r w:rsidRPr="005A2BFD">
        <w:rPr>
          <w:rFonts w:ascii="PT Astra Serif" w:hAnsi="PT Astra Serif"/>
          <w:bCs/>
          <w:sz w:val="28"/>
          <w:szCs w:val="28"/>
        </w:rPr>
        <w:t xml:space="preserve"> «Об утверждении порядка определения начальной (максимальной) цены контракта, предметом которого может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цены такого контракта, заключаемого с единственным поставщиком (подрядчиком, исполнителем), методики составления сметы такого контракта и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</w:pPr>
      <w:r w:rsidRPr="005A2BFD">
        <w:rPr>
          <w:rFonts w:ascii="PT Astra Serif" w:hAnsi="PT Astra Serif"/>
          <w:bCs/>
          <w:sz w:val="28"/>
          <w:szCs w:val="28"/>
        </w:rPr>
        <w:t xml:space="preserve">– </w:t>
      </w: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Постановление Правительства РФ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</w:t>
      </w: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br/>
        <w:t>в эксплуатацию объектов капитального строительства, и о внесении изменений в некоторые акты Правительства Российской Федерации».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– Приказ Минтранса России от 20.10.2021 № 351 «Об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транспортом».</w:t>
      </w:r>
      <w:r w:rsidRPr="005A2BFD">
        <w:rPr>
          <w:rFonts w:ascii="PT Astra Serif" w:hAnsi="PT Astra Serif"/>
          <w:sz w:val="28"/>
          <w:szCs w:val="28"/>
        </w:rPr>
        <w:t xml:space="preserve"> </w:t>
      </w:r>
    </w:p>
    <w:p w:rsidR="00C41CBF" w:rsidRPr="005A2BFD" w:rsidRDefault="00C41CBF" w:rsidP="00C41CBF">
      <w:pPr>
        <w:tabs>
          <w:tab w:val="left" w:pos="6480"/>
        </w:tabs>
        <w:jc w:val="right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lastRenderedPageBreak/>
        <w:t>5. Проект контракта</w:t>
      </w:r>
    </w:p>
    <w:p w:rsidR="00C41CBF" w:rsidRPr="005A2BFD" w:rsidRDefault="00C41CBF" w:rsidP="00C41CBF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Проект контракта разрабатывается с учётом требований статей 30, 34, 45, 94-96</w:t>
      </w:r>
      <w:r w:rsidRPr="005A2BFD">
        <w:rPr>
          <w:rFonts w:ascii="PT Astra Serif" w:hAnsi="PT Astra Serif"/>
          <w:bCs/>
          <w:sz w:val="28"/>
          <w:szCs w:val="28"/>
        </w:rPr>
        <w:t xml:space="preserve"> Федерального закона от 05.04.2013 № 44-ФЗ, а также</w:t>
      </w:r>
      <w:r w:rsidRPr="005A2BFD">
        <w:rPr>
          <w:rFonts w:ascii="PT Astra Serif" w:hAnsi="PT Astra Serif"/>
          <w:sz w:val="28"/>
          <w:szCs w:val="28"/>
        </w:rPr>
        <w:t xml:space="preserve"> т</w:t>
      </w: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иповых условий контрактов, подлежащи</w:t>
      </w:r>
      <w:r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>х</w:t>
      </w:r>
      <w:r w:rsidRPr="005A2BFD">
        <w:rPr>
          <w:rFonts w:ascii="PT Astra Serif" w:eastAsiaTheme="minorHAnsi" w:hAnsi="PT Astra Serif" w:cs="PT Astra Serif"/>
          <w:iCs/>
          <w:sz w:val="28"/>
          <w:szCs w:val="28"/>
          <w:lang w:eastAsia="en-US"/>
        </w:rPr>
        <w:t xml:space="preserve"> применению заказчиками при осуществлении закупок, установленных Правительством Российской Федерации, и </w:t>
      </w:r>
      <w:r w:rsidRPr="005A2BFD">
        <w:rPr>
          <w:rFonts w:ascii="PT Astra Serif" w:hAnsi="PT Astra Serif"/>
          <w:bCs/>
          <w:sz w:val="28"/>
          <w:szCs w:val="28"/>
        </w:rPr>
        <w:t>Методических рекомендаций по составлению контрактов и гражданско-правовых договоров, заключаемых заказчиками.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Отдельные требования к содержанию контракта установлены следующими нормативными правовыми актами: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</w:t>
      </w:r>
      <w:r w:rsidRPr="005A2BFD">
        <w:rPr>
          <w:rFonts w:ascii="PT Astra Serif" w:hAnsi="PT Astra Serif"/>
          <w:bCs/>
          <w:sz w:val="28"/>
          <w:szCs w:val="28"/>
        </w:rPr>
        <w:t xml:space="preserve"> постановление Правительства РФ от 20.09.2014 № 963 «Об осуществлении банковского сопровождения контрактов» (при необходимости);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bCs/>
          <w:sz w:val="28"/>
          <w:szCs w:val="28"/>
        </w:rPr>
        <w:t>– постановление Правительства РФ от 23.12.2016 № 1466 «Об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организаций»;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</w:t>
      </w:r>
      <w:r w:rsidRPr="005A2BFD">
        <w:rPr>
          <w:rFonts w:ascii="PT Astra Serif" w:hAnsi="PT Astra Serif"/>
          <w:bCs/>
          <w:sz w:val="28"/>
          <w:szCs w:val="28"/>
        </w:rPr>
        <w:t xml:space="preserve"> приказ Минстроя России от 05.06.2018 № 336/</w:t>
      </w:r>
      <w:proofErr w:type="spellStart"/>
      <w:proofErr w:type="gramStart"/>
      <w:r w:rsidRPr="005A2BFD">
        <w:rPr>
          <w:rFonts w:ascii="PT Astra Serif" w:hAnsi="PT Astra Serif"/>
          <w:bCs/>
          <w:sz w:val="28"/>
          <w:szCs w:val="28"/>
        </w:rPr>
        <w:t>пр</w:t>
      </w:r>
      <w:proofErr w:type="spellEnd"/>
      <w:proofErr w:type="gramEnd"/>
      <w:r w:rsidRPr="005A2BFD">
        <w:rPr>
          <w:rFonts w:ascii="PT Astra Serif" w:hAnsi="PT Astra Serif"/>
          <w:bCs/>
          <w:sz w:val="28"/>
          <w:szCs w:val="28"/>
        </w:rPr>
        <w:t xml:space="preserve"> «Об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работ» (при необходимости);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–</w:t>
      </w:r>
      <w:r w:rsidRPr="005A2BFD">
        <w:rPr>
          <w:rFonts w:ascii="PT Astra Serif" w:hAnsi="PT Astra Serif"/>
          <w:bCs/>
          <w:sz w:val="28"/>
          <w:szCs w:val="28"/>
        </w:rPr>
        <w:t xml:space="preserve"> приказ Минстроя России от 23.12.2019 № 841/</w:t>
      </w:r>
      <w:proofErr w:type="spellStart"/>
      <w:proofErr w:type="gramStart"/>
      <w:r w:rsidRPr="005A2BFD">
        <w:rPr>
          <w:rFonts w:ascii="PT Astra Serif" w:hAnsi="PT Astra Serif"/>
          <w:bCs/>
          <w:sz w:val="28"/>
          <w:szCs w:val="28"/>
        </w:rPr>
        <w:t>пр</w:t>
      </w:r>
      <w:proofErr w:type="spellEnd"/>
      <w:proofErr w:type="gramEnd"/>
      <w:r w:rsidRPr="005A2BFD">
        <w:rPr>
          <w:rFonts w:ascii="PT Astra Serif" w:hAnsi="PT Astra Serif"/>
          <w:bCs/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(при необходимости);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hAnsi="PT Astra Serif"/>
          <w:bCs/>
          <w:sz w:val="28"/>
          <w:szCs w:val="28"/>
        </w:rPr>
        <w:t>– постановление Правительства РФ от 19.08.2022 № 1445 «Об утверждении типовых условий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подлежащих применению заказчиками при осуществлении закупок указанных работ для обеспечения государственных или муниципальных нужд»;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A2BFD">
        <w:rPr>
          <w:rFonts w:ascii="PT Astra Serif" w:hAnsi="PT Astra Serif"/>
          <w:bCs/>
          <w:sz w:val="28"/>
          <w:szCs w:val="28"/>
        </w:rPr>
        <w:t>–</w:t>
      </w:r>
      <w:r w:rsidRPr="005A2BF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постановление Правительства РФ от 29.03.2023 № 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образования»; 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– постановление Правительства РФ от 08.04.2023 № 572 «Об утверждении типовых условий контрактов на выполнение работ по ремонту автомобильных дорог, искусственных дорожных сооружений»; 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– постановление Правительства РФ от 04.05.2023 № 694 «Об утверждении типовых условий государственных контрактов на оказание услуг по хранению, уничтожению, экспертизе, оценке рыночной стоимости имущества, обращенного в собственность государства»;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A2BFD">
        <w:rPr>
          <w:rFonts w:ascii="PT Astra Serif" w:eastAsiaTheme="minorHAnsi" w:hAnsi="PT Astra Serif" w:cs="PT Astra Serif"/>
          <w:sz w:val="28"/>
          <w:szCs w:val="28"/>
          <w:lang w:eastAsia="en-US"/>
        </w:rPr>
        <w:t>– постановление Правительства РФ от 29.06.2023 № 1066 «О типовых условиях контрактов на выполнение работ по строительству, реконструкции, капитальному ремонту, сносу объекта капитального строительства».</w:t>
      </w:r>
    </w:p>
    <w:p w:rsidR="00C41CBF" w:rsidRPr="005A2BFD" w:rsidRDefault="00C41CBF" w:rsidP="00C41CBF">
      <w:pPr>
        <w:jc w:val="right"/>
        <w:rPr>
          <w:rFonts w:ascii="PT Astra Serif" w:hAnsi="PT Astra Serif"/>
          <w:sz w:val="28"/>
          <w:szCs w:val="28"/>
        </w:rPr>
      </w:pPr>
    </w:p>
    <w:p w:rsidR="00C41CBF" w:rsidRDefault="00C41CBF" w:rsidP="00C41CB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6. Порядок рассмотрения и оценки заявок на участие в конкурсе</w:t>
      </w:r>
    </w:p>
    <w:p w:rsidR="00EE2C65" w:rsidRPr="005A2BFD" w:rsidRDefault="00EE2C65" w:rsidP="00C41CBF">
      <w:pPr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proofErr w:type="gramStart"/>
      <w:r w:rsidRPr="005A2BFD">
        <w:rPr>
          <w:rFonts w:ascii="PT Astra Serif" w:hAnsi="PT Astra Serif"/>
          <w:sz w:val="28"/>
          <w:szCs w:val="28"/>
        </w:rPr>
        <w:t xml:space="preserve">Порядок </w:t>
      </w:r>
      <w:r w:rsidRPr="005A2BFD">
        <w:rPr>
          <w:rFonts w:ascii="PT Astra Serif" w:hAnsi="PT Astra Serif"/>
          <w:bCs/>
          <w:sz w:val="28"/>
          <w:szCs w:val="28"/>
        </w:rPr>
        <w:t xml:space="preserve">рассмотрения и оценки заявок на участие в конкурсе и правила оформления установлены </w:t>
      </w:r>
      <w:r w:rsidRPr="005A2BFD">
        <w:rPr>
          <w:rFonts w:ascii="PT Astra Serif" w:hAnsi="PT Astra Serif" w:cs="PT Astra Serif"/>
          <w:sz w:val="28"/>
          <w:szCs w:val="28"/>
        </w:rPr>
        <w:t xml:space="preserve">Положением об оценке заявок на участие в закупке товаров, работ, услуг для обеспечения государственных и муниципальных нужд, утверждённым постановлением Правительства Российской Федерации от 31 декабря 2021 г. № 2604 </w:t>
      </w:r>
      <w:r w:rsidRPr="005A2BFD">
        <w:rPr>
          <w:rFonts w:ascii="PT Astra Serif" w:hAnsi="PT Astra Serif" w:cs="Arial"/>
          <w:sz w:val="28"/>
          <w:szCs w:val="28"/>
        </w:rPr>
        <w:t>«</w:t>
      </w:r>
      <w:r w:rsidRPr="005A2BFD">
        <w:rPr>
          <w:rFonts w:ascii="PT Astra Serif" w:hAnsi="PT Astra Serif" w:cs="PT Astra Serif"/>
          <w:sz w:val="28"/>
          <w:szCs w:val="28"/>
        </w:rPr>
        <w:t>Об оценке заявок на участие в закупке товаров, работ, услуг для обеспечения государственных и муниципальных нужд, внесении изменений в</w:t>
      </w:r>
      <w:proofErr w:type="gramEnd"/>
      <w:r w:rsidRPr="005A2BFD">
        <w:rPr>
          <w:rFonts w:ascii="PT Astra Serif" w:hAnsi="PT Astra Serif" w:cs="PT Astra Serif"/>
          <w:sz w:val="28"/>
          <w:szCs w:val="28"/>
        </w:rPr>
        <w:t xml:space="preserve"> пункт 4 постановления Правительства Российской Федерации от 20 декабря 2021 г. № 2369 и признании утратившими силу некоторых актов и отдельных положений некоторых актов Правительства Российской Федерации</w:t>
      </w:r>
      <w:r w:rsidRPr="005A2BFD">
        <w:rPr>
          <w:rFonts w:ascii="PT Astra Serif" w:hAnsi="PT Astra Serif" w:cs="Arial"/>
          <w:sz w:val="28"/>
          <w:szCs w:val="28"/>
        </w:rPr>
        <w:t>».</w:t>
      </w:r>
      <w:r w:rsidRPr="005A2BFD">
        <w:rPr>
          <w:rFonts w:ascii="PT Astra Serif" w:hAnsi="PT Astra Serif"/>
          <w:sz w:val="28"/>
          <w:szCs w:val="28"/>
        </w:rPr>
        <w:t xml:space="preserve"> Форма «Порядок рассмотрения и оценки заявок на участие в конкурсе» представлена в приложении № 6 к настоящим Методическим рекомендациям.</w:t>
      </w:r>
    </w:p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spacing w:after="200" w:line="276" w:lineRule="auto"/>
        <w:jc w:val="center"/>
        <w:rPr>
          <w:rFonts w:ascii="PT Astra Serif" w:hAnsi="PT Astra Serif"/>
          <w:sz w:val="28"/>
          <w:szCs w:val="28"/>
        </w:rPr>
        <w:sectPr w:rsidR="00C41CBF" w:rsidRPr="005A2BFD" w:rsidSect="00C41CB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1CBF" w:rsidRPr="005A2BFD" w:rsidRDefault="00C41CBF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C41CBF" w:rsidRDefault="00C41CBF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к Методическим рекомендациям</w:t>
      </w:r>
    </w:p>
    <w:p w:rsidR="00581295" w:rsidRDefault="00581295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</w:p>
    <w:p w:rsidR="00581295" w:rsidRPr="005A2BFD" w:rsidRDefault="00581295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tabs>
          <w:tab w:val="left" w:pos="6480"/>
        </w:tabs>
        <w:jc w:val="right"/>
        <w:rPr>
          <w:rFonts w:ascii="PT Astra Serif" w:hAnsi="PT Astra Serif"/>
          <w:b/>
          <w:sz w:val="28"/>
          <w:szCs w:val="28"/>
        </w:rPr>
      </w:pPr>
    </w:p>
    <w:p w:rsidR="00C41CBF" w:rsidRPr="00581295" w:rsidRDefault="00C41CBF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581295">
        <w:rPr>
          <w:rFonts w:ascii="PT Astra Serif" w:hAnsi="PT Astra Serif"/>
          <w:sz w:val="28"/>
          <w:szCs w:val="28"/>
        </w:rPr>
        <w:t>Таблица 1</w:t>
      </w:r>
    </w:p>
    <w:p w:rsidR="00C41CBF" w:rsidRPr="00581295" w:rsidRDefault="00C41CBF" w:rsidP="00C41CBF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816"/>
        <w:gridCol w:w="970"/>
        <w:gridCol w:w="1630"/>
        <w:gridCol w:w="1630"/>
        <w:gridCol w:w="1630"/>
        <w:gridCol w:w="1968"/>
        <w:gridCol w:w="1251"/>
        <w:gridCol w:w="1136"/>
        <w:gridCol w:w="941"/>
        <w:gridCol w:w="1164"/>
      </w:tblGrid>
      <w:tr w:rsidR="00C41CBF" w:rsidRPr="00581295" w:rsidTr="00C41CBF">
        <w:tc>
          <w:tcPr>
            <w:tcW w:w="2674" w:type="pct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Тип объекта закупки</w:t>
            </w:r>
          </w:p>
        </w:tc>
        <w:tc>
          <w:tcPr>
            <w:tcW w:w="2326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</w:tr>
      <w:tr w:rsidR="00C41CBF" w:rsidRPr="00581295" w:rsidTr="00C41CBF">
        <w:tc>
          <w:tcPr>
            <w:tcW w:w="513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Наименование товара, работы, услуги</w:t>
            </w:r>
            <w:proofErr w:type="gramStart"/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Код позиции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Товарный знак</w:t>
            </w:r>
            <w:proofErr w:type="gramStart"/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446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Количество (объем работы, услуги)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Стоимость позиции</w:t>
            </w:r>
          </w:p>
        </w:tc>
      </w:tr>
      <w:tr w:rsidR="00C41CBF" w:rsidRPr="00581295" w:rsidTr="00C41CBF"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Значение характеристики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Единица измерения характеристики</w:t>
            </w: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581295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Инструкция по заполнению характеристик в заявке</w:t>
            </w:r>
          </w:p>
        </w:tc>
        <w:tc>
          <w:tcPr>
            <w:tcW w:w="3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</w:tr>
      <w:tr w:rsidR="00C41CBF" w:rsidRPr="00581295" w:rsidTr="00C41CBF"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CBF" w:rsidRPr="00581295" w:rsidRDefault="00C41CBF" w:rsidP="00C41CBF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</w:p>
        </w:tc>
      </w:tr>
    </w:tbl>
    <w:p w:rsidR="00C41CBF" w:rsidRPr="00581295" w:rsidRDefault="00C41CBF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C41CBF" w:rsidRPr="00581295" w:rsidRDefault="00C41CBF" w:rsidP="00C41CBF">
      <w:pPr>
        <w:autoSpaceDE w:val="0"/>
        <w:autoSpaceDN w:val="0"/>
        <w:adjustRightInd w:val="0"/>
        <w:rPr>
          <w:rFonts w:ascii="PT Astra Serif" w:hAnsi="PT Astra Serif"/>
          <w:bCs/>
          <w:color w:val="000000"/>
          <w:sz w:val="22"/>
          <w:szCs w:val="22"/>
        </w:rPr>
      </w:pPr>
      <w:r w:rsidRPr="00581295">
        <w:rPr>
          <w:rFonts w:ascii="PT Astra Serif" w:hAnsi="PT Astra Serif"/>
          <w:bCs/>
          <w:color w:val="000000"/>
          <w:sz w:val="22"/>
          <w:szCs w:val="22"/>
        </w:rPr>
        <w:t>1 – При включении дополнительных характеристик в случае использования КТРУ, в данном столбце указывается обоснование включения дополнительной информации в сведения о товаре;</w:t>
      </w:r>
    </w:p>
    <w:p w:rsidR="00C41CBF" w:rsidRPr="00581295" w:rsidRDefault="00C41CBF" w:rsidP="00C41CBF">
      <w:pPr>
        <w:autoSpaceDE w:val="0"/>
        <w:autoSpaceDN w:val="0"/>
        <w:adjustRightInd w:val="0"/>
        <w:rPr>
          <w:rFonts w:ascii="PT Astra Serif" w:hAnsi="PT Astra Serif"/>
          <w:sz w:val="22"/>
          <w:szCs w:val="22"/>
        </w:rPr>
      </w:pPr>
      <w:r w:rsidRPr="00581295">
        <w:rPr>
          <w:rFonts w:ascii="PT Astra Serif" w:hAnsi="PT Astra Serif"/>
          <w:bCs/>
          <w:color w:val="000000"/>
          <w:sz w:val="22"/>
          <w:szCs w:val="22"/>
        </w:rPr>
        <w:t>2 – При указании товарного знака применяются слова «Допускается поставка эквивалента» в случае отсутствия соответствующего обоснования</w:t>
      </w:r>
    </w:p>
    <w:p w:rsidR="00C41CBF" w:rsidRPr="00581295" w:rsidRDefault="00C41CBF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581295" w:rsidRP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581295" w:rsidRP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581295" w:rsidRP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581295" w:rsidRP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81295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81295" w:rsidRPr="005A2BFD" w:rsidRDefault="00581295" w:rsidP="00C41CBF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41CBF" w:rsidRPr="005A2BFD" w:rsidRDefault="00C41CBF" w:rsidP="00C41CBF">
      <w:pPr>
        <w:ind w:left="1049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к Методическим рекомендациям</w:t>
      </w:r>
    </w:p>
    <w:p w:rsidR="00C41CBF" w:rsidRPr="005A2BFD" w:rsidRDefault="00C41CBF" w:rsidP="00C41CBF">
      <w:pPr>
        <w:tabs>
          <w:tab w:val="left" w:pos="6480"/>
        </w:tabs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2"/>
        <w:gridCol w:w="4853"/>
        <w:gridCol w:w="9322"/>
      </w:tblGrid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№ </w:t>
            </w:r>
            <w:proofErr w:type="gramStart"/>
            <w:r w:rsidRPr="005A2BFD">
              <w:rPr>
                <w:rFonts w:ascii="PT Astra Serif" w:hAnsi="PT Astra Serif"/>
              </w:rPr>
              <w:t>п</w:t>
            </w:r>
            <w:proofErr w:type="gramEnd"/>
            <w:r w:rsidRPr="005A2BFD">
              <w:rPr>
                <w:rFonts w:ascii="PT Astra Serif" w:hAnsi="PT Astra Serif"/>
              </w:rPr>
              <w:t>/п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Сведения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Содержание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1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Обоснование указания товарного знака без сопровождения такого указания словами «или эквивалент»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Указывается заказчиком в следующих случаях: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 несовместимость товаров, на которых размещаются другие товарные знаки, и необходимость обеспечения взаимодействия таких товаров с товарами, используемыми заказчиком;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- закупаются запасные части и расходные материалы к машинам и оборудованию, используемым заказчиком, в соответствии с технической документацией на указанные машины и оборудование. 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2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Обоснование необходимости использования показателей, требований, условных обозначений и терминологии, не установленных в соответствии с законодательством Российской Федерации о техническом регулировании, законодательством Российской Федерации о стандартизации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Указывается заказчиком в случае, если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терминология.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3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Требования в отношении упаковки в соответствии с требованиями Гражданского кодекса Российской Федерации, маркировки, этикеток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Указываются заказчиком при необходимости.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4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Изображение поставляемого товара, позволяющее его идентифицировать и подготовить заявку: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Указывается заказчиком, если в описании содержится требование о соответствии поставляемого товара изображению товара, на поставку которого заключается контракт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5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Информация о месте, датах начала и окончания, порядке и графике осмотра участниками закупки образца или макета товара, на поставку которого заключается контракт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Указывается заказчиком, если в описании содержится требование о соответствии поставляемого товара образцу или макету товара, на поставку которого заключается контракт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6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Требования к гарантии качества товара, работы, услуги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5A2BFD">
              <w:rPr>
                <w:rFonts w:ascii="PT Astra Serif" w:hAnsi="PT Astra Serif"/>
              </w:rPr>
              <w:t xml:space="preserve">Требования к гарантии качества товара, работы, услуги, а также требования к гарантийному сроку и (или) объему предоставления гарантий их качества, к </w:t>
            </w:r>
            <w:r w:rsidRPr="005A2BFD">
              <w:rPr>
                <w:rFonts w:ascii="PT Astra Serif" w:hAnsi="PT Astra Serif"/>
              </w:rPr>
              <w:lastRenderedPageBreak/>
              <w:t>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      </w:r>
            <w:proofErr w:type="gramEnd"/>
            <w:r w:rsidRPr="005A2BFD">
              <w:rPr>
                <w:rFonts w:ascii="PT Astra Serif" w:hAnsi="PT Astra Serif"/>
              </w:rPr>
              <w:t xml:space="preserve"> В случае определения поставщика машин и оборудования заказчик устанавливает требования к гарантийному сроку товара и (или) объему предоставления гарантий его качества, к гарантийному обслуживанию товара, к расходам на обслуживание товара в течение гарантийного срока, а также к осуществлению монтажа и наладки товара, если это предусмотрено технической документацией на товар. В случае определения поставщика новых машин и оборудования заказчик устанавливает требования к предоставлению гарантии производителя и (или) поставщика данного товара и к сроку действия такой гарантии.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iCs/>
                <w:lang w:eastAsia="en-US"/>
              </w:rPr>
            </w:pPr>
            <w:r w:rsidRPr="005A2BFD">
              <w:rPr>
                <w:rFonts w:ascii="PT Astra Serif" w:eastAsiaTheme="minorHAnsi" w:hAnsi="PT Astra Serif" w:cs="PT Astra Serif"/>
                <w:iCs/>
                <w:lang w:eastAsia="en-US"/>
              </w:rPr>
              <w:t>Количество поставляемых товаров, объем подлежащих выполнению работ, оказанию услуг невозможно определить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bCs/>
              </w:rPr>
              <w:t>В случае, предусмотренном частью 24 статьи 22 Федерального закона</w:t>
            </w:r>
            <w:r w:rsidRPr="005A2BFD">
              <w:rPr>
                <w:rFonts w:ascii="PT Astra Serif" w:hAnsi="PT Astra Serif"/>
              </w:rPr>
              <w:t xml:space="preserve"> от 05.04.2013 № 44-ФЗ, указываются следующие положения: 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В соответствии с частью 24 статьи 22 Федерального закона от 05.04.2013 № 44-ФЗ оплата поставленного товара, выполненной работы, оказанной услуги осуществляется по цене единицы товара, работы, услуги исходя из количества поставленного товара, объема фактически выполненной работы или оказанной услуги, но в размере, не превышающем максимального значения цены контракта. Количество поставляемого товара, объем выполняемой работы, оказываемой услуги определяется на основании заявок заказчика.</w:t>
            </w:r>
            <w:r w:rsidRPr="005A2BFD">
              <w:rPr>
                <w:rFonts w:ascii="PT Astra Serif" w:hAnsi="PT Astra Serif"/>
                <w:bCs/>
                <w:i/>
              </w:rPr>
              <w:t xml:space="preserve"> </w:t>
            </w:r>
          </w:p>
        </w:tc>
      </w:tr>
      <w:tr w:rsidR="00C41CBF" w:rsidRPr="005A2BFD" w:rsidTr="00C41CBF">
        <w:tc>
          <w:tcPr>
            <w:tcW w:w="56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8</w:t>
            </w:r>
          </w:p>
        </w:tc>
        <w:tc>
          <w:tcPr>
            <w:tcW w:w="4853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Примечание к документам описания объекта закупки</w:t>
            </w:r>
          </w:p>
        </w:tc>
        <w:tc>
          <w:tcPr>
            <w:tcW w:w="9322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Указывается заказчиком при необходимости: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5A2BFD">
              <w:rPr>
                <w:rFonts w:ascii="PT Astra Serif" w:hAnsi="PT Astra Serif"/>
              </w:rPr>
              <w:t xml:space="preserve">1) В случае, если в каком-либо из документов описания объекта закупки указаны конкретные нормативные документы, принятые в соответствии </w:t>
            </w:r>
            <w:r w:rsidRPr="005A2BFD">
              <w:rPr>
                <w:rFonts w:ascii="PT Astra Serif" w:hAnsi="PT Astra Serif"/>
              </w:rPr>
              <w:br/>
              <w:t>с законодательством Российской Федерации о техническом регулировании, законодательством Российской Федерации о стандартизации (Технические регламенты, ГОСТы и т.п.), и в такие нормативные документы внесены изменения либо такие документы признаны утратившими силу, к исполнению принимаются действующие нормативные документы.</w:t>
            </w:r>
            <w:proofErr w:type="gramEnd"/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5A2BFD">
              <w:rPr>
                <w:rFonts w:ascii="PT Astra Serif" w:hAnsi="PT Astra Serif"/>
              </w:rPr>
              <w:t xml:space="preserve">2) В случае, если в каком-либо из документов описания объекта закупки содержатся указания на товарные знаки, участникам закупки следует учитывать данные позиции как сопровождающиеся </w:t>
            </w:r>
            <w:r w:rsidRPr="005A2BFD">
              <w:rPr>
                <w:rFonts w:ascii="PT Astra Serif" w:eastAsiaTheme="minorHAnsi" w:hAnsi="PT Astra Serif" w:cs="PT Astra Serif"/>
                <w:lang w:eastAsia="en-US"/>
              </w:rPr>
              <w:t xml:space="preserve">словами «или эквивалент» </w:t>
            </w:r>
            <w:r w:rsidRPr="005A2BFD">
              <w:rPr>
                <w:rFonts w:ascii="PT Astra Serif" w:hAnsi="PT Astra Serif"/>
                <w:i/>
              </w:rPr>
              <w:t>(для случая, если заказчиком в файлах описания объекта закупки указывается товарный знак без сопровождения такого указания словами «или эквивалент» по тексту, при этом у заказчика отсутствует обоснование такой необходимости).</w:t>
            </w:r>
            <w:proofErr w:type="gramEnd"/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lastRenderedPageBreak/>
              <w:t>В случае, если применение эквивалентных товаров потребует внесения изменений в проектную документацию, участник закупки обязан оплатить затраты, связанные с внесением таких изменений</w:t>
            </w:r>
            <w:r w:rsidRPr="005A2BFD">
              <w:rPr>
                <w:rFonts w:ascii="PT Astra Serif" w:hAnsi="PT Astra Serif"/>
                <w:i/>
              </w:rPr>
              <w:t xml:space="preserve"> (в случае наличия проектной документации).</w:t>
            </w:r>
          </w:p>
        </w:tc>
      </w:tr>
    </w:tbl>
    <w:p w:rsidR="00C41CBF" w:rsidRPr="005A2BFD" w:rsidRDefault="00C41CBF" w:rsidP="00C41CBF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i/>
          <w:sz w:val="28"/>
          <w:szCs w:val="28"/>
        </w:rPr>
        <w:lastRenderedPageBreak/>
        <w:t>_____________</w:t>
      </w:r>
    </w:p>
    <w:p w:rsidR="00C41CBF" w:rsidRPr="005A2BFD" w:rsidRDefault="00C41CBF" w:rsidP="00C41CBF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C41CBF" w:rsidRPr="005A2BFD" w:rsidRDefault="00C41CBF" w:rsidP="00C41CBF">
      <w:pPr>
        <w:autoSpaceDE w:val="0"/>
        <w:autoSpaceDN w:val="0"/>
        <w:adjustRightInd w:val="0"/>
        <w:jc w:val="both"/>
        <w:rPr>
          <w:rFonts w:ascii="PT Astra Serif" w:hAnsi="PT Astra Serif"/>
          <w:i/>
          <w:sz w:val="28"/>
          <w:szCs w:val="28"/>
        </w:rPr>
      </w:pPr>
    </w:p>
    <w:p w:rsidR="00C41CBF" w:rsidRPr="005A2BFD" w:rsidRDefault="00C41CBF" w:rsidP="00C41CBF">
      <w:pPr>
        <w:jc w:val="right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jc w:val="right"/>
        <w:rPr>
          <w:rFonts w:ascii="PT Astra Serif" w:hAnsi="PT Astra Serif"/>
          <w:sz w:val="28"/>
          <w:szCs w:val="28"/>
        </w:rPr>
        <w:sectPr w:rsidR="00C41CBF" w:rsidRPr="005A2BFD" w:rsidSect="00C41CBF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41CBF" w:rsidRPr="005A2BFD" w:rsidRDefault="00C41CBF" w:rsidP="00C41CBF">
      <w:pPr>
        <w:jc w:val="right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ind w:left="5670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Приложение № 3</w:t>
      </w:r>
    </w:p>
    <w:p w:rsidR="00C41CBF" w:rsidRPr="005A2BFD" w:rsidRDefault="00C41CBF" w:rsidP="00C41CBF">
      <w:pPr>
        <w:jc w:val="right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к Методическим рекомендациям</w:t>
      </w:r>
    </w:p>
    <w:p w:rsidR="00C41CBF" w:rsidRPr="005A2BFD" w:rsidRDefault="00C41CBF" w:rsidP="00C41CBF">
      <w:pPr>
        <w:ind w:left="5670"/>
        <w:jc w:val="center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pacing w:val="-2"/>
          <w:sz w:val="28"/>
          <w:szCs w:val="20"/>
        </w:rPr>
      </w:pPr>
      <w:r w:rsidRPr="005A2BFD">
        <w:rPr>
          <w:rFonts w:ascii="PT Astra Serif" w:hAnsi="PT Astra Serif"/>
          <w:spacing w:val="-2"/>
          <w:sz w:val="28"/>
          <w:szCs w:val="20"/>
        </w:rPr>
        <w:t xml:space="preserve">Разъяснение понятий, которые могут применяться заказчиком при указании </w:t>
      </w:r>
      <w:r w:rsidRPr="005A2BFD">
        <w:rPr>
          <w:rFonts w:ascii="PT Astra Serif" w:hAnsi="PT Astra Serif"/>
          <w:sz w:val="28"/>
          <w:szCs w:val="28"/>
        </w:rPr>
        <w:t>максимальны</w:t>
      </w:r>
      <w:r w:rsidRPr="005A2BFD">
        <w:rPr>
          <w:rFonts w:ascii="PT Astra Serif" w:hAnsi="PT Astra Serif"/>
          <w:sz w:val="28"/>
          <w:szCs w:val="20"/>
        </w:rPr>
        <w:t>х</w:t>
      </w:r>
      <w:r w:rsidRPr="005A2BFD">
        <w:rPr>
          <w:rFonts w:ascii="PT Astra Serif" w:hAnsi="PT Astra Serif"/>
          <w:sz w:val="28"/>
          <w:szCs w:val="28"/>
        </w:rPr>
        <w:t xml:space="preserve"> и (или) минимальны</w:t>
      </w:r>
      <w:r w:rsidRPr="005A2BFD">
        <w:rPr>
          <w:rFonts w:ascii="PT Astra Serif" w:hAnsi="PT Astra Serif"/>
          <w:sz w:val="28"/>
          <w:szCs w:val="20"/>
        </w:rPr>
        <w:t>х</w:t>
      </w:r>
      <w:r w:rsidRPr="005A2BFD">
        <w:rPr>
          <w:rFonts w:ascii="PT Astra Serif" w:hAnsi="PT Astra Serif"/>
          <w:sz w:val="28"/>
          <w:szCs w:val="28"/>
        </w:rPr>
        <w:t xml:space="preserve"> значени</w:t>
      </w:r>
      <w:r w:rsidRPr="005A2BFD">
        <w:rPr>
          <w:rFonts w:ascii="PT Astra Serif" w:hAnsi="PT Astra Serif"/>
          <w:sz w:val="28"/>
          <w:szCs w:val="20"/>
        </w:rPr>
        <w:t>й</w:t>
      </w:r>
      <w:r w:rsidRPr="005A2BFD">
        <w:rPr>
          <w:rFonts w:ascii="PT Astra Serif" w:hAnsi="PT Astra Serif"/>
          <w:spacing w:val="-2"/>
          <w:sz w:val="28"/>
          <w:szCs w:val="20"/>
        </w:rPr>
        <w:t xml:space="preserve"> показателей товара: 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pacing w:val="-2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Знак, понятие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Разъяснение</w:t>
            </w: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«≤», «не более», «не выше», «не больше», «не шире», «до», «не превышает»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означает меньше установленного значения и включает крайнее максимальное значение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«≥», «не менее», «не ниже»,</w:t>
            </w:r>
            <w:r w:rsidRPr="005A2BFD">
              <w:rPr>
                <w:rFonts w:ascii="PT Astra Serif" w:eastAsiaTheme="minorHAnsi" w:hAnsi="PT Astra Serif" w:cstheme="minorBidi"/>
                <w:lang w:eastAsia="en-US"/>
              </w:rPr>
              <w:t xml:space="preserve"> «не меньше», </w:t>
            </w: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«не уже», «от», «не хуже»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означает больше установленного значения и включает крайнее минимальное значение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«&lt;», «менее», «ниже», «меньше», «уже»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означает меньше установленного значения и не включает крайнее максимальное значение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«&gt;», «более», «свыше», «выше», «больше», «лучше», «превышает», «шире»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означает больше установленного значения и не включает крайнее минимальное значение</w:t>
            </w:r>
          </w:p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«значение в виде интервала, указанного через тире»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u w:val="single"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означает диапазон значений и включает крайние значения</w:t>
            </w:r>
          </w:p>
        </w:tc>
      </w:tr>
      <w:tr w:rsidR="00C41CBF" w:rsidRPr="005A2BFD" w:rsidTr="00C41CBF"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«≈», «±»</w:t>
            </w:r>
          </w:p>
        </w:tc>
        <w:tc>
          <w:tcPr>
            <w:tcW w:w="4927" w:type="dxa"/>
          </w:tcPr>
          <w:p w:rsidR="00C41CBF" w:rsidRPr="005A2BFD" w:rsidRDefault="00C41CBF" w:rsidP="00C41CB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bCs/>
                <w:lang w:eastAsia="en-US"/>
              </w:rPr>
            </w:pPr>
            <w:r w:rsidRPr="005A2BFD">
              <w:rPr>
                <w:rFonts w:ascii="PT Astra Serif" w:eastAsiaTheme="minorHAnsi" w:hAnsi="PT Astra Serif"/>
                <w:bCs/>
                <w:lang w:eastAsia="en-US"/>
              </w:rPr>
              <w:t>используются заказчиком только при указании значения характеристики, цифровое выражение которой неразрывно связано с таким знаком, в данном случае эти знаки не подлежат конкретизации</w:t>
            </w:r>
          </w:p>
        </w:tc>
      </w:tr>
    </w:tbl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____________</w:t>
      </w:r>
    </w:p>
    <w:p w:rsidR="00C41CBF" w:rsidRPr="005A2BFD" w:rsidRDefault="00C41CBF" w:rsidP="00C41CBF">
      <w:pPr>
        <w:ind w:left="5670"/>
        <w:jc w:val="center"/>
        <w:rPr>
          <w:rFonts w:ascii="PT Astra Serif" w:hAnsi="PT Astra Serif"/>
          <w:sz w:val="28"/>
          <w:szCs w:val="28"/>
        </w:rPr>
        <w:sectPr w:rsidR="00C41CBF" w:rsidRPr="005A2BFD" w:rsidSect="00C41CB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41CBF" w:rsidRPr="005A2BFD" w:rsidRDefault="00C41CBF" w:rsidP="00C41CBF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lastRenderedPageBreak/>
        <w:t>Приложение № 4</w:t>
      </w:r>
    </w:p>
    <w:p w:rsidR="00C41CBF" w:rsidRPr="005A2BFD" w:rsidRDefault="00C41CBF" w:rsidP="00C41CBF">
      <w:pPr>
        <w:ind w:left="9072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к Методическим рекомендациям</w:t>
      </w:r>
    </w:p>
    <w:p w:rsidR="00C41CBF" w:rsidRPr="005A2BFD" w:rsidRDefault="00C41CBF" w:rsidP="00C41CBF">
      <w:pPr>
        <w:autoSpaceDE w:val="0"/>
        <w:autoSpaceDN w:val="0"/>
        <w:adjustRightInd w:val="0"/>
        <w:ind w:left="8505"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C41CBF" w:rsidRPr="005A2BFD" w:rsidRDefault="00C41CBF" w:rsidP="00C41CBF">
      <w:pPr>
        <w:autoSpaceDE w:val="0"/>
        <w:autoSpaceDN w:val="0"/>
        <w:adjustRightInd w:val="0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 w:rsidRPr="005A2BFD">
        <w:rPr>
          <w:rFonts w:ascii="PT Astra Serif" w:eastAsiaTheme="minorHAnsi" w:hAnsi="PT Astra Serif" w:cs="PT Astra Serif"/>
          <w:sz w:val="28"/>
          <w:szCs w:val="28"/>
          <w:lang w:eastAsia="en-US"/>
        </w:rPr>
        <w:t>Разъяснение вариантов инструкции по заполнению характеристик в заявке</w:t>
      </w:r>
    </w:p>
    <w:p w:rsidR="00C41CBF" w:rsidRPr="005A2BFD" w:rsidRDefault="00C41CBF" w:rsidP="00C41CBF">
      <w:pPr>
        <w:autoSpaceDE w:val="0"/>
        <w:autoSpaceDN w:val="0"/>
        <w:adjustRightInd w:val="0"/>
        <w:ind w:left="8505" w:firstLine="709"/>
        <w:jc w:val="center"/>
        <w:rPr>
          <w:rFonts w:ascii="PT Astra Serif" w:eastAsiaTheme="minorHAnsi" w:hAnsi="PT Astra Serif" w:cs="PT Astra Serif"/>
          <w:sz w:val="28"/>
          <w:szCs w:val="28"/>
          <w:lang w:eastAsia="en-US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значение характеристики не может изменяться участником закупки</w:t>
      </w:r>
      <w:r w:rsidRPr="005A2BFD">
        <w:rPr>
          <w:rFonts w:ascii="PT Astra Serif" w:hAnsi="PT Astra Serif"/>
          <w:i/>
          <w:sz w:val="28"/>
          <w:szCs w:val="28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>(данный вариант инструкции означает, что значение характеристики не подлежит изменению), например:</w:t>
      </w: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2043"/>
        <w:gridCol w:w="1975"/>
        <w:gridCol w:w="1964"/>
        <w:gridCol w:w="3838"/>
        <w:gridCol w:w="2880"/>
      </w:tblGrid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91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6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29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97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Качественная</w:t>
            </w:r>
          </w:p>
        </w:tc>
        <w:tc>
          <w:tcPr>
            <w:tcW w:w="691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накопителя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lang w:val="en-US"/>
              </w:rPr>
            </w:pPr>
            <w:r w:rsidRPr="005A2BFD">
              <w:rPr>
                <w:rFonts w:ascii="PT Astra Serif" w:hAnsi="PT Astra Serif"/>
              </w:rPr>
              <w:t>SSD</w:t>
            </w:r>
          </w:p>
        </w:tc>
        <w:tc>
          <w:tcPr>
            <w:tcW w:w="66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7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SSD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Количественная</w:t>
            </w:r>
          </w:p>
        </w:tc>
        <w:tc>
          <w:tcPr>
            <w:tcW w:w="691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Объем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30</w:t>
            </w:r>
          </w:p>
        </w:tc>
        <w:tc>
          <w:tcPr>
            <w:tcW w:w="66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A2BFD">
              <w:rPr>
                <w:rFonts w:ascii="PT Astra Serif" w:hAnsi="PT Astra Serif"/>
              </w:rPr>
              <w:t>мкл</w:t>
            </w:r>
            <w:proofErr w:type="spellEnd"/>
          </w:p>
        </w:tc>
        <w:tc>
          <w:tcPr>
            <w:tcW w:w="129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97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30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участник закупки указывает в заявке конкретное значение характеристики</w:t>
      </w:r>
      <w:r w:rsidRPr="005A2BFD">
        <w:rPr>
          <w:rFonts w:ascii="PT Astra Serif" w:hAnsi="PT Astra Serif"/>
          <w:i/>
          <w:sz w:val="28"/>
          <w:szCs w:val="28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>(данный вариант инструкции означает, что указывается реально существующее, предметно определенное значение характеристики), например:</w:t>
      </w:r>
    </w:p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978"/>
        <w:gridCol w:w="1975"/>
        <w:gridCol w:w="1972"/>
        <w:gridCol w:w="3806"/>
        <w:gridCol w:w="2969"/>
      </w:tblGrid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67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28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10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Качественная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Сорт пшеничной хлебопекарной муки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Не ниже первого</w:t>
            </w:r>
          </w:p>
        </w:tc>
        <w:tc>
          <w:tcPr>
            <w:tcW w:w="667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Высший</w:t>
            </w:r>
          </w:p>
        </w:tc>
      </w:tr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Количественная 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Общий объем установленной оперативной памяти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lang w:val="en-US"/>
              </w:rPr>
            </w:pPr>
            <w:r w:rsidRPr="005A2BFD">
              <w:rPr>
                <w:rFonts w:ascii="PT Astra Serif" w:hAnsi="PT Astra Serif"/>
              </w:rPr>
              <w:t>≥ 8</w:t>
            </w:r>
          </w:p>
        </w:tc>
        <w:tc>
          <w:tcPr>
            <w:tcW w:w="667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A2BFD">
              <w:rPr>
                <w:rFonts w:ascii="PT Astra Serif" w:hAnsi="PT Astra Serif"/>
              </w:rPr>
              <w:t>Гигабайт</w:t>
            </w:r>
          </w:p>
        </w:tc>
        <w:tc>
          <w:tcPr>
            <w:tcW w:w="128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12</w:t>
            </w:r>
          </w:p>
        </w:tc>
      </w:tr>
    </w:tbl>
    <w:p w:rsidR="00C41CBF" w:rsidRPr="005A2BFD" w:rsidRDefault="00C41CBF" w:rsidP="00C41CBF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участник закупки указывает в заявке диапазон значений характеристики</w:t>
      </w:r>
      <w:r w:rsidRPr="005A2BFD">
        <w:rPr>
          <w:rFonts w:ascii="PT Astra Serif" w:hAnsi="PT Astra Serif"/>
          <w:sz w:val="28"/>
          <w:szCs w:val="28"/>
        </w:rPr>
        <w:t xml:space="preserve"> (данный вариант инструкции означает, что указывается значение характеристики только в виде диапазона), например:</w:t>
      </w:r>
    </w:p>
    <w:p w:rsidR="00C41CBF" w:rsidRPr="005A2BFD" w:rsidRDefault="00C41CBF" w:rsidP="00C41CBF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972"/>
        <w:gridCol w:w="1904"/>
        <w:gridCol w:w="2049"/>
        <w:gridCol w:w="3809"/>
        <w:gridCol w:w="2963"/>
      </w:tblGrid>
      <w:tr w:rsidR="00C41CBF" w:rsidRPr="005A2BFD" w:rsidTr="00C41CBF">
        <w:tc>
          <w:tcPr>
            <w:tcW w:w="706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6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44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93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28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1002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c>
          <w:tcPr>
            <w:tcW w:w="706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Количественная </w:t>
            </w:r>
          </w:p>
        </w:tc>
        <w:tc>
          <w:tcPr>
            <w:tcW w:w="66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Динамический диапазон оптической плотности</w:t>
            </w:r>
          </w:p>
        </w:tc>
        <w:tc>
          <w:tcPr>
            <w:tcW w:w="644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lang w:val="en-US"/>
              </w:rPr>
            </w:pPr>
            <w:r w:rsidRPr="005A2BFD">
              <w:rPr>
                <w:rFonts w:ascii="PT Astra Serif" w:hAnsi="PT Astra Serif"/>
                <w:lang w:val="en-US"/>
              </w:rPr>
              <w:t>≤</w:t>
            </w:r>
            <w:r w:rsidRPr="005A2BFD">
              <w:rPr>
                <w:rFonts w:ascii="PT Astra Serif" w:hAnsi="PT Astra Serif"/>
              </w:rPr>
              <w:t>4</w:t>
            </w:r>
          </w:p>
        </w:tc>
        <w:tc>
          <w:tcPr>
            <w:tcW w:w="693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002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lang w:val="en-US"/>
              </w:rPr>
              <w:t>≤</w:t>
            </w:r>
            <w:r w:rsidRPr="005A2BFD">
              <w:rPr>
                <w:rFonts w:ascii="PT Astra Serif" w:hAnsi="PT Astra Serif"/>
              </w:rPr>
              <w:t>4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  <w:i/>
              </w:rPr>
              <w:t>или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lang w:val="en-US"/>
              </w:rPr>
              <w:t>≤</w:t>
            </w:r>
            <w:r w:rsidRPr="005A2BFD">
              <w:rPr>
                <w:rFonts w:ascii="PT Astra Serif" w:hAnsi="PT Astra Serif"/>
              </w:rPr>
              <w:t>3,5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c>
          <w:tcPr>
            <w:tcW w:w="706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Количественная </w:t>
            </w:r>
          </w:p>
        </w:tc>
        <w:tc>
          <w:tcPr>
            <w:tcW w:w="66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Спектральный диапазон</w:t>
            </w:r>
          </w:p>
        </w:tc>
        <w:tc>
          <w:tcPr>
            <w:tcW w:w="644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lang w:val="en-US"/>
              </w:rPr>
            </w:pPr>
            <w:r w:rsidRPr="005A2BFD">
              <w:rPr>
                <w:rFonts w:ascii="PT Astra Serif" w:hAnsi="PT Astra Serif"/>
                <w:lang w:val="en-US"/>
              </w:rPr>
              <w:t>≥ 200 и ≤ 999</w:t>
            </w:r>
          </w:p>
        </w:tc>
        <w:tc>
          <w:tcPr>
            <w:tcW w:w="693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5A2BFD">
              <w:rPr>
                <w:rFonts w:ascii="PT Astra Serif" w:hAnsi="PT Astra Serif"/>
              </w:rPr>
              <w:t>нм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диапазон значений характеристики</w:t>
            </w:r>
          </w:p>
        </w:tc>
        <w:tc>
          <w:tcPr>
            <w:tcW w:w="1002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lang w:val="en-US"/>
              </w:rPr>
              <w:t>≥ 200 и ≤ 999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  <w:i/>
              </w:rPr>
              <w:t>или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lang w:val="en-US"/>
              </w:rPr>
              <w:t xml:space="preserve">≥ </w:t>
            </w:r>
            <w:r w:rsidRPr="005A2BFD">
              <w:rPr>
                <w:rFonts w:ascii="PT Astra Serif" w:hAnsi="PT Astra Serif"/>
              </w:rPr>
              <w:t>3</w:t>
            </w:r>
            <w:r w:rsidRPr="005A2BFD">
              <w:rPr>
                <w:rFonts w:ascii="PT Astra Serif" w:hAnsi="PT Astra Serif"/>
                <w:lang w:val="en-US"/>
              </w:rPr>
              <w:t xml:space="preserve">00 и ≤ </w:t>
            </w:r>
            <w:r w:rsidRPr="005A2BFD">
              <w:rPr>
                <w:rFonts w:ascii="PT Astra Serif" w:hAnsi="PT Astra Serif"/>
              </w:rPr>
              <w:t>750</w:t>
            </w:r>
          </w:p>
        </w:tc>
      </w:tr>
    </w:tbl>
    <w:p w:rsidR="00C41CBF" w:rsidRPr="005A2BFD" w:rsidRDefault="00C41CBF" w:rsidP="00C41CBF">
      <w:pPr>
        <w:jc w:val="both"/>
        <w:rPr>
          <w:rFonts w:ascii="PT Astra Serif" w:hAnsi="PT Astra Serif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участник закупки указывает в заявке только одно значение характеристики</w:t>
      </w:r>
      <w:r w:rsidRPr="005A2BFD">
        <w:rPr>
          <w:rFonts w:ascii="PT Astra Serif" w:hAnsi="PT Astra Serif"/>
          <w:i/>
          <w:sz w:val="28"/>
          <w:szCs w:val="28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>(данный вариант инструкции означает, что указывается одно (единственное) значение характеристики), например:</w:t>
      </w:r>
    </w:p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978"/>
        <w:gridCol w:w="1978"/>
        <w:gridCol w:w="1978"/>
        <w:gridCol w:w="3670"/>
        <w:gridCol w:w="3099"/>
      </w:tblGrid>
      <w:tr w:rsidR="00C41CBF" w:rsidRPr="005A2BFD" w:rsidTr="00C41CBF">
        <w:tc>
          <w:tcPr>
            <w:tcW w:w="70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6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241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104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rPr>
          <w:trHeight w:val="230"/>
        </w:trPr>
        <w:tc>
          <w:tcPr>
            <w:tcW w:w="704" w:type="pct"/>
            <w:vMerge w:val="restar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Качественная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джема</w:t>
            </w: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Фруктово-ягодный</w:t>
            </w:r>
          </w:p>
        </w:tc>
        <w:tc>
          <w:tcPr>
            <w:tcW w:w="66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только одно значение характеристики</w:t>
            </w:r>
          </w:p>
        </w:tc>
        <w:tc>
          <w:tcPr>
            <w:tcW w:w="1049" w:type="pct"/>
            <w:vMerge w:val="restar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</w:t>
            </w:r>
          </w:p>
        </w:tc>
      </w:tr>
      <w:tr w:rsidR="00C41CBF" w:rsidRPr="005A2BFD" w:rsidTr="00C41CBF">
        <w:trPr>
          <w:trHeight w:val="230"/>
        </w:trPr>
        <w:tc>
          <w:tcPr>
            <w:tcW w:w="704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</w:t>
            </w:r>
          </w:p>
        </w:tc>
        <w:tc>
          <w:tcPr>
            <w:tcW w:w="66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9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rPr>
          <w:trHeight w:val="230"/>
        </w:trPr>
        <w:tc>
          <w:tcPr>
            <w:tcW w:w="704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Ягодный</w:t>
            </w:r>
          </w:p>
        </w:tc>
        <w:tc>
          <w:tcPr>
            <w:tcW w:w="66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49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участник закупки указывает в заявке одно или несколько значений характеристики</w:t>
      </w:r>
      <w:r w:rsidRPr="005A2BFD">
        <w:rPr>
          <w:rFonts w:ascii="PT Astra Serif" w:hAnsi="PT Astra Serif"/>
          <w:i/>
          <w:sz w:val="28"/>
          <w:szCs w:val="28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 xml:space="preserve">(данный вариант инструкции означает, что варианты значения характеристики </w:t>
      </w:r>
      <w:r w:rsidRPr="005A2BFD">
        <w:rPr>
          <w:rFonts w:ascii="PT Astra Serif" w:eastAsia="Calibri" w:hAnsi="PT Astra Serif"/>
          <w:bCs/>
          <w:sz w:val="28"/>
          <w:szCs w:val="28"/>
          <w:lang w:eastAsia="en-US"/>
        </w:rPr>
        <w:t>выбираются участником закупки</w:t>
      </w:r>
      <w:r w:rsidRPr="005A2BFD">
        <w:rPr>
          <w:rFonts w:ascii="PT Astra Serif" w:hAnsi="PT Astra Serif"/>
          <w:sz w:val="28"/>
          <w:szCs w:val="28"/>
        </w:rPr>
        <w:t>), например:</w:t>
      </w:r>
    </w:p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973"/>
        <w:gridCol w:w="1976"/>
        <w:gridCol w:w="1950"/>
        <w:gridCol w:w="3560"/>
        <w:gridCol w:w="3241"/>
      </w:tblGrid>
      <w:tr w:rsidR="00C41CBF" w:rsidRPr="005A2BFD" w:rsidTr="00C41CBF">
        <w:tc>
          <w:tcPr>
            <w:tcW w:w="70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6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204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1096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rPr>
          <w:trHeight w:val="305"/>
        </w:trPr>
        <w:tc>
          <w:tcPr>
            <w:tcW w:w="705" w:type="pct"/>
            <w:vMerge w:val="restar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Качественная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джема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Фруктово-ягодный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4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одно или несколько значений характеристики</w:t>
            </w:r>
          </w:p>
        </w:tc>
        <w:tc>
          <w:tcPr>
            <w:tcW w:w="1096" w:type="pct"/>
            <w:vMerge w:val="restar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Фруктовый;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Ягодный</w:t>
            </w:r>
          </w:p>
        </w:tc>
      </w:tr>
      <w:tr w:rsidR="00C41CBF" w:rsidRPr="005A2BFD" w:rsidTr="00C41CBF">
        <w:trPr>
          <w:trHeight w:val="305"/>
        </w:trPr>
        <w:tc>
          <w:tcPr>
            <w:tcW w:w="705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6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rPr>
          <w:trHeight w:val="305"/>
        </w:trPr>
        <w:tc>
          <w:tcPr>
            <w:tcW w:w="705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Ягодный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6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:rsidR="00C41CBF" w:rsidRPr="005A2BFD" w:rsidRDefault="00C41CBF" w:rsidP="00C41CB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b/>
          <w:i/>
          <w:sz w:val="28"/>
          <w:szCs w:val="28"/>
        </w:rPr>
        <w:t>участник закупки указывает в заявке все значения характеристики</w:t>
      </w:r>
      <w:r w:rsidRPr="005A2BFD">
        <w:rPr>
          <w:rFonts w:ascii="PT Astra Serif" w:hAnsi="PT Astra Serif"/>
          <w:i/>
          <w:sz w:val="28"/>
          <w:szCs w:val="28"/>
        </w:rPr>
        <w:t xml:space="preserve"> </w:t>
      </w:r>
      <w:r w:rsidRPr="005A2BFD">
        <w:rPr>
          <w:rFonts w:ascii="PT Astra Serif" w:hAnsi="PT Astra Serif"/>
          <w:sz w:val="28"/>
          <w:szCs w:val="28"/>
        </w:rPr>
        <w:t>(данный вариант инструкции означает, что указываются все значения характеристики), например:</w:t>
      </w:r>
    </w:p>
    <w:p w:rsidR="00C41CBF" w:rsidRPr="005A2BFD" w:rsidRDefault="00C41CBF" w:rsidP="00C41CB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973"/>
        <w:gridCol w:w="1976"/>
        <w:gridCol w:w="1949"/>
        <w:gridCol w:w="3419"/>
        <w:gridCol w:w="3386"/>
      </w:tblGrid>
      <w:tr w:rsidR="00C41CBF" w:rsidRPr="005A2BFD" w:rsidTr="00C41CBF">
        <w:tc>
          <w:tcPr>
            <w:tcW w:w="704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характеристики</w:t>
            </w:r>
          </w:p>
        </w:tc>
        <w:tc>
          <w:tcPr>
            <w:tcW w:w="667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i/>
              </w:rPr>
            </w:pPr>
            <w:r w:rsidRPr="005A2BFD">
              <w:rPr>
                <w:rFonts w:ascii="PT Astra Serif" w:hAnsi="PT Astra Serif"/>
              </w:rPr>
              <w:t>Наименование характеристики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Значение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Единица измерения характеристики</w:t>
            </w:r>
          </w:p>
        </w:tc>
        <w:tc>
          <w:tcPr>
            <w:tcW w:w="1156" w:type="pc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Инструкция по заполнению характеристик в заявке</w:t>
            </w:r>
          </w:p>
        </w:tc>
        <w:tc>
          <w:tcPr>
            <w:tcW w:w="1145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Правильный вариант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указания значения</w:t>
            </w:r>
          </w:p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характеристики</w:t>
            </w:r>
          </w:p>
        </w:tc>
      </w:tr>
      <w:tr w:rsidR="00C41CBF" w:rsidRPr="005A2BFD" w:rsidTr="00C41CBF">
        <w:trPr>
          <w:trHeight w:val="305"/>
        </w:trPr>
        <w:tc>
          <w:tcPr>
            <w:tcW w:w="704" w:type="pct"/>
            <w:vMerge w:val="restar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Качественная</w:t>
            </w:r>
          </w:p>
        </w:tc>
        <w:tc>
          <w:tcPr>
            <w:tcW w:w="667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Тип джема</w:t>
            </w: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Фруктово-ягодный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6" w:type="pct"/>
            <w:vMerge w:val="restart"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участник закупки указывает в заявке все значения характеристики</w:t>
            </w:r>
          </w:p>
        </w:tc>
        <w:tc>
          <w:tcPr>
            <w:tcW w:w="1145" w:type="pct"/>
            <w:vMerge w:val="restart"/>
          </w:tcPr>
          <w:p w:rsidR="00C41CBF" w:rsidRPr="005A2BFD" w:rsidRDefault="00C41CBF" w:rsidP="00C41CBF">
            <w:pPr>
              <w:tabs>
                <w:tab w:val="left" w:pos="1703"/>
              </w:tabs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Фруктово-ягодный;</w:t>
            </w:r>
          </w:p>
          <w:p w:rsidR="00C41CBF" w:rsidRPr="005A2BFD" w:rsidRDefault="00C41CBF" w:rsidP="00C41CBF">
            <w:pPr>
              <w:tabs>
                <w:tab w:val="left" w:pos="1703"/>
              </w:tabs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Фруктовый;</w:t>
            </w:r>
          </w:p>
          <w:p w:rsidR="00C41CBF" w:rsidRPr="005A2BFD" w:rsidRDefault="00C41CBF" w:rsidP="00C41CBF">
            <w:pPr>
              <w:tabs>
                <w:tab w:val="left" w:pos="1703"/>
              </w:tabs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Ягодный</w:t>
            </w:r>
          </w:p>
        </w:tc>
      </w:tr>
      <w:tr w:rsidR="00C41CBF" w:rsidRPr="005A2BFD" w:rsidTr="00C41CBF">
        <w:trPr>
          <w:trHeight w:val="305"/>
        </w:trPr>
        <w:tc>
          <w:tcPr>
            <w:tcW w:w="704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Фруктовый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pct"/>
            <w:vMerge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</w:p>
        </w:tc>
      </w:tr>
      <w:tr w:rsidR="00C41CBF" w:rsidRPr="005A2BFD" w:rsidTr="00C41CBF">
        <w:trPr>
          <w:trHeight w:val="305"/>
        </w:trPr>
        <w:tc>
          <w:tcPr>
            <w:tcW w:w="704" w:type="pct"/>
            <w:vMerge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pct"/>
            <w:shd w:val="clear" w:color="auto" w:fill="auto"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Ягодный</w:t>
            </w:r>
          </w:p>
        </w:tc>
        <w:tc>
          <w:tcPr>
            <w:tcW w:w="659" w:type="pct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56" w:type="pct"/>
            <w:vMerge/>
            <w:shd w:val="clear" w:color="auto" w:fill="auto"/>
          </w:tcPr>
          <w:p w:rsidR="00C41CBF" w:rsidRPr="005A2BFD" w:rsidRDefault="00C41CBF" w:rsidP="00C41CB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pct"/>
            <w:vMerge/>
          </w:tcPr>
          <w:p w:rsidR="00C41CBF" w:rsidRPr="005A2BFD" w:rsidRDefault="00C41CBF" w:rsidP="00C41CBF">
            <w:pPr>
              <w:tabs>
                <w:tab w:val="left" w:pos="1703"/>
              </w:tabs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autoSpaceDE w:val="0"/>
        <w:autoSpaceDN w:val="0"/>
        <w:adjustRightInd w:val="0"/>
        <w:ind w:firstLine="709"/>
        <w:jc w:val="center"/>
        <w:rPr>
          <w:rFonts w:ascii="PT Astra Serif" w:eastAsiaTheme="minorHAnsi" w:hAnsi="PT Astra Serif"/>
          <w:lang w:eastAsia="en-US"/>
        </w:rPr>
      </w:pPr>
      <w:r w:rsidRPr="005A2BFD">
        <w:rPr>
          <w:rFonts w:ascii="PT Astra Serif" w:eastAsiaTheme="minorHAnsi" w:hAnsi="PT Astra Serif"/>
          <w:lang w:eastAsia="en-US"/>
        </w:rPr>
        <w:t>_______________________</w:t>
      </w:r>
    </w:p>
    <w:p w:rsidR="00C41CBF" w:rsidRPr="005A2BFD" w:rsidRDefault="00C41CBF" w:rsidP="00C41CBF">
      <w:pPr>
        <w:spacing w:after="200" w:line="276" w:lineRule="auto"/>
        <w:rPr>
          <w:rFonts w:ascii="PT Astra Serif" w:hAnsi="PT Astra Serif"/>
          <w:sz w:val="28"/>
          <w:szCs w:val="28"/>
        </w:rPr>
        <w:sectPr w:rsidR="00C41CBF" w:rsidRPr="005A2BFD" w:rsidSect="00C41CBF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5A2BFD">
        <w:rPr>
          <w:rFonts w:ascii="PT Astra Serif" w:hAnsi="PT Astra Serif"/>
          <w:sz w:val="28"/>
          <w:szCs w:val="28"/>
        </w:rPr>
        <w:br w:type="page"/>
      </w:r>
    </w:p>
    <w:p w:rsidR="00C41CBF" w:rsidRPr="005A2BFD" w:rsidRDefault="00C41CBF" w:rsidP="00C41CBF">
      <w:pPr>
        <w:tabs>
          <w:tab w:val="left" w:pos="6480"/>
        </w:tabs>
        <w:jc w:val="right"/>
        <w:rPr>
          <w:rFonts w:ascii="PT Astra Serif" w:hAnsi="PT Astra Serif"/>
          <w:sz w:val="28"/>
          <w:szCs w:val="28"/>
        </w:rPr>
      </w:pPr>
    </w:p>
    <w:p w:rsidR="00C41CBF" w:rsidRPr="005A2BFD" w:rsidRDefault="00C41CBF" w:rsidP="00C41CBF">
      <w:pPr>
        <w:jc w:val="center"/>
        <w:rPr>
          <w:rFonts w:ascii="PT Astra Serif" w:hAnsi="PT Astra Serif"/>
        </w:rPr>
      </w:pPr>
      <w:r w:rsidRPr="005A2BFD">
        <w:rPr>
          <w:rFonts w:ascii="PT Astra Serif" w:eastAsia="Calibri" w:hAnsi="PT Astra Serif"/>
          <w:b/>
          <w:sz w:val="28"/>
          <w:szCs w:val="28"/>
          <w:lang w:eastAsia="en-US"/>
        </w:rPr>
        <w:t>Обоснование начальной (максимальной) цены контракта,</w:t>
      </w:r>
    </w:p>
    <w:p w:rsidR="00C41CBF" w:rsidRPr="005A2BFD" w:rsidRDefault="00C41CBF" w:rsidP="00C41CB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A2BFD">
        <w:rPr>
          <w:rFonts w:ascii="PT Astra Serif" w:eastAsia="Calibri" w:hAnsi="PT Astra Serif"/>
          <w:b/>
          <w:sz w:val="28"/>
          <w:szCs w:val="28"/>
          <w:lang w:eastAsia="en-US"/>
        </w:rPr>
        <w:t>начальных цен единиц товара, работы, услуги</w:t>
      </w:r>
    </w:p>
    <w:p w:rsidR="00C41CBF" w:rsidRPr="005A2BFD" w:rsidRDefault="00C41CBF" w:rsidP="00C41CBF">
      <w:pPr>
        <w:jc w:val="both"/>
        <w:rPr>
          <w:rFonts w:ascii="PT Astra Serif" w:hAnsi="PT Astra Serif"/>
          <w:bCs/>
          <w:i/>
          <w:sz w:val="28"/>
          <w:szCs w:val="28"/>
        </w:rPr>
      </w:pPr>
    </w:p>
    <w:p w:rsidR="00C41CBF" w:rsidRPr="005A2BFD" w:rsidRDefault="00C41CBF" w:rsidP="00C41CBF">
      <w:pPr>
        <w:pBdr>
          <w:top w:val="single" w:sz="4" w:space="1" w:color="auto"/>
        </w:pBdr>
        <w:jc w:val="center"/>
        <w:rPr>
          <w:rFonts w:ascii="PT Astra Serif" w:hAnsi="PT Astra Serif"/>
          <w:i/>
          <w:iCs/>
          <w:sz w:val="28"/>
          <w:szCs w:val="28"/>
        </w:rPr>
      </w:pPr>
      <w:r w:rsidRPr="005A2BFD">
        <w:rPr>
          <w:rFonts w:ascii="PT Astra Serif" w:hAnsi="PT Astra Serif"/>
          <w:i/>
          <w:iCs/>
          <w:sz w:val="28"/>
          <w:szCs w:val="28"/>
        </w:rPr>
        <w:t>(указывается наименование объекта закупки)</w:t>
      </w:r>
    </w:p>
    <w:p w:rsidR="00C41CBF" w:rsidRPr="005A2BFD" w:rsidRDefault="00C41CBF" w:rsidP="00C41CBF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9"/>
        <w:gridCol w:w="5425"/>
      </w:tblGrid>
      <w:tr w:rsidR="00C41CBF" w:rsidRPr="005A2BFD" w:rsidTr="00C41CBF">
        <w:tc>
          <w:tcPr>
            <w:tcW w:w="2202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Cs/>
              </w:rPr>
            </w:pPr>
            <w:r w:rsidRPr="005A2BFD">
              <w:rPr>
                <w:rFonts w:ascii="PT Astra Serif" w:hAnsi="PT Astra Serif"/>
                <w:bCs/>
              </w:rPr>
              <w:t>Основные характеристики объекта закупки</w:t>
            </w:r>
          </w:p>
        </w:tc>
        <w:tc>
          <w:tcPr>
            <w:tcW w:w="2798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В соответствии с Описанием объекта закупки</w:t>
            </w:r>
          </w:p>
        </w:tc>
      </w:tr>
      <w:tr w:rsidR="00C41CBF" w:rsidRPr="005A2BFD" w:rsidTr="00C41CBF">
        <w:tc>
          <w:tcPr>
            <w:tcW w:w="2202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Cs/>
              </w:rPr>
            </w:pPr>
            <w:r w:rsidRPr="005A2BFD">
              <w:rPr>
                <w:rFonts w:ascii="PT Astra Serif" w:hAnsi="PT Astra Serif"/>
                <w:bCs/>
              </w:rPr>
              <w:t>Используемый метод определения с обоснованием:</w:t>
            </w:r>
          </w:p>
        </w:tc>
        <w:tc>
          <w:tcPr>
            <w:tcW w:w="2798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c>
          <w:tcPr>
            <w:tcW w:w="2202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Cs/>
              </w:rPr>
            </w:pPr>
            <w:r w:rsidRPr="005A2BFD">
              <w:rPr>
                <w:rFonts w:ascii="PT Astra Serif" w:hAnsi="PT Astra Serif"/>
                <w:bCs/>
              </w:rPr>
              <w:t>Расчёт</w:t>
            </w:r>
          </w:p>
        </w:tc>
        <w:tc>
          <w:tcPr>
            <w:tcW w:w="2798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</w:rPr>
            </w:pPr>
          </w:p>
        </w:tc>
      </w:tr>
      <w:tr w:rsidR="00C41CBF" w:rsidRPr="005A2BFD" w:rsidTr="00C41CBF">
        <w:tc>
          <w:tcPr>
            <w:tcW w:w="2202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bCs/>
              </w:rPr>
            </w:pPr>
            <w:r w:rsidRPr="005A2BFD">
              <w:rPr>
                <w:rFonts w:ascii="PT Astra Serif" w:hAnsi="PT Astra Serif"/>
                <w:bCs/>
              </w:rPr>
              <w:t>Дата подготовки обоснования:</w:t>
            </w:r>
          </w:p>
        </w:tc>
        <w:tc>
          <w:tcPr>
            <w:tcW w:w="2798" w:type="pct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"/>
        <w:gridCol w:w="2608"/>
        <w:gridCol w:w="170"/>
      </w:tblGrid>
      <w:tr w:rsidR="00C41CBF" w:rsidRPr="005A2BFD" w:rsidTr="00C41CBF">
        <w:tc>
          <w:tcPr>
            <w:tcW w:w="4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  <w:bCs/>
              </w:rPr>
              <w:t>Работник контрактной службы/</w:t>
            </w:r>
            <w:r w:rsidRPr="005A2BFD">
              <w:rPr>
                <w:rFonts w:ascii="PT Astra Serif" w:hAnsi="PT Astra Serif"/>
                <w:bCs/>
              </w:rPr>
              <w:br/>
              <w:t>контрактный управляющий:</w:t>
            </w:r>
          </w:p>
        </w:tc>
      </w:tr>
      <w:tr w:rsidR="00C41CBF" w:rsidRPr="005A2BFD" w:rsidTr="00C41CBF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(должность)</w:t>
            </w:r>
          </w:p>
        </w:tc>
      </w:tr>
      <w:tr w:rsidR="00C41CBF" w:rsidRPr="005A2BFD" w:rsidTr="00C41CBF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/</w:t>
            </w:r>
          </w:p>
        </w:tc>
      </w:tr>
      <w:tr w:rsidR="00C41CBF" w:rsidRPr="005A2BFD" w:rsidTr="00C41CBF"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(подпись/расшифровка подписи)</w:t>
            </w:r>
          </w:p>
        </w:tc>
      </w:tr>
    </w:tbl>
    <w:p w:rsidR="00C41CBF" w:rsidRPr="005A2BFD" w:rsidRDefault="00C41CBF" w:rsidP="00C41CB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5A2BFD">
        <w:rPr>
          <w:rFonts w:ascii="PT Astra Serif" w:hAnsi="PT Astra Serif"/>
        </w:rPr>
        <w:t>__________________________________</w:t>
      </w:r>
    </w:p>
    <w:p w:rsidR="00C41CBF" w:rsidRPr="005A2BFD" w:rsidRDefault="00C41CBF" w:rsidP="00C41CB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5A2BFD">
        <w:rPr>
          <w:rFonts w:ascii="PT Astra Serif" w:hAnsi="PT Astra Serif"/>
        </w:rPr>
        <w:t>(Ф.И.О. исполнителя/контактный телефон)</w:t>
      </w:r>
    </w:p>
    <w:p w:rsidR="00C41CBF" w:rsidRPr="005A2BFD" w:rsidRDefault="00C41CBF" w:rsidP="00C41CBF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C41CBF" w:rsidRPr="005A2BFD" w:rsidRDefault="00C41CBF" w:rsidP="00C41CBF">
      <w:pPr>
        <w:tabs>
          <w:tab w:val="left" w:pos="6480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Приложение № 5</w:t>
      </w:r>
    </w:p>
    <w:p w:rsidR="00C41CBF" w:rsidRPr="005A2BFD" w:rsidRDefault="00C41CBF" w:rsidP="00C41CBF">
      <w:pPr>
        <w:tabs>
          <w:tab w:val="left" w:pos="6480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 xml:space="preserve">к </w:t>
      </w:r>
      <w:proofErr w:type="spellStart"/>
      <w:r w:rsidRPr="005A2BFD">
        <w:rPr>
          <w:rFonts w:ascii="PT Astra Serif" w:hAnsi="PT Astra Serif"/>
          <w:sz w:val="28"/>
          <w:szCs w:val="28"/>
        </w:rPr>
        <w:t>Методиче</w:t>
      </w:r>
      <w:proofErr w:type="spellEnd"/>
    </w:p>
    <w:p w:rsidR="00C41CBF" w:rsidRPr="005A2BFD" w:rsidRDefault="00C41CBF" w:rsidP="00C41CBF">
      <w:pPr>
        <w:pStyle w:val="ConsPlusNormal"/>
        <w:jc w:val="both"/>
        <w:rPr>
          <w:rFonts w:ascii="PT Astra Serif" w:hAnsi="PT Astra Serif"/>
        </w:rPr>
      </w:pPr>
    </w:p>
    <w:p w:rsidR="00581295" w:rsidRDefault="00581295" w:rsidP="00C41CBF">
      <w:pPr>
        <w:pStyle w:val="ConsPlusNormal"/>
        <w:jc w:val="center"/>
        <w:rPr>
          <w:rFonts w:ascii="PT Astra Serif" w:hAnsi="PT Astra Serif"/>
          <w:sz w:val="24"/>
          <w:szCs w:val="24"/>
        </w:rPr>
        <w:sectPr w:rsidR="00581295" w:rsidSect="00C41CBF"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1" w:name="P266"/>
      <w:bookmarkEnd w:id="1"/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4"/>
      </w:tblGrid>
      <w:tr w:rsidR="00C41CBF" w:rsidRPr="005A2BFD" w:rsidTr="00C41CBF">
        <w:tc>
          <w:tcPr>
            <w:tcW w:w="14804" w:type="dxa"/>
            <w:vAlign w:val="bottom"/>
          </w:tcPr>
          <w:p w:rsidR="00C41CBF" w:rsidRPr="005A2BFD" w:rsidRDefault="00C41CBF" w:rsidP="00C41CB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lastRenderedPageBreak/>
              <w:t>ПОРЯДОК</w:t>
            </w:r>
          </w:p>
          <w:p w:rsidR="00C41CBF" w:rsidRPr="005A2BFD" w:rsidRDefault="00C41CBF" w:rsidP="00C41CB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рассмотрения и оценки заявок на участие в конкурсе</w:t>
            </w:r>
          </w:p>
        </w:tc>
      </w:tr>
      <w:tr w:rsidR="00C41CBF" w:rsidRPr="005A2BFD" w:rsidTr="00C41CBF">
        <w:tc>
          <w:tcPr>
            <w:tcW w:w="14804" w:type="dxa"/>
          </w:tcPr>
          <w:p w:rsidR="00C41CBF" w:rsidRPr="005A2BFD" w:rsidRDefault="00C41CBF" w:rsidP="00C41CBF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bookmarkStart w:id="2" w:name="P268"/>
            <w:bookmarkEnd w:id="2"/>
            <w:r w:rsidRPr="005A2BFD">
              <w:rPr>
                <w:rFonts w:ascii="PT Astra Serif" w:hAnsi="PT Astra Serif"/>
                <w:sz w:val="24"/>
                <w:szCs w:val="24"/>
              </w:rPr>
              <w:t>I. Информация о заказчике и закупке товаров, работ, услуг для обеспечения государственных и муниципальных нужд</w:t>
            </w:r>
          </w:p>
        </w:tc>
      </w:tr>
    </w:tbl>
    <w:p w:rsidR="00C41CBF" w:rsidRPr="005A2BFD" w:rsidRDefault="00C41CBF" w:rsidP="00C41CBF">
      <w:pPr>
        <w:pStyle w:val="ConsPlusNormal"/>
        <w:ind w:firstLine="0"/>
        <w:jc w:val="both"/>
        <w:rPr>
          <w:rFonts w:ascii="PT Astra Serif" w:hAnsi="PT Astra Serif"/>
          <w:sz w:val="24"/>
          <w:szCs w:val="24"/>
        </w:rPr>
      </w:pPr>
    </w:p>
    <w:tbl>
      <w:tblPr>
        <w:tblW w:w="14834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3119"/>
        <w:gridCol w:w="2042"/>
        <w:gridCol w:w="2240"/>
      </w:tblGrid>
      <w:tr w:rsidR="00C41CBF" w:rsidRPr="005A2BFD" w:rsidTr="00C41CBF"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</w:tr>
      <w:tr w:rsidR="00C41CBF" w:rsidRPr="005A2BFD" w:rsidTr="00C41CBF">
        <w:tc>
          <w:tcPr>
            <w:tcW w:w="7433" w:type="dxa"/>
            <w:vMerge w:val="restart"/>
            <w:tcBorders>
              <w:top w:val="nil"/>
              <w:left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Полное наименование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c>
          <w:tcPr>
            <w:tcW w:w="7433" w:type="dxa"/>
            <w:vMerge/>
            <w:tcBorders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КПП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hyperlink r:id="rId12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c>
          <w:tcPr>
            <w:tcW w:w="7433" w:type="dxa"/>
            <w:vMerge w:val="restart"/>
            <w:tcBorders>
              <w:top w:val="nil"/>
              <w:left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  <w:hyperlink w:anchor="P438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c>
          <w:tcPr>
            <w:tcW w:w="7433" w:type="dxa"/>
            <w:vMerge/>
            <w:tcBorders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КПП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blPrEx>
          <w:tblBorders>
            <w:insideH w:val="single" w:sz="4" w:space="0" w:color="auto"/>
          </w:tblBorders>
        </w:tblPrEx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Место нахождения, телефон, адрес электронной почты </w:t>
            </w:r>
            <w:hyperlink w:anchor="P438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1CBF" w:rsidRPr="005A2BFD" w:rsidRDefault="00C41CBF" w:rsidP="00C41CBF">
            <w:pPr>
              <w:pStyle w:val="ConsPlusNormal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hyperlink r:id="rId13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41CBF" w:rsidRPr="005A2BFD" w:rsidTr="00C41CBF">
        <w:tblPrEx>
          <w:tblBorders>
            <w:insideH w:val="single" w:sz="4" w:space="0" w:color="auto"/>
          </w:tblBorders>
        </w:tblPrEx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41CBF" w:rsidRPr="005A2BFD" w:rsidRDefault="00C41CBF" w:rsidP="00C41CB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48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5"/>
        <w:gridCol w:w="944"/>
        <w:gridCol w:w="1882"/>
        <w:gridCol w:w="850"/>
        <w:gridCol w:w="2256"/>
        <w:gridCol w:w="797"/>
        <w:gridCol w:w="480"/>
        <w:gridCol w:w="5310"/>
      </w:tblGrid>
      <w:tr w:rsidR="00C41CBF" w:rsidRPr="005A2BFD" w:rsidTr="00C41CBF">
        <w:trPr>
          <w:gridAfter w:val="2"/>
          <w:wAfter w:w="5790" w:type="dxa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bookmarkStart w:id="3" w:name="P306"/>
            <w:bookmarkEnd w:id="3"/>
            <w:r w:rsidRPr="005A2BFD">
              <w:rPr>
                <w:rFonts w:ascii="PT Astra Serif" w:hAnsi="PT Astra Serif"/>
                <w:sz w:val="24"/>
                <w:szCs w:val="24"/>
              </w:rPr>
              <w:t>II. Критерии и показатели оценки заявок на участие в закупке</w:t>
            </w:r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N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Критерий оценки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A2BFD">
              <w:rPr>
                <w:rFonts w:ascii="PT Astra Serif" w:hAnsi="PT Astra Serif"/>
              </w:rPr>
              <w:t>Значи-мость</w:t>
            </w:r>
            <w:proofErr w:type="spellEnd"/>
            <w:proofErr w:type="gramEnd"/>
            <w:r w:rsidRPr="005A2BFD">
              <w:rPr>
                <w:rFonts w:ascii="PT Astra Serif" w:hAnsi="PT Astra Serif"/>
              </w:rPr>
              <w:t xml:space="preserve"> критерия оценки, </w:t>
            </w:r>
            <w:proofErr w:type="spellStart"/>
            <w:r w:rsidRPr="005A2BFD">
              <w:rPr>
                <w:rFonts w:ascii="PT Astra Serif" w:hAnsi="PT Astra Serif"/>
              </w:rPr>
              <w:t>процен-тов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Показатель оценки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5A2BFD">
              <w:rPr>
                <w:rFonts w:ascii="PT Astra Serif" w:hAnsi="PT Astra Serif"/>
              </w:rPr>
              <w:t>Значи-мость</w:t>
            </w:r>
            <w:proofErr w:type="spellEnd"/>
            <w:proofErr w:type="gramEnd"/>
            <w:r w:rsidRPr="005A2BFD">
              <w:rPr>
                <w:rFonts w:ascii="PT Astra Serif" w:hAnsi="PT Astra Serif"/>
              </w:rPr>
              <w:t xml:space="preserve"> показа-теля оценки, </w:t>
            </w:r>
            <w:proofErr w:type="spellStart"/>
            <w:r w:rsidRPr="005A2BFD">
              <w:rPr>
                <w:rFonts w:ascii="PT Astra Serif" w:hAnsi="PT Astra Serif"/>
              </w:rPr>
              <w:t>процен-тов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Показатель оценки, детализирующий показатель оценки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Формула оценки или шкала оценки</w:t>
            </w:r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Цена контракта, сумма цен единиц товара, работы, услуги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39" w:history="1">
              <w:r w:rsidRPr="005A2BF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proofErr w:type="gramStart"/>
            <w:r w:rsidRPr="005A2BFD">
              <w:rPr>
                <w:rFonts w:ascii="PT Astra Serif" w:hAnsi="PT Astra Serif"/>
              </w:rPr>
              <w:t xml:space="preserve">оценка заявок осуществляется по формулам, предусмотренным </w:t>
            </w:r>
            <w:hyperlink w:anchor="P80" w:history="1">
              <w:r w:rsidRPr="005A2BFD">
                <w:rPr>
                  <w:rFonts w:ascii="PT Astra Serif" w:hAnsi="PT Astra Serif"/>
                </w:rPr>
                <w:t>пунктами 9</w:t>
              </w:r>
            </w:hyperlink>
            <w:r w:rsidRPr="005A2BFD">
              <w:rPr>
                <w:rFonts w:ascii="PT Astra Serif" w:hAnsi="PT Astra Serif"/>
              </w:rPr>
              <w:t xml:space="preserve"> или </w:t>
            </w:r>
            <w:hyperlink w:anchor="P87" w:history="1">
              <w:r w:rsidRPr="005A2BFD">
                <w:rPr>
                  <w:rFonts w:ascii="PT Astra Serif" w:hAnsi="PT Astra Serif"/>
                </w:rPr>
                <w:t>10</w:t>
              </w:r>
            </w:hyperlink>
            <w:r w:rsidRPr="005A2BFD">
              <w:rPr>
                <w:rFonts w:ascii="PT Astra Serif" w:hAnsi="PT Astra Serif"/>
              </w:rPr>
              <w:t xml:space="preserve"> Положения об оценке заявок на участие в закупке товаров, работ, услуг для обеспечения государственных и муниципальных нужд, </w:t>
            </w:r>
            <w:r w:rsidRPr="005A2BFD">
              <w:rPr>
                <w:rFonts w:ascii="PT Astra Serif" w:hAnsi="PT Astra Serif"/>
              </w:rPr>
              <w:lastRenderedPageBreak/>
              <w:t>утверждённого постановлением Правительства Российской Федерации от 31 декабря 2021 г. № 2604 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</w:t>
            </w:r>
            <w:proofErr w:type="gramEnd"/>
            <w:r w:rsidRPr="005A2BFD">
              <w:rPr>
                <w:rFonts w:ascii="PT Astra Serif" w:hAnsi="PT Astra Serif"/>
              </w:rPr>
              <w:t xml:space="preserve"> Правительства Российской Федерации от 20 декабря 2021 г. № 2369 </w:t>
            </w:r>
            <w:r w:rsidRPr="005A2BFD">
              <w:rPr>
                <w:rFonts w:ascii="PT Astra Serif" w:hAnsi="PT Astra Serif"/>
              </w:rPr>
              <w:br/>
              <w:t xml:space="preserve">и признании утратившими силу некоторых актов </w:t>
            </w:r>
            <w:r w:rsidRPr="005A2BFD">
              <w:rPr>
                <w:rFonts w:ascii="PT Astra Serif" w:hAnsi="PT Astra Serif"/>
              </w:rPr>
              <w:br/>
              <w:t>и отдельных положений некоторых актов Правительства Российской Федерации» (далее - Положение)</w:t>
            </w:r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Расходы на эксплуатацию и ремонт товаров, использование результатов работ (далее - расходы)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39" w:history="1">
              <w:r w:rsidRPr="005A2BF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расход № 1 (__)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оценка заявок осуществляется по формуле, предусмотренной </w:t>
            </w:r>
            <w:hyperlink w:anchor="P109" w:history="1">
              <w:r w:rsidRPr="005A2BFD">
                <w:rPr>
                  <w:rFonts w:ascii="PT Astra Serif" w:hAnsi="PT Astra Serif"/>
                </w:rPr>
                <w:t>пунктом 14</w:t>
              </w:r>
            </w:hyperlink>
            <w:r w:rsidRPr="005A2BFD">
              <w:rPr>
                <w:rFonts w:ascii="PT Astra Serif" w:hAnsi="PT Astra Serif"/>
              </w:rPr>
              <w:t xml:space="preserve"> Положения</w:t>
            </w:r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39" w:history="1">
              <w:r w:rsidRPr="005A2BF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расход № 2 (__)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-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оценка заявок осуществляется по формуле, предусмотренной </w:t>
            </w:r>
            <w:hyperlink w:anchor="P109" w:history="1">
              <w:r w:rsidRPr="005A2BFD">
                <w:rPr>
                  <w:rFonts w:ascii="PT Astra Serif" w:hAnsi="PT Astra Serif"/>
                </w:rPr>
                <w:t>пунктом 14</w:t>
              </w:r>
            </w:hyperlink>
            <w:r w:rsidRPr="005A2BFD">
              <w:rPr>
                <w:rFonts w:ascii="PT Astra Serif" w:hAnsi="PT Astra Serif"/>
              </w:rPr>
              <w:t xml:space="preserve"> Положения</w:t>
            </w:r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3.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39" w:history="1">
              <w:r w:rsidRPr="005A2BFD">
                <w:rPr>
                  <w:rFonts w:ascii="PT Astra Serif" w:hAnsi="PT Astra Serif"/>
                </w:rPr>
                <w:t>&lt;2&gt;</w:t>
              </w:r>
            </w:hyperlink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качественные характеристики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2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функциональные характеристики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2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экологические характеристики объекта закупки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2BFD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№ 2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4.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Квалификация участников закупки, в том числе наличие у них финансовых ресурсов, </w:t>
            </w:r>
            <w:r w:rsidRPr="005A2BFD">
              <w:rPr>
                <w:rFonts w:ascii="PT Astra Serif" w:hAnsi="PT Astra Serif"/>
              </w:rPr>
              <w:lastRenderedPageBreak/>
              <w:t>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lastRenderedPageBreak/>
              <w:t>___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наличие у участников закупки финансовых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</w:t>
            </w:r>
            <w:r w:rsidRPr="005A2BFD">
              <w:rPr>
                <w:rFonts w:ascii="PT Astra Serif" w:hAnsi="PT Astra Serif"/>
              </w:rPr>
              <w:lastRenderedPageBreak/>
              <w:t xml:space="preserve">квалификации участников закупки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lastRenderedPageBreak/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наличие у участников закупки оборудования и других материальных ресурсов на праве собственности или ином законном основании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2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характеристика квалификации участников закупки № 1 (общая цена исполненных участником закупки договоров)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характеристика квалификации участников закупки № 2 (общее количество исполненных участником закупки договоров)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характеристика квалификации участников закупки № 3 (наибольшая цена одного из исполненных участником закупки договоров)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наличие у участников закупки деловой репутации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1 </w:t>
            </w:r>
            <w:r w:rsidRPr="005A2BFD">
              <w:rPr>
                <w:rFonts w:ascii="PT Astra Serif" w:hAnsi="PT Astra Serif"/>
              </w:rPr>
              <w:lastRenderedPageBreak/>
              <w:t>(значение индекса деловой репутации участника закупки)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lastRenderedPageBreak/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наличие у участников закупки специалистов и иных работников определенного уровня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1" w:history="1">
              <w:r w:rsidRPr="005A2BFD">
                <w:rPr>
                  <w:rFonts w:ascii="PT Astra Serif" w:hAnsi="PT Astra Serif"/>
                </w:rPr>
                <w:t>&lt;4&gt;</w:t>
              </w:r>
            </w:hyperlink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1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  <w:tr w:rsidR="00C41CBF" w:rsidRPr="005A2BFD" w:rsidTr="00C41CBF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характеристика квалификации участников закупки № 2 (___) </w:t>
            </w:r>
            <w:hyperlink w:anchor="P440" w:history="1">
              <w:r w:rsidRPr="005A2BFD">
                <w:rPr>
                  <w:rFonts w:ascii="PT Astra Serif" w:hAnsi="PT Astra Serif"/>
                </w:rPr>
                <w:t>&lt;3&gt;</w:t>
              </w:r>
            </w:hyperlink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2" w:history="1">
              <w:r w:rsidRPr="005A2BFD">
                <w:rPr>
                  <w:rFonts w:ascii="PT Astra Serif" w:hAnsi="PT Astra Serif"/>
                </w:rPr>
                <w:t>&lt;5&gt;</w:t>
              </w:r>
            </w:hyperlink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___ </w:t>
            </w:r>
            <w:hyperlink w:anchor="P443" w:history="1">
              <w:r w:rsidRPr="005A2BFD">
                <w:rPr>
                  <w:rFonts w:ascii="PT Astra Serif" w:hAnsi="PT Astra Serif"/>
                </w:rPr>
                <w:t>&lt;6&gt;</w:t>
              </w:r>
            </w:hyperlink>
          </w:p>
        </w:tc>
      </w:tr>
    </w:tbl>
    <w:p w:rsidR="00C41CBF" w:rsidRPr="005A2BFD" w:rsidRDefault="00C41CBF" w:rsidP="00C41CB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C41CBF" w:rsidRPr="005A2BFD" w:rsidRDefault="00C41CBF" w:rsidP="00C41CBF">
      <w:pPr>
        <w:pStyle w:val="ConsPlusNormal"/>
        <w:jc w:val="both"/>
        <w:rPr>
          <w:rFonts w:ascii="PT Astra Serif" w:hAnsi="PT Astra Serif"/>
          <w:sz w:val="24"/>
          <w:szCs w:val="24"/>
        </w:rPr>
      </w:pPr>
      <w:bookmarkStart w:id="4" w:name="Par306"/>
      <w:bookmarkEnd w:id="4"/>
    </w:p>
    <w:p w:rsidR="00C41CBF" w:rsidRPr="005A2BFD" w:rsidRDefault="00C41CBF" w:rsidP="00C41CB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46"/>
      </w:tblGrid>
      <w:tr w:rsidR="00C41CBF" w:rsidRPr="005A2BFD" w:rsidTr="00C41CBF">
        <w:tc>
          <w:tcPr>
            <w:tcW w:w="14946" w:type="dxa"/>
            <w:tcBorders>
              <w:top w:val="nil"/>
              <w:left w:val="nil"/>
              <w:bottom w:val="nil"/>
              <w:right w:val="nil"/>
            </w:tcBorders>
          </w:tcPr>
          <w:p w:rsidR="00C41CBF" w:rsidRPr="005A2BFD" w:rsidRDefault="00C41CBF" w:rsidP="00C41CBF">
            <w:pPr>
              <w:pStyle w:val="ConsPlusNormal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bookmarkStart w:id="5" w:name="P425"/>
            <w:bookmarkEnd w:id="5"/>
            <w:r w:rsidRPr="005A2BFD">
              <w:rPr>
                <w:rFonts w:ascii="PT Astra Serif" w:hAnsi="PT Astra Serif"/>
                <w:sz w:val="24"/>
                <w:szCs w:val="24"/>
              </w:rPr>
              <w:t xml:space="preserve">III.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</w:t>
            </w:r>
            <w:hyperlink w:anchor="P306" w:history="1">
              <w:r w:rsidRPr="005A2BFD">
                <w:rPr>
                  <w:rFonts w:ascii="PT Astra Serif" w:hAnsi="PT Astra Serif"/>
                  <w:sz w:val="24"/>
                  <w:szCs w:val="24"/>
                </w:rPr>
                <w:t>разделом II</w:t>
              </w:r>
            </w:hyperlink>
            <w:r w:rsidRPr="005A2BFD">
              <w:rPr>
                <w:rFonts w:ascii="PT Astra Serif" w:hAnsi="PT Astra Serif"/>
                <w:sz w:val="24"/>
                <w:szCs w:val="24"/>
              </w:rPr>
              <w:t xml:space="preserve"> настоящего документа</w:t>
            </w:r>
          </w:p>
        </w:tc>
      </w:tr>
    </w:tbl>
    <w:p w:rsidR="00C41CBF" w:rsidRPr="005A2BFD" w:rsidRDefault="00C41CBF" w:rsidP="00C41CB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4409"/>
        <w:gridCol w:w="10059"/>
      </w:tblGrid>
      <w:tr w:rsidR="00C41CBF" w:rsidRPr="005A2BFD" w:rsidTr="00C41CBF">
        <w:tc>
          <w:tcPr>
            <w:tcW w:w="160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№</w:t>
            </w:r>
          </w:p>
        </w:tc>
        <w:tc>
          <w:tcPr>
            <w:tcW w:w="1475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 xml:space="preserve"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положение, предусмотренное </w:t>
            </w:r>
            <w:hyperlink w:anchor="P432" w:history="1">
              <w:r w:rsidRPr="005A2BFD">
                <w:rPr>
                  <w:rFonts w:ascii="PT Astra Serif" w:hAnsi="PT Astra Serif"/>
                </w:rPr>
                <w:t>графой 3</w:t>
              </w:r>
            </w:hyperlink>
          </w:p>
        </w:tc>
        <w:tc>
          <w:tcPr>
            <w:tcW w:w="3365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Положение о применении критерия оценки, показателя оценки, показателя оценки, детализирующего показатель оценки</w:t>
            </w:r>
          </w:p>
        </w:tc>
      </w:tr>
      <w:tr w:rsidR="00C41CBF" w:rsidRPr="005A2BFD" w:rsidTr="00C41CBF">
        <w:tc>
          <w:tcPr>
            <w:tcW w:w="160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5A2BFD">
              <w:rPr>
                <w:rFonts w:ascii="PT Astra Serif" w:hAnsi="PT Astra Serif"/>
              </w:rPr>
              <w:t>1</w:t>
            </w:r>
          </w:p>
        </w:tc>
        <w:tc>
          <w:tcPr>
            <w:tcW w:w="1475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bookmarkStart w:id="6" w:name="P431"/>
            <w:bookmarkEnd w:id="6"/>
            <w:r w:rsidRPr="005A2BFD">
              <w:rPr>
                <w:rFonts w:ascii="PT Astra Serif" w:hAnsi="PT Astra Serif"/>
              </w:rPr>
              <w:t>2</w:t>
            </w:r>
          </w:p>
        </w:tc>
        <w:tc>
          <w:tcPr>
            <w:tcW w:w="3365" w:type="pct"/>
          </w:tcPr>
          <w:p w:rsidR="00C41CBF" w:rsidRPr="005A2BFD" w:rsidRDefault="00C41CBF" w:rsidP="00C41CB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bookmarkStart w:id="7" w:name="P432"/>
            <w:bookmarkEnd w:id="7"/>
            <w:r w:rsidRPr="005A2BFD">
              <w:rPr>
                <w:rFonts w:ascii="PT Astra Serif" w:hAnsi="PT Astra Serif"/>
              </w:rPr>
              <w:t>3</w:t>
            </w:r>
          </w:p>
        </w:tc>
      </w:tr>
      <w:tr w:rsidR="00C41CBF" w:rsidRPr="005A2BFD" w:rsidTr="00C41CBF">
        <w:tc>
          <w:tcPr>
            <w:tcW w:w="160" w:type="pct"/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475" w:type="pct"/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3365" w:type="pct"/>
          </w:tcPr>
          <w:p w:rsidR="00C41CBF" w:rsidRPr="005A2BFD" w:rsidRDefault="00C41CBF" w:rsidP="00C41CB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</w:tr>
    </w:tbl>
    <w:p w:rsidR="00C41CBF" w:rsidRPr="005A2BFD" w:rsidRDefault="00C41CBF" w:rsidP="00C41CBF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C41CBF" w:rsidRPr="005A2BFD" w:rsidRDefault="00C41CBF" w:rsidP="00C41CBF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5A2BFD">
        <w:rPr>
          <w:rFonts w:ascii="PT Astra Serif" w:hAnsi="PT Astra Serif"/>
          <w:sz w:val="24"/>
          <w:szCs w:val="24"/>
        </w:rPr>
        <w:t>--------------------------------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8" w:name="P438"/>
      <w:bookmarkEnd w:id="8"/>
      <w:r w:rsidRPr="005A2BFD">
        <w:rPr>
          <w:rFonts w:ascii="PT Astra Serif" w:hAnsi="PT Astra Serif"/>
          <w:sz w:val="24"/>
          <w:szCs w:val="24"/>
        </w:rPr>
        <w:t>&lt;1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 xml:space="preserve">казывается в случае передачи в соответствии с Бюджетным </w:t>
      </w:r>
      <w:hyperlink r:id="rId14" w:history="1">
        <w:r w:rsidRPr="005A2BFD">
          <w:rPr>
            <w:rFonts w:ascii="PT Astra Serif" w:hAnsi="PT Astra Serif"/>
            <w:sz w:val="24"/>
            <w:szCs w:val="24"/>
          </w:rPr>
          <w:t>кодексом</w:t>
        </w:r>
      </w:hyperlink>
      <w:r w:rsidRPr="005A2BFD">
        <w:rPr>
          <w:rFonts w:ascii="PT Astra Serif" w:hAnsi="PT Astra Serif"/>
          <w:sz w:val="24"/>
          <w:szCs w:val="24"/>
        </w:rPr>
        <w:t xml:space="preserve"> Российской Федерации бюджетному, автономному учреждению, государственному, муниципальному унитарному предприятию, иному юридическому лицу полномочий государственного, муниципального заказчика.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9" w:name="P439"/>
      <w:bookmarkEnd w:id="9"/>
      <w:r w:rsidRPr="005A2BFD">
        <w:rPr>
          <w:rFonts w:ascii="PT Astra Serif" w:hAnsi="PT Astra Serif"/>
          <w:sz w:val="24"/>
          <w:szCs w:val="24"/>
        </w:rPr>
        <w:t>&lt;2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 xml:space="preserve">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товаров, работ, услуг для обеспечения государственных и муниципальных нужд согласно </w:t>
      </w:r>
      <w:hyperlink w:anchor="P455" w:history="1">
        <w:r w:rsidRPr="005A2BFD">
          <w:rPr>
            <w:rFonts w:ascii="PT Astra Serif" w:hAnsi="PT Astra Serif"/>
            <w:sz w:val="24"/>
            <w:szCs w:val="24"/>
          </w:rPr>
          <w:t>приложению № 2</w:t>
        </w:r>
      </w:hyperlink>
      <w:r w:rsidRPr="005A2BFD">
        <w:rPr>
          <w:rFonts w:ascii="PT Astra Serif" w:hAnsi="PT Astra Serif"/>
          <w:sz w:val="24"/>
          <w:szCs w:val="24"/>
        </w:rPr>
        <w:t xml:space="preserve"> к Положению.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10" w:name="P440"/>
      <w:bookmarkEnd w:id="10"/>
      <w:r w:rsidRPr="005A2BFD">
        <w:rPr>
          <w:rFonts w:ascii="PT Astra Serif" w:hAnsi="PT Astra Serif"/>
          <w:sz w:val="24"/>
          <w:szCs w:val="24"/>
        </w:rPr>
        <w:lastRenderedPageBreak/>
        <w:t>&lt;3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 xml:space="preserve">казывается наименование показателя оценки, показателя оценки, детализирующего показатель оценки заявок </w:t>
      </w:r>
      <w:r w:rsidRPr="005A2BFD">
        <w:rPr>
          <w:rFonts w:ascii="PT Astra Serif" w:hAnsi="PT Astra Serif"/>
          <w:sz w:val="24"/>
          <w:szCs w:val="24"/>
        </w:rPr>
        <w:br/>
        <w:t>по соответствующему критерию оценки.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11" w:name="P441"/>
      <w:bookmarkEnd w:id="11"/>
      <w:r w:rsidRPr="005A2BFD">
        <w:rPr>
          <w:rFonts w:ascii="PT Astra Serif" w:hAnsi="PT Astra Serif"/>
          <w:sz w:val="24"/>
          <w:szCs w:val="24"/>
        </w:rPr>
        <w:t>&lt;4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>казывается значимость показателя оценки от суммы величин значимости всех применяемых показателей оценки по критерию оценки.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12" w:name="P442"/>
      <w:bookmarkEnd w:id="12"/>
      <w:r w:rsidRPr="005A2BFD">
        <w:rPr>
          <w:rFonts w:ascii="PT Astra Serif" w:hAnsi="PT Astra Serif"/>
          <w:sz w:val="24"/>
          <w:szCs w:val="24"/>
        </w:rPr>
        <w:t>&lt;5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>казывается значимость показателя оценки, детализирующего показатель оценки, от суммы величин значимости всех применяемых показателей оценки, детализирующих показатель оценки.</w:t>
      </w:r>
    </w:p>
    <w:p w:rsidR="00C41CBF" w:rsidRPr="005A2BFD" w:rsidRDefault="00C41CBF" w:rsidP="00C41CBF">
      <w:pPr>
        <w:pStyle w:val="ConsPlusNormal"/>
        <w:ind w:firstLine="539"/>
        <w:jc w:val="both"/>
        <w:rPr>
          <w:rFonts w:ascii="PT Astra Serif" w:hAnsi="PT Astra Serif"/>
          <w:sz w:val="24"/>
          <w:szCs w:val="24"/>
        </w:rPr>
      </w:pPr>
      <w:bookmarkStart w:id="13" w:name="P443"/>
      <w:bookmarkEnd w:id="13"/>
      <w:r w:rsidRPr="005A2BFD">
        <w:rPr>
          <w:rFonts w:ascii="PT Astra Serif" w:hAnsi="PT Astra Serif"/>
          <w:sz w:val="24"/>
          <w:szCs w:val="24"/>
        </w:rPr>
        <w:t>&lt;6</w:t>
      </w:r>
      <w:proofErr w:type="gramStart"/>
      <w:r w:rsidRPr="005A2BFD">
        <w:rPr>
          <w:rFonts w:ascii="PT Astra Serif" w:hAnsi="PT Astra Serif"/>
          <w:sz w:val="24"/>
          <w:szCs w:val="24"/>
        </w:rPr>
        <w:t>&gt; У</w:t>
      </w:r>
      <w:proofErr w:type="gramEnd"/>
      <w:r w:rsidRPr="005A2BFD">
        <w:rPr>
          <w:rFonts w:ascii="PT Astra Serif" w:hAnsi="PT Astra Serif"/>
          <w:sz w:val="24"/>
          <w:szCs w:val="24"/>
        </w:rPr>
        <w:t xml:space="preserve">казывается формула, предусмотренная </w:t>
      </w:r>
      <w:hyperlink w:anchor="P129" w:history="1">
        <w:r w:rsidRPr="005A2BFD">
          <w:rPr>
            <w:rFonts w:ascii="PT Astra Serif" w:hAnsi="PT Astra Serif"/>
            <w:sz w:val="24"/>
            <w:szCs w:val="24"/>
          </w:rPr>
          <w:t>пунктом 20</w:t>
        </w:r>
      </w:hyperlink>
      <w:r w:rsidRPr="005A2BFD">
        <w:rPr>
          <w:rFonts w:ascii="PT Astra Serif" w:hAnsi="PT Astra Serif"/>
          <w:sz w:val="24"/>
          <w:szCs w:val="24"/>
        </w:rPr>
        <w:t xml:space="preserve"> Положения, или устанавливается в соответствии с </w:t>
      </w:r>
      <w:hyperlink w:anchor="P168" w:history="1">
        <w:r w:rsidRPr="005A2BFD">
          <w:rPr>
            <w:rFonts w:ascii="PT Astra Serif" w:hAnsi="PT Astra Serif"/>
            <w:sz w:val="24"/>
            <w:szCs w:val="24"/>
          </w:rPr>
          <w:t>пунктами 21</w:t>
        </w:r>
      </w:hyperlink>
      <w:r w:rsidRPr="005A2BFD">
        <w:rPr>
          <w:rFonts w:ascii="PT Astra Serif" w:hAnsi="PT Astra Serif"/>
          <w:sz w:val="24"/>
          <w:szCs w:val="24"/>
        </w:rPr>
        <w:t xml:space="preserve"> и </w:t>
      </w:r>
      <w:hyperlink w:anchor="P169" w:history="1">
        <w:r w:rsidRPr="005A2BFD">
          <w:rPr>
            <w:rFonts w:ascii="PT Astra Serif" w:hAnsi="PT Astra Serif"/>
            <w:sz w:val="24"/>
            <w:szCs w:val="24"/>
          </w:rPr>
          <w:t>22</w:t>
        </w:r>
      </w:hyperlink>
      <w:r w:rsidRPr="005A2BFD">
        <w:rPr>
          <w:rFonts w:ascii="PT Astra Serif" w:hAnsi="PT Astra Serif"/>
          <w:sz w:val="24"/>
          <w:szCs w:val="24"/>
        </w:rPr>
        <w:t xml:space="preserve"> Положения шкала оценки.</w:t>
      </w:r>
    </w:p>
    <w:p w:rsidR="003918AB" w:rsidRDefault="00C41CBF" w:rsidP="00C41CBF">
      <w:pPr>
        <w:tabs>
          <w:tab w:val="left" w:pos="6480"/>
        </w:tabs>
        <w:jc w:val="center"/>
        <w:rPr>
          <w:rFonts w:ascii="PT Astra Serif" w:hAnsi="PT Astra Serif"/>
          <w:sz w:val="28"/>
          <w:szCs w:val="28"/>
        </w:rPr>
      </w:pPr>
      <w:r w:rsidRPr="005A2BFD">
        <w:rPr>
          <w:rFonts w:ascii="PT Astra Serif" w:hAnsi="PT Astra Serif"/>
          <w:sz w:val="28"/>
          <w:szCs w:val="28"/>
        </w:rPr>
        <w:t>__________________</w:t>
      </w: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p w:rsidR="00362F13" w:rsidRDefault="00362F13" w:rsidP="00362F1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</w:rPr>
        <w:sectPr w:rsidR="00362F13" w:rsidSect="0058129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62F13" w:rsidRPr="00362F13" w:rsidRDefault="00AE63E7" w:rsidP="00362F13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О</w:t>
      </w:r>
      <w:r w:rsidR="00362F13" w:rsidRPr="00362F13">
        <w:rPr>
          <w:rFonts w:ascii="PT Astra Serif" w:hAnsi="PT Astra Serif"/>
          <w:b/>
          <w:sz w:val="28"/>
        </w:rPr>
        <w:t>собенност</w:t>
      </w:r>
      <w:r>
        <w:rPr>
          <w:rFonts w:ascii="PT Astra Serif" w:hAnsi="PT Astra Serif"/>
          <w:b/>
          <w:sz w:val="28"/>
        </w:rPr>
        <w:t>и</w:t>
      </w:r>
      <w:r w:rsidR="00362F13" w:rsidRPr="00362F13">
        <w:rPr>
          <w:rFonts w:ascii="PT Astra Serif" w:hAnsi="PT Astra Serif"/>
          <w:b/>
          <w:sz w:val="28"/>
        </w:rPr>
        <w:t xml:space="preserve"> состава заявки на закупку строительных работ</w:t>
      </w:r>
    </w:p>
    <w:p w:rsidR="00362F13" w:rsidRPr="009120FD" w:rsidRDefault="00362F13" w:rsidP="00362F1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120FD">
        <w:rPr>
          <w:rFonts w:ascii="PT Astra Serif" w:hAnsi="PT Astra Serif"/>
          <w:sz w:val="28"/>
        </w:rPr>
        <w:t xml:space="preserve">Настоящие методические рекомендации разработаны в соответствии </w:t>
      </w:r>
      <w:r w:rsidRPr="009120FD">
        <w:rPr>
          <w:rFonts w:ascii="PT Astra Serif" w:hAnsi="PT Astra Serif"/>
          <w:sz w:val="28"/>
        </w:rPr>
        <w:br/>
        <w:t xml:space="preserve">с Федеральным законом от 05.04.2013 № 44-ФЗ «О контрактной системе </w:t>
      </w:r>
      <w:r w:rsidRPr="009120FD">
        <w:rPr>
          <w:rFonts w:ascii="PT Astra Serif" w:hAnsi="PT Astra Serif"/>
          <w:sz w:val="28"/>
        </w:rPr>
        <w:br/>
        <w:t xml:space="preserve">в сфере закупок товаров, работ, услуг для обеспечения государственных </w:t>
      </w:r>
      <w:r w:rsidRPr="009120FD">
        <w:rPr>
          <w:rFonts w:ascii="PT Astra Serif" w:hAnsi="PT Astra Serif"/>
          <w:sz w:val="28"/>
        </w:rPr>
        <w:br/>
        <w:t>и муниципальных нужд» (далее – Федеральный закон от 05.04.2013 № 44-ФЗ), Градостроительным кодексом Российской Федерации в целях оказания методической помощи муниципальным органам, муниципальным казённым учреждениям, муниципальным бюджетным учреждениям и муници</w:t>
      </w:r>
      <w:r>
        <w:rPr>
          <w:rFonts w:ascii="PT Astra Serif" w:hAnsi="PT Astra Serif"/>
          <w:sz w:val="28"/>
        </w:rPr>
        <w:t xml:space="preserve">пальным унитарным предприятиям </w:t>
      </w:r>
      <w:r w:rsidRPr="009120FD">
        <w:rPr>
          <w:rFonts w:ascii="PT Astra Serif" w:hAnsi="PT Astra Serif"/>
          <w:sz w:val="28"/>
        </w:rPr>
        <w:t>(далее – заказчики) при осуществлении закупок строительных</w:t>
      </w:r>
      <w:proofErr w:type="gramEnd"/>
      <w:r w:rsidRPr="009120FD">
        <w:rPr>
          <w:rFonts w:ascii="PT Astra Serif" w:hAnsi="PT Astra Serif"/>
          <w:sz w:val="28"/>
        </w:rPr>
        <w:t xml:space="preserve"> работ.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  <w:lang w:val="en-US"/>
        </w:rPr>
        <w:t>I</w:t>
      </w:r>
      <w:r w:rsidRPr="009120FD">
        <w:rPr>
          <w:rFonts w:ascii="PT Astra Serif" w:hAnsi="PT Astra Serif"/>
          <w:sz w:val="28"/>
        </w:rPr>
        <w:t>. Понятие строительных работ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Градостроительный кодекс Российской Федерации (далее –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РФ) закрепляет следующие виды и понятия строительных работ: 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1. Строительство – создание зданий, строений, сооружений (в том числе на месте сносимых объектов капитального строительства).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2. </w:t>
      </w:r>
      <w:proofErr w:type="gramStart"/>
      <w:r w:rsidRPr="009120FD">
        <w:rPr>
          <w:rFonts w:ascii="PT Astra Serif" w:hAnsi="PT Astra Serif"/>
          <w:sz w:val="28"/>
        </w:rPr>
        <w:t>Реконструкция объектов капитального строительства (за исключением линейных объектов) –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9120FD">
        <w:rPr>
          <w:rFonts w:ascii="PT Astra Serif" w:hAnsi="PT Astra Serif"/>
          <w:sz w:val="28"/>
        </w:rPr>
        <w:t xml:space="preserve"> указанных элементов.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3. Реконструкция линейных объектов – изменение параметров линейных объектов или их участков (частей), которое влечёт за собой изменение класса, категории и (или) первоначально установленных показателей функционирования таких объектов (мощности, грузоподъёмности и др.) или при </w:t>
      </w:r>
      <w:proofErr w:type="gramStart"/>
      <w:r w:rsidRPr="009120FD">
        <w:rPr>
          <w:rFonts w:ascii="PT Astra Serif" w:hAnsi="PT Astra Serif"/>
          <w:sz w:val="28"/>
        </w:rPr>
        <w:t>котором</w:t>
      </w:r>
      <w:proofErr w:type="gramEnd"/>
      <w:r w:rsidRPr="009120FD">
        <w:rPr>
          <w:rFonts w:ascii="PT Astra Serif" w:hAnsi="PT Astra Serif"/>
          <w:sz w:val="28"/>
        </w:rPr>
        <w:t xml:space="preserve"> требуется изменение границ полос отвода и (или) охранных зон таких объектов.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4. </w:t>
      </w:r>
      <w:proofErr w:type="gramStart"/>
      <w:r w:rsidRPr="009120FD">
        <w:rPr>
          <w:rFonts w:ascii="PT Astra Serif" w:hAnsi="PT Astra Serif"/>
          <w:sz w:val="28"/>
        </w:rPr>
        <w:t xml:space="preserve">Капитальный ремонт объектов капитального строительства </w:t>
      </w:r>
      <w:r w:rsidRPr="009120FD">
        <w:rPr>
          <w:rFonts w:ascii="PT Astra Serif" w:hAnsi="PT Astra Serif"/>
          <w:sz w:val="28"/>
        </w:rPr>
        <w:br/>
        <w:t>(за исключением линейных объектов)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9120FD">
        <w:rPr>
          <w:rFonts w:ascii="PT Astra Serif" w:hAnsi="PT Astra Serif"/>
          <w:sz w:val="28"/>
        </w:rPr>
        <w:t xml:space="preserve"> элементы и (или) восстановление указанных элементов.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5. Капитальный ремонт линейных объектов – изменение параметров линейных объектов или их участков (частей), которое не влечёт за собой </w:t>
      </w:r>
      <w:r w:rsidRPr="009120FD">
        <w:rPr>
          <w:rFonts w:ascii="PT Astra Serif" w:hAnsi="PT Astra Serif"/>
          <w:sz w:val="28"/>
        </w:rPr>
        <w:lastRenderedPageBreak/>
        <w:t>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6. Снос объекта капитального строительства - ликвидация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разборки и (или) демонтажа объекта капитального строительства, в том числе его частей.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7. </w:t>
      </w:r>
      <w:proofErr w:type="gramStart"/>
      <w:r w:rsidRPr="009120FD">
        <w:rPr>
          <w:rFonts w:ascii="PT Astra Serif" w:hAnsi="PT Astra Serif"/>
          <w:sz w:val="28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</w:t>
      </w:r>
      <w:r w:rsidRPr="009120FD">
        <w:rPr>
          <w:rFonts w:ascii="PT Astra Serif" w:hAnsi="PT Astra Serif"/>
          <w:sz w:val="28"/>
        </w:rPr>
        <w:br/>
        <w:t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  <w:proofErr w:type="gramEnd"/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r w:rsidRPr="00362F13">
        <w:rPr>
          <w:rFonts w:ascii="PT Astra Serif" w:hAnsi="PT Astra Serif"/>
          <w:sz w:val="28"/>
          <w:szCs w:val="24"/>
        </w:rPr>
        <w:t xml:space="preserve">Также </w:t>
      </w:r>
      <w:proofErr w:type="spellStart"/>
      <w:r w:rsidRPr="00362F13">
        <w:rPr>
          <w:rFonts w:ascii="PT Astra Serif" w:hAnsi="PT Astra Serif"/>
          <w:sz w:val="28"/>
          <w:szCs w:val="24"/>
        </w:rPr>
        <w:t>ГрК</w:t>
      </w:r>
      <w:proofErr w:type="spellEnd"/>
      <w:r w:rsidRPr="00362F13">
        <w:rPr>
          <w:rFonts w:ascii="PT Astra Serif" w:hAnsi="PT Astra Serif"/>
          <w:sz w:val="28"/>
          <w:szCs w:val="24"/>
        </w:rPr>
        <w:t xml:space="preserve"> РФ выделяет текущие работы при эксплуатации зданий </w:t>
      </w:r>
      <w:r w:rsidRPr="00362F13">
        <w:rPr>
          <w:rFonts w:ascii="PT Astra Serif" w:hAnsi="PT Astra Serif"/>
          <w:sz w:val="28"/>
          <w:szCs w:val="24"/>
        </w:rPr>
        <w:br/>
        <w:t xml:space="preserve">и сооружений. В соответствии с частями 6, 8, 8.1 статьи 55.24 </w:t>
      </w:r>
      <w:proofErr w:type="spellStart"/>
      <w:r w:rsidRPr="00362F13">
        <w:rPr>
          <w:rFonts w:ascii="PT Astra Serif" w:hAnsi="PT Astra Serif"/>
          <w:sz w:val="28"/>
          <w:szCs w:val="24"/>
        </w:rPr>
        <w:t>ГрК</w:t>
      </w:r>
      <w:proofErr w:type="spellEnd"/>
      <w:r w:rsidRPr="00362F13">
        <w:rPr>
          <w:rFonts w:ascii="PT Astra Serif" w:hAnsi="PT Astra Serif"/>
          <w:sz w:val="28"/>
          <w:szCs w:val="24"/>
        </w:rPr>
        <w:t xml:space="preserve"> РФ в целях обеспечения безопасности зданий, сооружений в процессе их эксплуатации должны обеспечиваться техническое обслуживание зданий, сооружений, эксплуатационный контроль, текущий ремонт зданий, сооружений.</w:t>
      </w:r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r w:rsidRPr="00362F13">
        <w:rPr>
          <w:rFonts w:ascii="PT Astra Serif" w:hAnsi="PT Astra Serif"/>
          <w:sz w:val="28"/>
          <w:szCs w:val="24"/>
        </w:rPr>
        <w:t xml:space="preserve">Техническое обслуживание зданий, сооружений, текущий ремонт зданий, сооружений проводятся в целях обеспечения надлежащего технического состояния таких зданий, сооружений. 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</w:t>
      </w:r>
      <w:r w:rsidRPr="00362F13">
        <w:rPr>
          <w:rFonts w:ascii="PT Astra Serif" w:hAnsi="PT Astra Serif"/>
          <w:sz w:val="28"/>
          <w:szCs w:val="24"/>
        </w:rPr>
        <w:br/>
        <w:t>с требованиями технических регламентов, проектной документации.</w:t>
      </w:r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proofErr w:type="gramStart"/>
      <w:r w:rsidRPr="00362F13">
        <w:rPr>
          <w:rFonts w:ascii="PT Astra Serif" w:hAnsi="PT Astra Serif"/>
          <w:sz w:val="28"/>
          <w:szCs w:val="24"/>
        </w:rPr>
        <w:t>При проведении текущего ремонта зданий, сооружений может осуществляться замена и (или) восстановление отдельных элементов строительных конструкций таких зданий, сооружений (за исключением элементов несущих строительных конструкций), элементов систем инженерно-технического обеспечения и сетей инженерно-технического обеспечения таких зданий, сооружений, в случаях, определённых постановлением Правительства РФ от 30.11.2021 № 2120 «Об осуществлении замены и (или) восстановления отдельных элементов строительных конструкций зданий, сооружений, элементов систем инженерно-технического</w:t>
      </w:r>
      <w:proofErr w:type="gramEnd"/>
      <w:r w:rsidRPr="00362F13">
        <w:rPr>
          <w:rFonts w:ascii="PT Astra Serif" w:hAnsi="PT Astra Serif"/>
          <w:sz w:val="28"/>
          <w:szCs w:val="24"/>
        </w:rPr>
        <w:t xml:space="preserve"> обеспечения и сетей инженерно-технического обеспечения при проведении текущего ремонта зданий, сооружений».</w:t>
      </w:r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r w:rsidRPr="00362F13">
        <w:rPr>
          <w:rFonts w:ascii="PT Astra Serif" w:hAnsi="PT Astra Serif"/>
          <w:sz w:val="28"/>
          <w:szCs w:val="24"/>
        </w:rPr>
        <w:t>При определении вида ремонта (</w:t>
      </w:r>
      <w:proofErr w:type="gramStart"/>
      <w:r w:rsidRPr="00362F13">
        <w:rPr>
          <w:rFonts w:ascii="PT Astra Serif" w:hAnsi="PT Astra Serif"/>
          <w:sz w:val="28"/>
          <w:szCs w:val="24"/>
        </w:rPr>
        <w:t>текущий</w:t>
      </w:r>
      <w:proofErr w:type="gramEnd"/>
      <w:r w:rsidRPr="00362F13">
        <w:rPr>
          <w:rFonts w:ascii="PT Astra Serif" w:hAnsi="PT Astra Serif"/>
          <w:sz w:val="28"/>
          <w:szCs w:val="24"/>
        </w:rPr>
        <w:t xml:space="preserve"> или капитальный) также можно руководствоваться действующими актами Госстроя России.</w:t>
      </w:r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r w:rsidRPr="00362F13">
        <w:rPr>
          <w:rFonts w:ascii="PT Astra Serif" w:hAnsi="PT Astra Serif"/>
          <w:sz w:val="28"/>
          <w:szCs w:val="24"/>
        </w:rPr>
        <w:lastRenderedPageBreak/>
        <w:t xml:space="preserve">Перечень основных работ, проводимых при текущем и капитальном ремонте жилых зданий, объектов коммунального и социально-культурного назначения, приведён в Приложениях №№ 7 и 9 документа «ВСН 58-88(р).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утверждённого Приказом </w:t>
      </w:r>
      <w:proofErr w:type="spellStart"/>
      <w:r w:rsidRPr="00362F13">
        <w:rPr>
          <w:rFonts w:ascii="PT Astra Serif" w:hAnsi="PT Astra Serif"/>
          <w:sz w:val="28"/>
          <w:szCs w:val="24"/>
        </w:rPr>
        <w:t>Госкомархитектуры</w:t>
      </w:r>
      <w:proofErr w:type="spellEnd"/>
      <w:r w:rsidRPr="00362F13">
        <w:rPr>
          <w:rFonts w:ascii="PT Astra Serif" w:hAnsi="PT Astra Serif"/>
          <w:sz w:val="28"/>
          <w:szCs w:val="24"/>
        </w:rPr>
        <w:t xml:space="preserve"> России при Госстрое СССР от 23.11.1988 № 312.</w:t>
      </w:r>
    </w:p>
    <w:p w:rsidR="00362F13" w:rsidRPr="00362F13" w:rsidRDefault="00362F13" w:rsidP="00362F13">
      <w:pPr>
        <w:pStyle w:val="a6"/>
        <w:ind w:firstLine="709"/>
        <w:contextualSpacing/>
        <w:jc w:val="both"/>
        <w:rPr>
          <w:rFonts w:ascii="PT Astra Serif" w:hAnsi="PT Astra Serif"/>
          <w:sz w:val="28"/>
          <w:szCs w:val="24"/>
        </w:rPr>
      </w:pPr>
      <w:r w:rsidRPr="00362F13">
        <w:rPr>
          <w:rFonts w:ascii="PT Astra Serif" w:hAnsi="PT Astra Serif"/>
          <w:sz w:val="28"/>
          <w:szCs w:val="24"/>
        </w:rPr>
        <w:t>При отнесении ремонтных работ к определённому виду в отношении автомобильных дорог можно руководствоваться приказом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Объектами строительства, реконструкции, капитального и текущего ремонта, сноса могут выступать: </w:t>
      </w:r>
    </w:p>
    <w:p w:rsidR="00362F13" w:rsidRPr="009120FD" w:rsidRDefault="00362F13" w:rsidP="00362F13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– </w:t>
      </w:r>
      <w:r w:rsidRPr="009120FD">
        <w:rPr>
          <w:rFonts w:ascii="PT Astra Serif" w:hAnsi="PT Astra Serif"/>
          <w:sz w:val="28"/>
        </w:rPr>
        <w:t>объект капитального строительства - здание, строение, сооружение, объекты, строительство которых не завершено,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362F13" w:rsidRPr="009120FD" w:rsidRDefault="00362F13" w:rsidP="00362F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Pr="009120FD">
        <w:rPr>
          <w:rFonts w:ascii="PT Astra Serif" w:hAnsi="PT Astra Serif"/>
          <w:sz w:val="28"/>
        </w:rPr>
        <w:t xml:space="preserve">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362F13" w:rsidRDefault="00362F13" w:rsidP="00362F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–</w:t>
      </w:r>
      <w:r w:rsidRPr="009120FD">
        <w:rPr>
          <w:rFonts w:ascii="PT Astra Serif" w:hAnsi="PT Astra Serif"/>
          <w:sz w:val="28"/>
        </w:rPr>
        <w:t xml:space="preserve">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</w:t>
      </w:r>
      <w:r>
        <w:rPr>
          <w:rFonts w:ascii="PT Astra Serif" w:hAnsi="PT Astra Serif"/>
          <w:sz w:val="28"/>
        </w:rPr>
        <w:t xml:space="preserve"> подобных строений, сооружений);</w:t>
      </w:r>
    </w:p>
    <w:p w:rsidR="00362F13" w:rsidRDefault="00362F13" w:rsidP="00362F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Также статьёй 48.1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 определяются о</w:t>
      </w:r>
      <w:r w:rsidRPr="00272C84">
        <w:rPr>
          <w:rFonts w:ascii="PT Astra Serif" w:hAnsi="PT Astra Serif"/>
          <w:sz w:val="28"/>
        </w:rPr>
        <w:t>собо опасные, технически сложные и уникальные объекты</w:t>
      </w:r>
      <w:r>
        <w:rPr>
          <w:rFonts w:ascii="PT Astra Serif" w:hAnsi="PT Astra Serif"/>
          <w:sz w:val="28"/>
        </w:rPr>
        <w:t>.</w:t>
      </w:r>
    </w:p>
    <w:p w:rsidR="00362F13" w:rsidRPr="000B40FF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lang w:val="x-none"/>
        </w:rPr>
      </w:pPr>
      <w:r w:rsidRPr="000B40FF">
        <w:rPr>
          <w:rFonts w:ascii="PT Astra Serif" w:hAnsi="PT Astra Serif"/>
          <w:sz w:val="28"/>
          <w:lang w:val="x-none"/>
        </w:rPr>
        <w:t xml:space="preserve">Заказчикам следует учитывать, что требования к проведению вышеуказанных строительных работ, требования к подрядчику, а также </w:t>
      </w:r>
      <w:r>
        <w:rPr>
          <w:rFonts w:ascii="PT Astra Serif" w:hAnsi="PT Astra Serif"/>
          <w:sz w:val="28"/>
        </w:rPr>
        <w:t xml:space="preserve">порядок проведения </w:t>
      </w:r>
      <w:r w:rsidRPr="009120FD">
        <w:rPr>
          <w:rFonts w:ascii="PT Astra Serif" w:hAnsi="PT Astra Serif"/>
          <w:sz w:val="28"/>
        </w:rPr>
        <w:t>процедур</w:t>
      </w:r>
      <w:r>
        <w:rPr>
          <w:rFonts w:ascii="PT Astra Serif" w:hAnsi="PT Astra Serif"/>
          <w:sz w:val="28"/>
        </w:rPr>
        <w:t xml:space="preserve">ы </w:t>
      </w:r>
      <w:r w:rsidRPr="009120FD">
        <w:rPr>
          <w:rFonts w:ascii="PT Astra Serif" w:hAnsi="PT Astra Serif"/>
          <w:sz w:val="28"/>
        </w:rPr>
        <w:t>закупки</w:t>
      </w:r>
      <w:r w:rsidRPr="000B40FF">
        <w:rPr>
          <w:rFonts w:ascii="PT Astra Serif" w:hAnsi="PT Astra Serif"/>
          <w:sz w:val="28"/>
          <w:lang w:val="x-none"/>
        </w:rPr>
        <w:t xml:space="preserve"> </w:t>
      </w:r>
      <w:r>
        <w:rPr>
          <w:rFonts w:ascii="PT Astra Serif" w:hAnsi="PT Astra Serif"/>
          <w:sz w:val="28"/>
        </w:rPr>
        <w:t xml:space="preserve">будут </w:t>
      </w:r>
      <w:r>
        <w:rPr>
          <w:rFonts w:ascii="PT Astra Serif" w:hAnsi="PT Astra Serif"/>
          <w:sz w:val="28"/>
          <w:lang w:val="x-none"/>
        </w:rPr>
        <w:t>завис</w:t>
      </w:r>
      <w:r>
        <w:rPr>
          <w:rFonts w:ascii="PT Astra Serif" w:hAnsi="PT Astra Serif"/>
          <w:sz w:val="28"/>
        </w:rPr>
        <w:t>еть</w:t>
      </w:r>
      <w:r w:rsidRPr="000B40FF">
        <w:rPr>
          <w:rFonts w:ascii="PT Astra Serif" w:hAnsi="PT Astra Serif"/>
          <w:sz w:val="28"/>
          <w:lang w:val="x-none"/>
        </w:rPr>
        <w:t xml:space="preserve"> от вида выполняемых работ</w:t>
      </w:r>
      <w:r>
        <w:rPr>
          <w:rFonts w:ascii="PT Astra Serif" w:hAnsi="PT Astra Serif"/>
          <w:sz w:val="28"/>
        </w:rPr>
        <w:t xml:space="preserve"> и вида объекта</w:t>
      </w:r>
      <w:r w:rsidRPr="000B40FF">
        <w:rPr>
          <w:rFonts w:ascii="PT Astra Serif" w:hAnsi="PT Astra Serif"/>
          <w:sz w:val="28"/>
          <w:lang w:val="x-none"/>
        </w:rPr>
        <w:t xml:space="preserve">: </w:t>
      </w:r>
    </w:p>
    <w:p w:rsidR="00362F13" w:rsidRPr="000B40FF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lang w:val="x-none"/>
        </w:rPr>
      </w:pPr>
      <w:r w:rsidRPr="000B40FF">
        <w:rPr>
          <w:rFonts w:ascii="PT Astra Serif" w:hAnsi="PT Astra Serif"/>
          <w:sz w:val="28"/>
          <w:lang w:val="x-none"/>
        </w:rPr>
        <w:t xml:space="preserve">1) Согласно части 1 статьи 55.8 </w:t>
      </w:r>
      <w:proofErr w:type="spellStart"/>
      <w:r w:rsidRPr="000B40FF">
        <w:rPr>
          <w:rFonts w:ascii="PT Astra Serif" w:hAnsi="PT Astra Serif"/>
          <w:sz w:val="28"/>
          <w:lang w:val="x-none"/>
        </w:rPr>
        <w:t>ГрК</w:t>
      </w:r>
      <w:proofErr w:type="spellEnd"/>
      <w:r w:rsidRPr="000B40FF">
        <w:rPr>
          <w:rFonts w:ascii="PT Astra Serif" w:hAnsi="PT Astra Serif"/>
          <w:sz w:val="28"/>
          <w:lang w:val="x-none"/>
        </w:rPr>
        <w:t xml:space="preserve"> РФ индивидуальный предприниматель или юридическое лицо имеет право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заключённым с застройщиком, техническим заказчиком, лицом, ответственным за эксплуатацию здания, сооружения, или региональным оператором, при условии, что такой индивидуальный предприниматель или такое юридическое лицо является членом соответственно саморегулируемой организации в области строительства, реконструкции, капитального ремонта, сноса объектов капитального строительства, если иное не установлено </w:t>
      </w:r>
      <w:proofErr w:type="spellStart"/>
      <w:r w:rsidRPr="000B40FF">
        <w:rPr>
          <w:rFonts w:ascii="PT Astra Serif" w:hAnsi="PT Astra Serif"/>
          <w:sz w:val="28"/>
          <w:lang w:val="x-none"/>
        </w:rPr>
        <w:t>ГрК</w:t>
      </w:r>
      <w:proofErr w:type="spellEnd"/>
      <w:r w:rsidRPr="000B40FF">
        <w:rPr>
          <w:rFonts w:ascii="PT Astra Serif" w:hAnsi="PT Astra Serif"/>
          <w:sz w:val="28"/>
          <w:lang w:val="x-none"/>
        </w:rPr>
        <w:t xml:space="preserve"> РФ.</w:t>
      </w:r>
    </w:p>
    <w:p w:rsidR="00362F13" w:rsidRPr="000B40FF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lang w:val="x-none"/>
        </w:rPr>
      </w:pPr>
      <w:r w:rsidRPr="000B40FF">
        <w:rPr>
          <w:rFonts w:ascii="PT Astra Serif" w:hAnsi="PT Astra Serif"/>
          <w:sz w:val="28"/>
          <w:lang w:val="x-none"/>
        </w:rPr>
        <w:lastRenderedPageBreak/>
        <w:t xml:space="preserve">При проведении работ по текущему ремонту, благоустройству, содержанию вступать в саморегулируемые организации не требуется. 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0B40FF">
        <w:rPr>
          <w:rFonts w:ascii="PT Astra Serif" w:hAnsi="PT Astra Serif"/>
          <w:sz w:val="28"/>
          <w:lang w:val="x-none"/>
        </w:rPr>
        <w:t xml:space="preserve">2) </w:t>
      </w:r>
      <w:r w:rsidRPr="00272C84">
        <w:rPr>
          <w:rFonts w:ascii="PT Astra Serif" w:hAnsi="PT Astra Serif"/>
          <w:sz w:val="28"/>
          <w:lang w:val="x-none"/>
        </w:rPr>
        <w:t xml:space="preserve">Постановление </w:t>
      </w:r>
      <w:r>
        <w:rPr>
          <w:rFonts w:ascii="PT Astra Serif" w:hAnsi="PT Astra Serif"/>
          <w:sz w:val="28"/>
          <w:lang w:val="x-none"/>
        </w:rPr>
        <w:t xml:space="preserve">Правительства РФ от 29.12.2021 </w:t>
      </w:r>
      <w:r>
        <w:rPr>
          <w:rFonts w:ascii="PT Astra Serif" w:hAnsi="PT Astra Serif"/>
          <w:sz w:val="28"/>
        </w:rPr>
        <w:t>№</w:t>
      </w:r>
      <w:r w:rsidRPr="00272C84">
        <w:rPr>
          <w:rFonts w:ascii="PT Astra Serif" w:hAnsi="PT Astra Serif"/>
          <w:sz w:val="28"/>
          <w:lang w:val="x-none"/>
        </w:rPr>
        <w:t xml:space="preserve"> 2571</w:t>
      </w:r>
      <w:r>
        <w:rPr>
          <w:rFonts w:ascii="PT Astra Serif" w:hAnsi="PT Astra Serif"/>
          <w:sz w:val="28"/>
        </w:rPr>
        <w:br/>
        <w:t xml:space="preserve"> «</w:t>
      </w:r>
      <w:r w:rsidRPr="00272C84">
        <w:rPr>
          <w:rFonts w:ascii="PT Astra Serif" w:hAnsi="PT Astra Serif"/>
          <w:sz w:val="28"/>
          <w:lang w:val="x-none"/>
        </w:rPr>
        <w:t>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</w:t>
      </w:r>
      <w:r>
        <w:rPr>
          <w:rFonts w:ascii="PT Astra Serif" w:hAnsi="PT Astra Serif"/>
          <w:sz w:val="28"/>
        </w:rPr>
        <w:t>»</w:t>
      </w:r>
      <w:r w:rsidRPr="000B40FF">
        <w:rPr>
          <w:rFonts w:ascii="PT Astra Serif" w:hAnsi="PT Astra Serif"/>
          <w:sz w:val="28"/>
          <w:lang w:val="x-none"/>
        </w:rPr>
        <w:t xml:space="preserve"> устанавливает дополнительные требования исходя из вида строительных работ</w:t>
      </w:r>
      <w:r>
        <w:rPr>
          <w:rFonts w:ascii="PT Astra Serif" w:hAnsi="PT Astra Serif"/>
          <w:sz w:val="28"/>
        </w:rPr>
        <w:t xml:space="preserve"> и вида объекта</w:t>
      </w:r>
      <w:r w:rsidRPr="000B40FF">
        <w:rPr>
          <w:rFonts w:ascii="PT Astra Serif" w:hAnsi="PT Astra Serif"/>
          <w:sz w:val="28"/>
          <w:lang w:val="x-none"/>
        </w:rPr>
        <w:t>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 xml:space="preserve">3) </w:t>
      </w:r>
      <w:r w:rsidRPr="00272C84">
        <w:rPr>
          <w:rFonts w:ascii="PT Astra Serif" w:hAnsi="PT Astra Serif"/>
          <w:sz w:val="28"/>
        </w:rPr>
        <w:t xml:space="preserve">Постановление Правительства РФ от 31.12.2021 </w:t>
      </w:r>
      <w:r>
        <w:rPr>
          <w:rFonts w:ascii="PT Astra Serif" w:hAnsi="PT Astra Serif"/>
          <w:sz w:val="28"/>
        </w:rPr>
        <w:t>№</w:t>
      </w:r>
      <w:r w:rsidRPr="00272C84">
        <w:rPr>
          <w:rFonts w:ascii="PT Astra Serif" w:hAnsi="PT Astra Serif"/>
          <w:sz w:val="28"/>
        </w:rPr>
        <w:t xml:space="preserve"> 2604</w:t>
      </w:r>
      <w:r>
        <w:rPr>
          <w:rFonts w:ascii="PT Astra Serif" w:hAnsi="PT Astra Serif"/>
          <w:sz w:val="28"/>
        </w:rPr>
        <w:t xml:space="preserve"> «</w:t>
      </w:r>
      <w:r w:rsidRPr="00272C84">
        <w:rPr>
          <w:rFonts w:ascii="PT Astra Serif" w:hAnsi="PT Astra Serif"/>
          <w:sz w:val="28"/>
        </w:rPr>
        <w:t xml:space="preserve"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</w:t>
      </w:r>
      <w:r>
        <w:rPr>
          <w:rFonts w:ascii="PT Astra Serif" w:hAnsi="PT Astra Serif"/>
          <w:sz w:val="28"/>
        </w:rPr>
        <w:br/>
        <w:t>№</w:t>
      </w:r>
      <w:r w:rsidRPr="00272C84">
        <w:rPr>
          <w:rFonts w:ascii="PT Astra Serif" w:hAnsi="PT Astra Serif"/>
          <w:sz w:val="28"/>
        </w:rPr>
        <w:t xml:space="preserve"> 2369 и признании утратившими силу некоторых актов и отдельных положений некоторых актов Пра</w:t>
      </w:r>
      <w:r>
        <w:rPr>
          <w:rFonts w:ascii="PT Astra Serif" w:hAnsi="PT Astra Serif"/>
          <w:sz w:val="28"/>
        </w:rPr>
        <w:t xml:space="preserve">вительства Российской Федерации» </w:t>
      </w:r>
      <w:r w:rsidRPr="000B40FF">
        <w:rPr>
          <w:rFonts w:ascii="PT Astra Serif" w:hAnsi="PT Astra Serif"/>
          <w:sz w:val="28"/>
          <w:lang w:val="x-none"/>
        </w:rPr>
        <w:t xml:space="preserve">устанавливает </w:t>
      </w:r>
      <w:r>
        <w:rPr>
          <w:rFonts w:ascii="PT Astra Serif" w:hAnsi="PT Astra Serif"/>
          <w:sz w:val="28"/>
        </w:rPr>
        <w:t>порядок оценки заявок на участие в конкурсе</w:t>
      </w:r>
      <w:proofErr w:type="gramEnd"/>
      <w:r w:rsidRPr="000B40FF">
        <w:rPr>
          <w:rFonts w:ascii="PT Astra Serif" w:hAnsi="PT Astra Serif"/>
          <w:sz w:val="28"/>
          <w:lang w:val="x-none"/>
        </w:rPr>
        <w:t xml:space="preserve"> исходя из вида строительных работ</w:t>
      </w:r>
      <w:r>
        <w:rPr>
          <w:rFonts w:ascii="PT Astra Serif" w:hAnsi="PT Astra Serif"/>
          <w:sz w:val="28"/>
        </w:rPr>
        <w:t xml:space="preserve"> и вида объекта</w:t>
      </w:r>
      <w:r w:rsidRPr="000B40FF">
        <w:rPr>
          <w:rFonts w:ascii="PT Astra Serif" w:hAnsi="PT Astra Serif"/>
          <w:sz w:val="28"/>
          <w:lang w:val="x-none"/>
        </w:rPr>
        <w:t>.</w:t>
      </w:r>
    </w:p>
    <w:p w:rsidR="00362F13" w:rsidRPr="000B40FF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lang w:val="x-none"/>
        </w:rPr>
      </w:pPr>
      <w:r>
        <w:rPr>
          <w:rFonts w:ascii="PT Astra Serif" w:hAnsi="PT Astra Serif"/>
          <w:sz w:val="28"/>
        </w:rPr>
        <w:t>4</w:t>
      </w:r>
      <w:r w:rsidRPr="000B40FF">
        <w:rPr>
          <w:rFonts w:ascii="PT Astra Serif" w:hAnsi="PT Astra Serif"/>
          <w:sz w:val="28"/>
          <w:lang w:val="x-none"/>
        </w:rPr>
        <w:t xml:space="preserve">) </w:t>
      </w:r>
      <w:r w:rsidRPr="009120FD">
        <w:rPr>
          <w:rFonts w:ascii="PT Astra Serif" w:hAnsi="PT Astra Serif"/>
          <w:sz w:val="28"/>
        </w:rPr>
        <w:t>Федеральный закон от 05.04.2013 № 44-ФЗ</w:t>
      </w:r>
      <w:r w:rsidRPr="000B40FF">
        <w:rPr>
          <w:rFonts w:ascii="PT Astra Serif" w:hAnsi="PT Astra Serif"/>
          <w:sz w:val="28"/>
          <w:lang w:val="x-none"/>
        </w:rPr>
        <w:t xml:space="preserve"> устанавливает особенный порядок проведения закупок таких работ, как строительство, реконструкция, капитальный ремонт, снос объектов капитального строительства.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0B40FF">
        <w:rPr>
          <w:rFonts w:ascii="PT Astra Serif" w:hAnsi="PT Astra Serif"/>
          <w:sz w:val="28"/>
          <w:lang w:val="x-none"/>
        </w:rPr>
        <w:t xml:space="preserve">Таким образом, при формировании планов-графиков и заявок на закупку в наименовании объекта закупки </w:t>
      </w:r>
      <w:r w:rsidRPr="009120FD">
        <w:rPr>
          <w:rFonts w:ascii="PT Astra Serif" w:hAnsi="PT Astra Serif"/>
          <w:sz w:val="28"/>
        </w:rPr>
        <w:t>заказчик</w:t>
      </w:r>
      <w:r>
        <w:rPr>
          <w:rFonts w:ascii="PT Astra Serif" w:hAnsi="PT Astra Serif"/>
          <w:sz w:val="28"/>
        </w:rPr>
        <w:t xml:space="preserve">у следует </w:t>
      </w:r>
      <w:r w:rsidRPr="009120FD">
        <w:rPr>
          <w:rFonts w:ascii="PT Astra Serif" w:hAnsi="PT Astra Serif"/>
          <w:sz w:val="28"/>
        </w:rPr>
        <w:t>указать конкретный вид строительных работ: строительство, реконструкция, капитальный ремонт</w:t>
      </w:r>
      <w:r>
        <w:rPr>
          <w:rFonts w:ascii="PT Astra Serif" w:hAnsi="PT Astra Serif"/>
          <w:sz w:val="28"/>
        </w:rPr>
        <w:t>,</w:t>
      </w:r>
      <w:r w:rsidRPr="009120F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снос, </w:t>
      </w:r>
      <w:r w:rsidRPr="009120FD">
        <w:rPr>
          <w:rFonts w:ascii="PT Astra Serif" w:hAnsi="PT Astra Serif"/>
          <w:sz w:val="28"/>
        </w:rPr>
        <w:t>текущий ремонт</w:t>
      </w:r>
      <w:r>
        <w:rPr>
          <w:rFonts w:ascii="PT Astra Serif" w:hAnsi="PT Astra Serif"/>
          <w:sz w:val="28"/>
        </w:rPr>
        <w:t xml:space="preserve"> или благоустройство территории</w:t>
      </w:r>
      <w:r w:rsidRPr="009120FD">
        <w:rPr>
          <w:rFonts w:ascii="PT Astra Serif" w:hAnsi="PT Astra Serif"/>
          <w:sz w:val="28"/>
        </w:rPr>
        <w:t>.</w:t>
      </w:r>
    </w:p>
    <w:p w:rsidR="00362F13" w:rsidRPr="000B40FF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lang w:val="x-none"/>
        </w:rPr>
      </w:pPr>
    </w:p>
    <w:p w:rsidR="00362F13" w:rsidRPr="009120FD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  <w:lang w:val="en-US"/>
        </w:rPr>
        <w:t>II</w:t>
      </w:r>
      <w:r w:rsidRPr="009120FD">
        <w:rPr>
          <w:rFonts w:ascii="PT Astra Serif" w:hAnsi="PT Astra Serif"/>
          <w:sz w:val="28"/>
        </w:rPr>
        <w:t>. Проектная документация</w:t>
      </w:r>
    </w:p>
    <w:p w:rsidR="00362F13" w:rsidRPr="009120FD" w:rsidRDefault="00362F13" w:rsidP="00362F1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120FD">
        <w:rPr>
          <w:rFonts w:ascii="PT Astra Serif" w:hAnsi="PT Astra Serif"/>
          <w:sz w:val="28"/>
        </w:rPr>
        <w:t>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заданием застройщика, технического заказчика, лица, ответственного за эксплуатацию здания, сооружения, или регионального оператора (в случае осуществления строительства, реконструкции, капитального ремонта на основании договора строительного подряда), проектной документацией, требованиями к строительству, реконструкции объекта капитального строительства, установленными на дату выдачи представленного для получения разрешения на строительство градостроительного</w:t>
      </w:r>
      <w:proofErr w:type="gramEnd"/>
      <w:r w:rsidRPr="009120FD">
        <w:rPr>
          <w:rFonts w:ascii="PT Astra Serif" w:hAnsi="PT Astra Serif"/>
          <w:sz w:val="28"/>
        </w:rPr>
        <w:t xml:space="preserve"> плана земельного участка, разрешённым использованием земельного участка, ограничениями, установленными в соответствии </w:t>
      </w:r>
      <w:r w:rsidRPr="009120FD">
        <w:rPr>
          <w:rFonts w:ascii="PT Astra Serif" w:hAnsi="PT Astra Serif"/>
          <w:sz w:val="28"/>
        </w:rPr>
        <w:br/>
        <w:t>с земельным и иным законодательством Российской Федерации, требованиями технических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lastRenderedPageBreak/>
        <w:t xml:space="preserve">Проектная документация представляет собой документацию, содержащую материалы в текстовой форме и в виде карт (схем) </w:t>
      </w:r>
      <w:r w:rsidRPr="009120FD">
        <w:rPr>
          <w:rFonts w:ascii="PT Astra Serif" w:hAnsi="PT Astra Serif"/>
          <w:sz w:val="28"/>
        </w:rPr>
        <w:br/>
        <w:t>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120FD">
        <w:rPr>
          <w:rFonts w:ascii="PT Astra Serif" w:hAnsi="PT Astra Serif"/>
          <w:sz w:val="28"/>
        </w:rPr>
        <w:t xml:space="preserve">Подготовка проектной документации осуществляется на основании задания застройщика или технического заказчика (при подготовке проектной документации на основании договора подряда на подготовку проектной документации), результатов инженерных изысканий, информации, указанной </w:t>
      </w:r>
      <w:r w:rsidRPr="009120FD">
        <w:rPr>
          <w:rFonts w:ascii="PT Astra Serif" w:hAnsi="PT Astra Serif"/>
          <w:sz w:val="28"/>
        </w:rPr>
        <w:br/>
        <w:t xml:space="preserve">в градостроительном плане земельного участка,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регламентов, техническими условиями, разрешением </w:t>
      </w:r>
      <w:r w:rsidRPr="009120FD">
        <w:rPr>
          <w:rFonts w:ascii="PT Astra Serif" w:hAnsi="PT Astra Serif"/>
          <w:sz w:val="28"/>
        </w:rPr>
        <w:br/>
        <w:t>на</w:t>
      </w:r>
      <w:proofErr w:type="gramEnd"/>
      <w:r w:rsidRPr="009120FD">
        <w:rPr>
          <w:rFonts w:ascii="PT Astra Serif" w:hAnsi="PT Astra Serif"/>
          <w:sz w:val="28"/>
        </w:rPr>
        <w:t xml:space="preserve"> отклонение от предельных параметров разрешённого строительства, реконструкции объектов капитального строительства.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Согласно части 12.2 статьи 48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 в случае </w:t>
      </w:r>
      <w:r w:rsidRPr="00133292">
        <w:rPr>
          <w:rFonts w:ascii="PT Astra Serif" w:hAnsi="PT Astra Serif"/>
          <w:sz w:val="28"/>
        </w:rPr>
        <w:t xml:space="preserve">проведения капитального ремонта объектов капитального строительства, финансируемого </w:t>
      </w:r>
      <w:r>
        <w:rPr>
          <w:rFonts w:ascii="PT Astra Serif" w:hAnsi="PT Astra Serif"/>
          <w:sz w:val="28"/>
        </w:rPr>
        <w:br/>
      </w:r>
      <w:r w:rsidRPr="00133292">
        <w:rPr>
          <w:rFonts w:ascii="PT Astra Serif" w:hAnsi="PT Astra Serif"/>
          <w:sz w:val="28"/>
        </w:rPr>
        <w:t xml:space="preserve">с привлечением средств бюджетов бюджетной системы Российской Федерации, средств лиц, указанных в части 1 статьи 8.3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133292">
        <w:rPr>
          <w:rFonts w:ascii="PT Astra Serif" w:hAnsi="PT Astra Serif"/>
          <w:sz w:val="28"/>
        </w:rPr>
        <w:t>, осуществляется подготовка сметы на капитальный ремонт объе</w:t>
      </w:r>
      <w:r>
        <w:rPr>
          <w:rFonts w:ascii="PT Astra Serif" w:hAnsi="PT Astra Serif"/>
          <w:sz w:val="28"/>
        </w:rPr>
        <w:t xml:space="preserve">ктов капитального строительств. </w:t>
      </w:r>
      <w:r w:rsidRPr="00133292">
        <w:rPr>
          <w:rFonts w:ascii="PT Astra Serif" w:hAnsi="PT Astra Serif"/>
          <w:sz w:val="28"/>
        </w:rPr>
        <w:t>Застройщик по собственной инициативе вправе обеспечить подготовку иных разделов проектной документации, а также подготовку проектной документации при проведении капитального ремонта объектов капитального строительства в иных случаях, не указанных в настоящей части.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Состав и требования к содержанию разделов проектной документации устанавливаются Правительством Российской Федерации (часть 13 статьи 48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РФ)</w:t>
      </w:r>
      <w:r>
        <w:rPr>
          <w:rFonts w:ascii="PT Astra Serif" w:hAnsi="PT Astra Serif"/>
          <w:sz w:val="28"/>
        </w:rPr>
        <w:t xml:space="preserve"> – </w:t>
      </w:r>
      <w:r w:rsidRPr="009120FD">
        <w:rPr>
          <w:rFonts w:ascii="PT Astra Serif" w:hAnsi="PT Astra Serif"/>
          <w:sz w:val="28"/>
        </w:rPr>
        <w:t xml:space="preserve">постановление Правительства Российской Федерации от 16.02.2008 № 87 «О составе разделов проектной документации и требованиях </w:t>
      </w:r>
      <w:r>
        <w:rPr>
          <w:rFonts w:ascii="PT Astra Serif" w:hAnsi="PT Astra Serif"/>
          <w:sz w:val="28"/>
        </w:rPr>
        <w:br/>
      </w:r>
      <w:r w:rsidRPr="009120FD">
        <w:rPr>
          <w:rFonts w:ascii="PT Astra Serif" w:hAnsi="PT Astra Serif"/>
          <w:sz w:val="28"/>
        </w:rPr>
        <w:t>к их содержанию»</w:t>
      </w:r>
      <w:r>
        <w:rPr>
          <w:rFonts w:ascii="PT Astra Serif" w:hAnsi="PT Astra Serif"/>
          <w:sz w:val="28"/>
        </w:rPr>
        <w:t>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 w:cs="PT Astra Serif"/>
          <w:sz w:val="28"/>
        </w:rPr>
        <w:t xml:space="preserve">В целях сноса объекта капитального строительства застройщик или технический заказчик обеспечивает подготовку проекта организации работ </w:t>
      </w:r>
      <w:r>
        <w:rPr>
          <w:rFonts w:ascii="PT Astra Serif" w:hAnsi="PT Astra Serif" w:cs="PT Astra Serif"/>
          <w:sz w:val="28"/>
        </w:rPr>
        <w:br/>
        <w:t xml:space="preserve">по сносу объекта капитального строительства в качестве самостоятельного документа, за исключением случаев, предусмотренных </w:t>
      </w:r>
      <w:r w:rsidRPr="00924A77">
        <w:rPr>
          <w:rFonts w:ascii="PT Astra Serif" w:hAnsi="PT Astra Serif" w:cs="PT Astra Serif"/>
          <w:sz w:val="28"/>
        </w:rPr>
        <w:t xml:space="preserve">частями 3 и </w:t>
      </w:r>
      <w:hyperlink r:id="rId15" w:history="1">
        <w:r w:rsidRPr="00924A77">
          <w:rPr>
            <w:rFonts w:ascii="PT Astra Serif" w:hAnsi="PT Astra Serif" w:cs="PT Astra Serif"/>
            <w:sz w:val="28"/>
          </w:rPr>
          <w:t>8</w:t>
        </w:r>
      </w:hyperlink>
      <w:r>
        <w:rPr>
          <w:rFonts w:ascii="PT Astra Serif" w:hAnsi="PT Astra Serif" w:cs="PT Astra Serif"/>
          <w:sz w:val="28"/>
        </w:rPr>
        <w:t xml:space="preserve"> статьи 55.30 </w:t>
      </w:r>
      <w:proofErr w:type="spellStart"/>
      <w:r>
        <w:rPr>
          <w:rFonts w:ascii="PT Astra Serif" w:hAnsi="PT Astra Serif" w:cs="PT Astra Serif"/>
          <w:sz w:val="28"/>
        </w:rPr>
        <w:t>ГрК</w:t>
      </w:r>
      <w:proofErr w:type="spellEnd"/>
      <w:r>
        <w:rPr>
          <w:rFonts w:ascii="PT Astra Serif" w:hAnsi="PT Astra Serif" w:cs="PT Astra Serif"/>
          <w:sz w:val="28"/>
        </w:rPr>
        <w:t xml:space="preserve"> РФ. Подготовка проекта организации работ по сносу объекта капитального строительства осуществляется специалистом по организации архитектурно-строительного проектирования, сведения о котором включены </w:t>
      </w:r>
      <w:r>
        <w:rPr>
          <w:rFonts w:ascii="PT Astra Serif" w:hAnsi="PT Astra Serif" w:cs="PT Astra Serif"/>
          <w:sz w:val="28"/>
        </w:rPr>
        <w:br/>
        <w:t>в национальный реестр специалистов в области архитектурно-строительного проектирования.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Таким образом, в составе заявки на закупку заказчик представляет: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при строительстве и реконструкции объектов капитального строительства – </w:t>
      </w:r>
      <w:r>
        <w:rPr>
          <w:rFonts w:ascii="PT Astra Serif" w:hAnsi="PT Astra Serif"/>
          <w:sz w:val="28"/>
        </w:rPr>
        <w:t>проектную документацию, утверждённую</w:t>
      </w:r>
      <w:r w:rsidRPr="00133292">
        <w:rPr>
          <w:rFonts w:ascii="PT Astra Serif" w:hAnsi="PT Astra Serif"/>
          <w:sz w:val="28"/>
        </w:rPr>
        <w:t xml:space="preserve"> в порядке, установленном законодательством о градостроительной деятельности, или типовую проектную документацию</w:t>
      </w:r>
      <w:r>
        <w:rPr>
          <w:rFonts w:ascii="PT Astra Serif" w:hAnsi="PT Astra Serif"/>
          <w:sz w:val="28"/>
        </w:rPr>
        <w:t xml:space="preserve"> </w:t>
      </w:r>
      <w:r w:rsidRPr="009120FD">
        <w:rPr>
          <w:rFonts w:ascii="PT Astra Serif" w:hAnsi="PT Astra Serif"/>
          <w:sz w:val="28"/>
        </w:rPr>
        <w:t>в полном объёме;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lastRenderedPageBreak/>
        <w:t xml:space="preserve">при капитальном ремонте – </w:t>
      </w:r>
      <w:r w:rsidRPr="00133292">
        <w:rPr>
          <w:rFonts w:ascii="PT Astra Serif" w:hAnsi="PT Astra Serif"/>
          <w:sz w:val="28"/>
        </w:rPr>
        <w:t>смету на капитальный ремонт объ</w:t>
      </w:r>
      <w:r>
        <w:rPr>
          <w:rFonts w:ascii="PT Astra Serif" w:hAnsi="PT Astra Serif"/>
          <w:sz w:val="28"/>
        </w:rPr>
        <w:t xml:space="preserve">екта капитального строительства и проектную документацию, в случае разработки отдельных разделов проектной документации </w:t>
      </w:r>
      <w:r w:rsidRPr="00133292">
        <w:rPr>
          <w:rFonts w:ascii="PT Astra Serif" w:hAnsi="PT Astra Serif"/>
          <w:sz w:val="28"/>
        </w:rPr>
        <w:t>в зависимости от содержания работ, выполняемых при капитальном ремонте объектов капитального строительства</w:t>
      </w:r>
      <w:r>
        <w:rPr>
          <w:rFonts w:ascii="PT Astra Serif" w:hAnsi="PT Astra Serif"/>
          <w:sz w:val="28"/>
        </w:rPr>
        <w:t>;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сносе </w:t>
      </w:r>
      <w:r w:rsidRPr="009120FD">
        <w:rPr>
          <w:rFonts w:ascii="PT Astra Serif" w:hAnsi="PT Astra Serif"/>
          <w:sz w:val="28"/>
        </w:rPr>
        <w:t xml:space="preserve">объекта капитального строительства </w:t>
      </w:r>
      <w:r>
        <w:rPr>
          <w:rFonts w:ascii="PT Astra Serif" w:hAnsi="PT Astra Serif"/>
          <w:sz w:val="28"/>
        </w:rPr>
        <w:t xml:space="preserve">– смету и </w:t>
      </w:r>
      <w:r>
        <w:rPr>
          <w:rFonts w:ascii="PT Astra Serif" w:hAnsi="PT Astra Serif" w:cs="PT Astra Serif"/>
          <w:sz w:val="28"/>
        </w:rPr>
        <w:t>проект организации работ по сносу объекта капитального строительства;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при текущем ремонте – </w:t>
      </w:r>
      <w:r>
        <w:rPr>
          <w:rFonts w:ascii="PT Astra Serif" w:hAnsi="PT Astra Serif"/>
          <w:sz w:val="28"/>
        </w:rPr>
        <w:t>смету, при необходимости</w:t>
      </w:r>
      <w:r w:rsidRPr="009120FD">
        <w:rPr>
          <w:rFonts w:ascii="PT Astra Serif" w:hAnsi="PT Astra Serif"/>
          <w:sz w:val="28"/>
        </w:rPr>
        <w:t xml:space="preserve"> ведомость объёмов работ (дефектная ведомость</w:t>
      </w:r>
      <w:r>
        <w:rPr>
          <w:rFonts w:ascii="PT Astra Serif" w:hAnsi="PT Astra Serif"/>
          <w:sz w:val="28"/>
        </w:rPr>
        <w:t>), эскизы конструкций, схемы и т.п.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  <w:lang w:val="en-US"/>
        </w:rPr>
        <w:t>III</w:t>
      </w:r>
      <w:r w:rsidRPr="009120FD">
        <w:rPr>
          <w:rFonts w:ascii="PT Astra Serif" w:hAnsi="PT Astra Serif"/>
          <w:sz w:val="28"/>
        </w:rPr>
        <w:t>. Экспертиза проектной документации</w:t>
      </w:r>
    </w:p>
    <w:p w:rsidR="00362F13" w:rsidRPr="009120FD" w:rsidRDefault="00362F13" w:rsidP="00362F13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</w:p>
    <w:p w:rsidR="00362F13" w:rsidRDefault="00362F13" w:rsidP="00362F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Проектная документация объектов капитального строительства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частями 2, 3, 3.1 и 3.8 статьи</w:t>
      </w:r>
      <w:r>
        <w:rPr>
          <w:rFonts w:ascii="PT Astra Serif" w:hAnsi="PT Astra Serif"/>
          <w:sz w:val="28"/>
        </w:rPr>
        <w:t xml:space="preserve"> 49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 xml:space="preserve">. </w:t>
      </w:r>
    </w:p>
    <w:p w:rsidR="00362F13" w:rsidRDefault="00362F13" w:rsidP="00362F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Экспертиза проектной документации и (или) экспертиза результатов инженерных изысканий проводятся в форме государственной экспертизы или негосударственной экспертизы. </w:t>
      </w:r>
    </w:p>
    <w:p w:rsidR="00362F13" w:rsidRDefault="00362F13" w:rsidP="00362F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Заказчик</w:t>
      </w:r>
      <w:r w:rsidRPr="00971AEB">
        <w:rPr>
          <w:rFonts w:ascii="PT Astra Serif" w:hAnsi="PT Astra Serif"/>
          <w:sz w:val="28"/>
        </w:rPr>
        <w:t xml:space="preserve"> в случаях, предусмотренных частями 1.1 и 1.2 статьи 48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>,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экспертизу, за исключением случаев, если в отношении проектной документации объектов капитального строительства и результатов инженерных изысканий, выполненных для подготовки такой проектной документации, предусмотрено проведение государственной экспертизы.</w:t>
      </w:r>
      <w:proofErr w:type="gramEnd"/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Проектная документация объектов капитального строительства, указанных в части 2 статьи</w:t>
      </w:r>
      <w:r>
        <w:rPr>
          <w:rFonts w:ascii="PT Astra Serif" w:hAnsi="PT Astra Serif"/>
          <w:sz w:val="28"/>
        </w:rPr>
        <w:t xml:space="preserve"> 49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 xml:space="preserve">, проектная документация, указанная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в части 3 статьи</w:t>
      </w:r>
      <w:r>
        <w:rPr>
          <w:rFonts w:ascii="PT Astra Serif" w:hAnsi="PT Astra Serif"/>
          <w:sz w:val="28"/>
        </w:rPr>
        <w:t xml:space="preserve"> 49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>, и результаты инженерных изысканий, выполненных для подготовки такой проектной документации: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1) подлежат государственной экспертизе в случаях, если сметная стоимость строительства, реконструкции, капитального ремонта объектов капитального строительства в соответствии с требованиями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 xml:space="preserve"> подлежит проверке на предмет достоверности ее определения;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2) по собственной инициативе застройщика или технического заказчика могут быть направлены на государственную или негосударственную экспертизу, за исключением случаев, указанных в пункте 1 статьи</w:t>
      </w:r>
      <w:r>
        <w:rPr>
          <w:rFonts w:ascii="PT Astra Serif" w:hAnsi="PT Astra Serif"/>
          <w:sz w:val="28"/>
        </w:rPr>
        <w:t xml:space="preserve"> 48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>.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Государственной экспертизе подлежат проектная документация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и результаты инженерных изысканий, выполненных для подготовки такой документации, следующих объектов: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1) объекты, указанные в пункте 5.1 части 1 статьи 6 </w:t>
      </w:r>
      <w:proofErr w:type="spellStart"/>
      <w:r>
        <w:rPr>
          <w:rFonts w:ascii="PT Astra Serif" w:hAnsi="PT Astra Serif"/>
          <w:sz w:val="28"/>
        </w:rPr>
        <w:t>ГрК</w:t>
      </w:r>
      <w:proofErr w:type="spellEnd"/>
      <w:r>
        <w:rPr>
          <w:rFonts w:ascii="PT Astra Serif" w:hAnsi="PT Astra Serif"/>
          <w:sz w:val="28"/>
        </w:rPr>
        <w:t xml:space="preserve"> РФ</w:t>
      </w:r>
      <w:r w:rsidRPr="00971AEB">
        <w:rPr>
          <w:rFonts w:ascii="PT Astra Serif" w:hAnsi="PT Astra Serif"/>
          <w:sz w:val="28"/>
        </w:rPr>
        <w:t>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2) объекты, сметная стоимость строительства, реконструкции, капитального ремонта которых в соответствии с требованиями настоящего Кодекса подлежит проверке на предмет достоверности ее определения,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lastRenderedPageBreak/>
        <w:t xml:space="preserve">за исключением случаев строительства, реконструкции, капитального ремонта линейных объектов и сооружений на них для выполнения мероприятий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по подключению (технологическому присоединению) объектов капитального строительства к сетям газораспределения;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3) объекты культурного наследия регионального и местного значения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(в случае,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объекта);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4) объекты, строительство, реконструкцию которых предполагается осуществлять в границах особо охраняемых природных территорий;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5) объекты размещения отходов, объекты обезвреживания отходов;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6) объекты, строительство, реконструкцию которых предполагается осуществлять на территориях двух и более субъектов Российской Федерации, включая осуществляемую на территории одного субъекта Российской Федерации реконструкцию объектов, расположенных на территориях двух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и более субъектов Российской Федерации.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Экспертиза проектной документации по решению застройщика может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не проводиться в отношении изменений, внесенных в проектную документацию, получившую положительное заключение экспертизы проектной документации, если такие изменения одновременно: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2) не влекут за собой изменение класса, категории и (или) первоначально установленных показателей функционирования линейных объектов;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 безопасному использованию атомной энергии, требований промышленной 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71AEB">
        <w:rPr>
          <w:rFonts w:ascii="PT Astra Serif" w:hAnsi="PT Astra Serif"/>
          <w:sz w:val="28"/>
        </w:rPr>
        <w:t xml:space="preserve">4) соответствуют заданию застройщика или технического заказчика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на проектирование, а также результатам инженерных изысканий;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71AEB">
        <w:rPr>
          <w:rFonts w:ascii="PT Astra Serif" w:hAnsi="PT Astra Serif"/>
          <w:sz w:val="28"/>
        </w:rPr>
        <w:t xml:space="preserve">5) соответствуют установленной в решении о предоставлении бюджетных ассигнований на осуществление капитальных вложений, принятом </w:t>
      </w:r>
      <w:r>
        <w:rPr>
          <w:rFonts w:ascii="PT Astra Serif" w:hAnsi="PT Astra Serif"/>
          <w:sz w:val="28"/>
        </w:rPr>
        <w:br/>
      </w:r>
      <w:r w:rsidRPr="00971AEB">
        <w:rPr>
          <w:rFonts w:ascii="PT Astra Serif" w:hAnsi="PT Astra Serif"/>
          <w:sz w:val="28"/>
        </w:rPr>
        <w:t>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  <w:proofErr w:type="gramEnd"/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Организацией</w:t>
      </w:r>
      <w:r w:rsidRPr="008F7F7E">
        <w:rPr>
          <w:rFonts w:ascii="PT Astra Serif" w:hAnsi="PT Astra Serif"/>
          <w:sz w:val="28"/>
        </w:rPr>
        <w:t xml:space="preserve">, уполномоченной на проведение государственной экспертизы проектной документации и результатов инженерных изысканий </w:t>
      </w:r>
      <w:r>
        <w:rPr>
          <w:rFonts w:ascii="PT Astra Serif" w:hAnsi="PT Astra Serif"/>
          <w:sz w:val="28"/>
        </w:rPr>
        <w:br/>
      </w:r>
      <w:r w:rsidRPr="008F7F7E">
        <w:rPr>
          <w:rFonts w:ascii="PT Astra Serif" w:hAnsi="PT Astra Serif"/>
          <w:sz w:val="28"/>
        </w:rPr>
        <w:lastRenderedPageBreak/>
        <w:t xml:space="preserve">на территории Ульяновской области </w:t>
      </w:r>
      <w:r w:rsidRPr="009120FD">
        <w:rPr>
          <w:rFonts w:ascii="PT Astra Serif" w:hAnsi="PT Astra Serif"/>
          <w:sz w:val="28"/>
        </w:rPr>
        <w:t>является</w:t>
      </w:r>
      <w:proofErr w:type="gramEnd"/>
      <w:r w:rsidRPr="009120FD">
        <w:rPr>
          <w:rFonts w:ascii="PT Astra Serif" w:hAnsi="PT Astra Serif"/>
          <w:sz w:val="28"/>
        </w:rPr>
        <w:t xml:space="preserve"> областное автономное учреждение «</w:t>
      </w:r>
      <w:proofErr w:type="spellStart"/>
      <w:r w:rsidRPr="009120FD">
        <w:rPr>
          <w:rFonts w:ascii="PT Astra Serif" w:hAnsi="PT Astra Serif"/>
          <w:sz w:val="28"/>
        </w:rPr>
        <w:t>Ульяновскгосэкспертиза</w:t>
      </w:r>
      <w:proofErr w:type="spellEnd"/>
      <w:r w:rsidRPr="009120FD">
        <w:rPr>
          <w:rFonts w:ascii="PT Astra Serif" w:hAnsi="PT Astra Serif"/>
          <w:sz w:val="28"/>
        </w:rPr>
        <w:t xml:space="preserve">», что установлено постановлением Правительства Ульяновской области </w:t>
      </w:r>
      <w:r>
        <w:rPr>
          <w:rFonts w:ascii="PT Astra Serif" w:hAnsi="PT Astra Serif"/>
          <w:sz w:val="28"/>
        </w:rPr>
        <w:t>от 07.07.2020 №</w:t>
      </w:r>
      <w:r w:rsidRPr="007F252E">
        <w:rPr>
          <w:rFonts w:ascii="PT Astra Serif" w:hAnsi="PT Astra Serif"/>
          <w:sz w:val="28"/>
        </w:rPr>
        <w:t xml:space="preserve"> 347-П</w:t>
      </w:r>
      <w:r>
        <w:rPr>
          <w:rFonts w:ascii="PT Astra Serif" w:hAnsi="PT Astra Serif"/>
          <w:sz w:val="28"/>
        </w:rPr>
        <w:t xml:space="preserve"> «</w:t>
      </w:r>
      <w:r w:rsidRPr="007F252E">
        <w:rPr>
          <w:rFonts w:ascii="PT Astra Serif" w:hAnsi="PT Astra Serif"/>
          <w:sz w:val="28"/>
        </w:rPr>
        <w:t>Об определении организации, уполномоченной на проведение государственной экспертизы проектной документации и результатов инженерных изысканий на</w:t>
      </w:r>
      <w:r>
        <w:rPr>
          <w:rFonts w:ascii="PT Astra Serif" w:hAnsi="PT Astra Serif"/>
          <w:sz w:val="28"/>
        </w:rPr>
        <w:t xml:space="preserve"> территории Ульяновской области».</w:t>
      </w:r>
    </w:p>
    <w:p w:rsidR="00362F13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  <w:lang w:val="en-US"/>
        </w:rPr>
        <w:t>I</w:t>
      </w:r>
      <w:r>
        <w:rPr>
          <w:rFonts w:ascii="PT Astra Serif" w:hAnsi="PT Astra Serif"/>
          <w:sz w:val="28"/>
          <w:lang w:val="en-US"/>
        </w:rPr>
        <w:t>V</w:t>
      </w:r>
      <w:r w:rsidRPr="009120FD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П</w:t>
      </w:r>
      <w:r w:rsidRPr="009120FD">
        <w:rPr>
          <w:rFonts w:ascii="PT Astra Serif" w:hAnsi="PT Astra Serif"/>
          <w:sz w:val="28"/>
        </w:rPr>
        <w:t>роверка достоверности определения сметной стоимости</w:t>
      </w:r>
    </w:p>
    <w:p w:rsidR="00362F13" w:rsidRPr="00971AEB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120FD">
        <w:rPr>
          <w:rFonts w:ascii="PT Astra Serif" w:hAnsi="PT Astra Serif"/>
          <w:sz w:val="28"/>
        </w:rPr>
        <w:t xml:space="preserve">Согласно части 2 статьи 8.3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 </w:t>
      </w:r>
      <w:r>
        <w:rPr>
          <w:rFonts w:ascii="PT Astra Serif" w:hAnsi="PT Astra Serif"/>
          <w:sz w:val="28"/>
        </w:rPr>
        <w:t>в</w:t>
      </w:r>
      <w:r w:rsidRPr="007F252E">
        <w:rPr>
          <w:rFonts w:ascii="PT Astra Serif" w:hAnsi="PT Astra Serif"/>
          <w:sz w:val="28"/>
        </w:rPr>
        <w:t xml:space="preserve"> случае, если сметная стоимость строительства, финансируемого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превышает </w:t>
      </w:r>
      <w:r>
        <w:rPr>
          <w:rFonts w:ascii="PT Astra Serif" w:hAnsi="PT Astra Serif"/>
          <w:sz w:val="28"/>
        </w:rPr>
        <w:t>10 (</w:t>
      </w:r>
      <w:r w:rsidRPr="007F252E">
        <w:rPr>
          <w:rFonts w:ascii="PT Astra Serif" w:hAnsi="PT Astra Serif"/>
          <w:sz w:val="28"/>
        </w:rPr>
        <w:t>десять</w:t>
      </w:r>
      <w:r>
        <w:rPr>
          <w:rFonts w:ascii="PT Astra Serif" w:hAnsi="PT Astra Serif"/>
          <w:sz w:val="28"/>
        </w:rPr>
        <w:t>)</w:t>
      </w:r>
      <w:r w:rsidRPr="007F252E">
        <w:rPr>
          <w:rFonts w:ascii="PT Astra Serif" w:hAnsi="PT Astra Serif"/>
          <w:sz w:val="28"/>
        </w:rPr>
        <w:t xml:space="preserve"> миллионов рублей, указанная сметная стоимость</w:t>
      </w:r>
      <w:proofErr w:type="gramEnd"/>
      <w:r w:rsidRPr="007F252E">
        <w:rPr>
          <w:rFonts w:ascii="PT Astra Serif" w:hAnsi="PT Astra Serif"/>
          <w:sz w:val="28"/>
        </w:rPr>
        <w:t xml:space="preserve"> строительства подлежит проверке на предмет достоверности ее определения в ходе проведения государственной экспертизы проектной документации. При проведении капитального ремонта объектов капитального строительства указанная сметная стоимость подлежит такой проверке в случаях, установленных </w:t>
      </w:r>
      <w:r w:rsidRPr="009120FD">
        <w:rPr>
          <w:rFonts w:ascii="PT Astra Serif" w:hAnsi="PT Astra Serif"/>
          <w:sz w:val="28"/>
        </w:rPr>
        <w:t xml:space="preserve">постановлением Правительства Российской Федерации </w:t>
      </w:r>
      <w:r>
        <w:rPr>
          <w:rFonts w:ascii="PT Astra Serif" w:hAnsi="PT Astra Serif"/>
          <w:sz w:val="28"/>
        </w:rPr>
        <w:br/>
      </w:r>
      <w:r w:rsidRPr="009120FD">
        <w:rPr>
          <w:rFonts w:ascii="PT Astra Serif" w:hAnsi="PT Astra Serif"/>
          <w:sz w:val="28"/>
        </w:rPr>
        <w:t>от 05.03.2007 № 145 «О порядке организации и проведения государственной экспертизы проектной документации и результатов инженерных изысканий»</w:t>
      </w:r>
      <w:r w:rsidRPr="007F252E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br/>
      </w:r>
      <w:r w:rsidRPr="007F252E">
        <w:rPr>
          <w:rFonts w:ascii="PT Astra Serif" w:hAnsi="PT Astra Serif"/>
          <w:sz w:val="28"/>
        </w:rPr>
        <w:t>В случае</w:t>
      </w:r>
      <w:proofErr w:type="gramStart"/>
      <w:r w:rsidRPr="007F252E">
        <w:rPr>
          <w:rFonts w:ascii="PT Astra Serif" w:hAnsi="PT Astra Serif"/>
          <w:sz w:val="28"/>
        </w:rPr>
        <w:t>,</w:t>
      </w:r>
      <w:proofErr w:type="gramEnd"/>
      <w:r w:rsidRPr="007F252E">
        <w:rPr>
          <w:rFonts w:ascii="PT Astra Serif" w:hAnsi="PT Astra Serif"/>
          <w:sz w:val="28"/>
        </w:rPr>
        <w:t xml:space="preserve"> если указанная сметная стоимость строительства не превышает десять миллионов рублей, указанная сметная стоимость строительства подлежит такой проверке, если это предусмотрено договором.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  <w:lang w:val="en-US"/>
        </w:rPr>
        <w:t>V</w:t>
      </w:r>
      <w:r w:rsidRPr="009120FD">
        <w:rPr>
          <w:rFonts w:ascii="PT Astra Serif" w:hAnsi="PT Astra Serif"/>
          <w:sz w:val="28"/>
        </w:rPr>
        <w:t xml:space="preserve">. Установление требований к участникам закупок о наличии членства </w:t>
      </w:r>
    </w:p>
    <w:p w:rsidR="00362F13" w:rsidRPr="009120FD" w:rsidRDefault="00362F13" w:rsidP="00362F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в саморегулируемых организациях</w:t>
      </w:r>
    </w:p>
    <w:p w:rsidR="00362F13" w:rsidRPr="009120FD" w:rsidRDefault="00362F13" w:rsidP="00362F13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</w:p>
    <w:p w:rsidR="00362F13" w:rsidRPr="009120FD" w:rsidRDefault="00362F13" w:rsidP="00362F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В соответствии с пунктом 1 части 1 статьи 31 Федерального закона </w:t>
      </w:r>
      <w:r w:rsidRPr="009120FD">
        <w:rPr>
          <w:rFonts w:ascii="PT Astra Serif" w:hAnsi="PT Astra Serif"/>
          <w:sz w:val="28"/>
        </w:rPr>
        <w:br/>
        <w:t xml:space="preserve">от 05.04.2013 № 44-ФЗ при осуществлении закупки заказчик устанавливает единые требования к участникам закупки, в том числе 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120FD">
        <w:rPr>
          <w:rFonts w:ascii="PT Astra Serif" w:hAnsi="PT Astra Serif"/>
          <w:sz w:val="28"/>
        </w:rPr>
        <w:t>являющихся</w:t>
      </w:r>
      <w:proofErr w:type="gramEnd"/>
      <w:r w:rsidRPr="009120FD">
        <w:rPr>
          <w:rFonts w:ascii="PT Astra Serif" w:hAnsi="PT Astra Serif"/>
          <w:sz w:val="28"/>
        </w:rPr>
        <w:t xml:space="preserve"> объектом закупки.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9120FD">
        <w:rPr>
          <w:rFonts w:ascii="PT Astra Serif" w:hAnsi="PT Astra Serif"/>
          <w:sz w:val="28"/>
        </w:rPr>
        <w:t xml:space="preserve">Согласно части 1 статьи 55.8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 индивидуальный предприниматель или юридическое лицо имеет право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заключённым с застройщиком, техническим заказчиком, лицом, ответственным за эксплуатацию здания, сооружения, или региональным оператором, при условии, что такой индивидуальный предприниматель или такое юридическое </w:t>
      </w:r>
      <w:r w:rsidRPr="009120FD">
        <w:rPr>
          <w:rFonts w:ascii="PT Astra Serif" w:hAnsi="PT Astra Serif"/>
          <w:sz w:val="28"/>
        </w:rPr>
        <w:lastRenderedPageBreak/>
        <w:t>лицо является членом саморегулируемой</w:t>
      </w:r>
      <w:proofErr w:type="gramEnd"/>
      <w:r w:rsidRPr="009120FD">
        <w:rPr>
          <w:rFonts w:ascii="PT Astra Serif" w:hAnsi="PT Astra Serif"/>
          <w:sz w:val="28"/>
        </w:rPr>
        <w:t xml:space="preserve"> организации в области строительства, реконструкции, капитального ремонта, сноса объектов капитального строительства, если иное не установлено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РФ.</w:t>
      </w:r>
    </w:p>
    <w:p w:rsidR="00362F13" w:rsidRPr="009120FD" w:rsidRDefault="00362F13" w:rsidP="00362F1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Например, исключение установлено в соответствии со статьёй 52 </w:t>
      </w:r>
      <w:r w:rsidRPr="009120FD">
        <w:rPr>
          <w:rFonts w:ascii="PT Astra Serif" w:hAnsi="PT Astra Serif"/>
          <w:sz w:val="28"/>
        </w:rPr>
        <w:br/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 </w:t>
      </w:r>
      <w:proofErr w:type="gramStart"/>
      <w:r w:rsidRPr="009120FD">
        <w:rPr>
          <w:rFonts w:ascii="PT Astra Serif" w:hAnsi="PT Astra Serif"/>
          <w:sz w:val="28"/>
        </w:rPr>
        <w:t>для</w:t>
      </w:r>
      <w:proofErr w:type="gramEnd"/>
      <w:r w:rsidRPr="009120FD">
        <w:rPr>
          <w:rFonts w:ascii="PT Astra Serif" w:hAnsi="PT Astra Serif"/>
          <w:sz w:val="28"/>
        </w:rPr>
        <w:t>: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подрядчиков, выполняющих строительно-монтажные работы </w:t>
      </w:r>
      <w:r w:rsidRPr="009120FD">
        <w:rPr>
          <w:rFonts w:ascii="PT Astra Serif" w:hAnsi="PT Astra Serif"/>
          <w:sz w:val="28"/>
        </w:rPr>
        <w:br/>
        <w:t xml:space="preserve">по договорам на сумму не более </w:t>
      </w:r>
      <w:r>
        <w:rPr>
          <w:rFonts w:ascii="PT Astra Serif" w:hAnsi="PT Astra Serif"/>
          <w:sz w:val="28"/>
        </w:rPr>
        <w:t>10</w:t>
      </w:r>
      <w:r w:rsidRPr="009120FD">
        <w:rPr>
          <w:rFonts w:ascii="PT Astra Serif" w:hAnsi="PT Astra Serif"/>
          <w:sz w:val="28"/>
        </w:rPr>
        <w:t xml:space="preserve"> миллионов рублей;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 xml:space="preserve">унитарных предприятий, государственных и муниципальных учреждений, юридических лиц с государственным участием, но только </w:t>
      </w:r>
      <w:r w:rsidRPr="009120FD">
        <w:rPr>
          <w:rFonts w:ascii="PT Astra Serif" w:hAnsi="PT Astra Serif"/>
          <w:sz w:val="28"/>
        </w:rPr>
        <w:br/>
        <w:t xml:space="preserve">по видам контрактов, описанных в </w:t>
      </w:r>
      <w:hyperlink r:id="rId16" w:history="1">
        <w:r w:rsidRPr="009120FD">
          <w:rPr>
            <w:rFonts w:ascii="PT Astra Serif" w:hAnsi="PT Astra Serif"/>
            <w:sz w:val="28"/>
          </w:rPr>
          <w:t>частях 2.2 статьи 52</w:t>
        </w:r>
      </w:hyperlink>
      <w:r w:rsidRPr="009120FD">
        <w:rPr>
          <w:rFonts w:ascii="PT Astra Serif" w:hAnsi="PT Astra Serif"/>
          <w:sz w:val="28"/>
        </w:rPr>
        <w:t xml:space="preserve"> </w:t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РФ.</w:t>
      </w:r>
    </w:p>
    <w:p w:rsidR="00362F13" w:rsidRPr="009120FD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Также субподрядчики не обязаны состоять в СРО (</w:t>
      </w:r>
      <w:hyperlink r:id="rId17" w:history="1">
        <w:r w:rsidRPr="009120FD">
          <w:rPr>
            <w:rFonts w:ascii="PT Astra Serif" w:hAnsi="PT Astra Serif"/>
            <w:sz w:val="28"/>
          </w:rPr>
          <w:t>часть 2 статьи 52</w:t>
        </w:r>
      </w:hyperlink>
      <w:r w:rsidRPr="009120FD">
        <w:rPr>
          <w:rFonts w:ascii="PT Astra Serif" w:hAnsi="PT Astra Serif"/>
          <w:sz w:val="28"/>
        </w:rPr>
        <w:t xml:space="preserve"> </w:t>
      </w:r>
      <w:r w:rsidRPr="009120FD">
        <w:rPr>
          <w:rFonts w:ascii="PT Astra Serif" w:hAnsi="PT Astra Serif"/>
          <w:sz w:val="28"/>
        </w:rPr>
        <w:br/>
      </w: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РФ).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3C0F01">
        <w:rPr>
          <w:rFonts w:ascii="PT Astra Serif" w:hAnsi="PT Astra Serif"/>
          <w:sz w:val="28"/>
        </w:rPr>
        <w:t xml:space="preserve">Минимальный размер взноса в компенсационный фонд возмещения вреда должен быть сформирован в соответствии с требованиями ч. 12 ст. 55.16 </w:t>
      </w:r>
      <w:proofErr w:type="spellStart"/>
      <w:r w:rsidRPr="003C0F01">
        <w:rPr>
          <w:rFonts w:ascii="PT Astra Serif" w:hAnsi="PT Astra Serif"/>
          <w:sz w:val="28"/>
        </w:rPr>
        <w:t>ГрК</w:t>
      </w:r>
      <w:proofErr w:type="spellEnd"/>
      <w:r w:rsidRPr="003C0F01">
        <w:rPr>
          <w:rFonts w:ascii="PT Astra Serif" w:hAnsi="PT Astra Serif"/>
          <w:sz w:val="28"/>
        </w:rPr>
        <w:t xml:space="preserve"> РФ. Минимальный размер взноса в компенсационный фонд обеспечения договорных обязательств должен быть сформирован в соответствии </w:t>
      </w:r>
      <w:r>
        <w:rPr>
          <w:rFonts w:ascii="PT Astra Serif" w:hAnsi="PT Astra Serif"/>
          <w:sz w:val="28"/>
        </w:rPr>
        <w:br/>
      </w:r>
      <w:r w:rsidRPr="003C0F01">
        <w:rPr>
          <w:rFonts w:ascii="PT Astra Serif" w:hAnsi="PT Astra Serif"/>
          <w:sz w:val="28"/>
        </w:rPr>
        <w:t xml:space="preserve">с требованиями ч. 13 ст. 55.16 </w:t>
      </w:r>
      <w:proofErr w:type="spellStart"/>
      <w:r w:rsidRPr="003C0F01">
        <w:rPr>
          <w:rFonts w:ascii="PT Astra Serif" w:hAnsi="PT Astra Serif"/>
          <w:sz w:val="28"/>
        </w:rPr>
        <w:t>ГрК</w:t>
      </w:r>
      <w:proofErr w:type="spellEnd"/>
      <w:r w:rsidRPr="003C0F01">
        <w:rPr>
          <w:rFonts w:ascii="PT Astra Serif" w:hAnsi="PT Astra Serif"/>
          <w:sz w:val="28"/>
        </w:rPr>
        <w:t xml:space="preserve"> РФ.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proofErr w:type="spellStart"/>
      <w:r w:rsidRPr="009120FD">
        <w:rPr>
          <w:rFonts w:ascii="PT Astra Serif" w:hAnsi="PT Astra Serif"/>
          <w:sz w:val="28"/>
        </w:rPr>
        <w:t>ГрК</w:t>
      </w:r>
      <w:proofErr w:type="spellEnd"/>
      <w:r w:rsidRPr="009120FD">
        <w:rPr>
          <w:rFonts w:ascii="PT Astra Serif" w:hAnsi="PT Astra Serif"/>
          <w:sz w:val="28"/>
        </w:rPr>
        <w:t xml:space="preserve"> РФ прямо не определён документ, подтверждающий членство юридического лица или индивидуального предпринимателя в СРО. </w:t>
      </w:r>
      <w:proofErr w:type="gramStart"/>
      <w:r>
        <w:rPr>
          <w:rFonts w:ascii="PT Astra Serif" w:hAnsi="PT Astra Serif"/>
          <w:sz w:val="28"/>
        </w:rPr>
        <w:t xml:space="preserve">Вместе </w:t>
      </w:r>
      <w:r>
        <w:rPr>
          <w:rFonts w:ascii="PT Astra Serif" w:hAnsi="PT Astra Serif"/>
          <w:sz w:val="28"/>
        </w:rPr>
        <w:br/>
        <w:t xml:space="preserve">с тем, </w:t>
      </w:r>
      <w:r w:rsidRPr="003C0F01">
        <w:rPr>
          <w:rFonts w:ascii="PT Astra Serif" w:hAnsi="PT Astra Serif"/>
          <w:sz w:val="28"/>
        </w:rPr>
        <w:t>раздел III Регламента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утвержденного Советом Ассоциации «Национальное объединение строителей», протокол от 16 августа 2022 г. № 193</w:t>
      </w:r>
      <w:r>
        <w:rPr>
          <w:rFonts w:ascii="PT Astra Serif" w:hAnsi="PT Astra Serif"/>
          <w:sz w:val="28"/>
        </w:rPr>
        <w:t xml:space="preserve">, предусматривает возможность предоставления </w:t>
      </w:r>
      <w:r w:rsidRPr="00A57BA0">
        <w:rPr>
          <w:rFonts w:ascii="PT Astra Serif" w:hAnsi="PT Astra Serif"/>
          <w:sz w:val="28"/>
        </w:rPr>
        <w:t>сведений по запросам заинтересованных лиц из Единого реестра</w:t>
      </w:r>
      <w:r>
        <w:rPr>
          <w:rFonts w:ascii="PT Astra Serif" w:hAnsi="PT Astra Serif"/>
          <w:sz w:val="28"/>
        </w:rPr>
        <w:t>:</w:t>
      </w:r>
      <w:proofErr w:type="gramEnd"/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Pr="00A57BA0">
        <w:rPr>
          <w:rFonts w:ascii="PT Astra Serif" w:hAnsi="PT Astra Serif"/>
          <w:sz w:val="28"/>
        </w:rPr>
        <w:t xml:space="preserve"> </w:t>
      </w:r>
      <w:r w:rsidRPr="003C0F01">
        <w:rPr>
          <w:rFonts w:ascii="PT Astra Serif" w:hAnsi="PT Astra Serif"/>
          <w:sz w:val="28"/>
        </w:rPr>
        <w:t>выписк</w:t>
      </w:r>
      <w:r>
        <w:rPr>
          <w:rFonts w:ascii="PT Astra Serif" w:hAnsi="PT Astra Serif"/>
          <w:sz w:val="28"/>
        </w:rPr>
        <w:t>и</w:t>
      </w:r>
      <w:r w:rsidRPr="003C0F01">
        <w:rPr>
          <w:rFonts w:ascii="PT Astra Serif" w:hAnsi="PT Astra Serif"/>
          <w:sz w:val="28"/>
        </w:rPr>
        <w:t xml:space="preserve"> из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– Единый реестр) 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 w:rsidRPr="003C0F01">
        <w:rPr>
          <w:rFonts w:ascii="PT Astra Serif" w:hAnsi="PT Astra Serif"/>
          <w:sz w:val="28"/>
        </w:rPr>
        <w:t>выписк</w:t>
      </w:r>
      <w:r>
        <w:rPr>
          <w:rFonts w:ascii="PT Astra Serif" w:hAnsi="PT Astra Serif"/>
          <w:sz w:val="28"/>
        </w:rPr>
        <w:t>и</w:t>
      </w:r>
      <w:r w:rsidRPr="003C0F01">
        <w:rPr>
          <w:rFonts w:ascii="PT Astra Serif" w:hAnsi="PT Astra Serif"/>
          <w:sz w:val="28"/>
        </w:rPr>
        <w:t xml:space="preserve"> из реестра членов саморегулируемой организации, основанной на членстве лиц, осуществляющих строительство, реконструкцию, снос объектов капитального строительства, в составе Единого </w:t>
      </w:r>
      <w:r w:rsidRPr="00372EC7">
        <w:rPr>
          <w:rFonts w:ascii="PT Astra Serif" w:hAnsi="PT Astra Serif"/>
          <w:sz w:val="28"/>
        </w:rPr>
        <w:t xml:space="preserve">реестра. </w:t>
      </w:r>
    </w:p>
    <w:p w:rsidR="00362F13" w:rsidRDefault="00362F13" w:rsidP="00362F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</w:rPr>
      </w:pPr>
      <w:r w:rsidRPr="00372EC7">
        <w:rPr>
          <w:rFonts w:ascii="PT Astra Serif" w:hAnsi="PT Astra Serif"/>
          <w:sz w:val="28"/>
        </w:rPr>
        <w:t xml:space="preserve">В соответствии с совместным письмом Минфина России от 03.10.2022 </w:t>
      </w:r>
      <w:r>
        <w:rPr>
          <w:rFonts w:ascii="PT Astra Serif" w:hAnsi="PT Astra Serif"/>
          <w:sz w:val="28"/>
        </w:rPr>
        <w:br/>
      </w:r>
      <w:r w:rsidRPr="00372EC7">
        <w:rPr>
          <w:rFonts w:ascii="PT Astra Serif" w:hAnsi="PT Astra Serif"/>
          <w:sz w:val="28"/>
        </w:rPr>
        <w:t xml:space="preserve">№ 24-01-07/95279 и Минстроя России от 03.10.2022 № Б0737-СИ/02 требования к подтверждающему </w:t>
      </w:r>
      <w:r w:rsidRPr="009120FD">
        <w:rPr>
          <w:rFonts w:ascii="PT Astra Serif" w:hAnsi="PT Astra Serif"/>
          <w:sz w:val="28"/>
        </w:rPr>
        <w:t>членство юридического лица или индивидуального предпринимателя в СРО</w:t>
      </w:r>
      <w:r w:rsidRPr="00372EC7">
        <w:rPr>
          <w:rFonts w:ascii="PT Astra Serif" w:hAnsi="PT Astra Serif"/>
          <w:sz w:val="28"/>
        </w:rPr>
        <w:t xml:space="preserve"> документу не устанавливаются, </w:t>
      </w:r>
      <w:r>
        <w:rPr>
          <w:rFonts w:ascii="PT Astra Serif" w:hAnsi="PT Astra Serif"/>
          <w:sz w:val="28"/>
        </w:rPr>
        <w:t>такой</w:t>
      </w:r>
      <w:r w:rsidRPr="00372EC7">
        <w:rPr>
          <w:rFonts w:ascii="PT Astra Serif" w:hAnsi="PT Astra Serif"/>
          <w:sz w:val="28"/>
        </w:rPr>
        <w:t xml:space="preserve"> документ </w:t>
      </w:r>
      <w:r>
        <w:rPr>
          <w:rFonts w:ascii="PT Astra Serif" w:hAnsi="PT Astra Serif"/>
          <w:sz w:val="28"/>
        </w:rPr>
        <w:br/>
      </w:r>
      <w:r w:rsidRPr="00372EC7">
        <w:rPr>
          <w:rFonts w:ascii="PT Astra Serif" w:hAnsi="PT Astra Serif"/>
          <w:sz w:val="28"/>
        </w:rPr>
        <w:t xml:space="preserve">в заявке на участие в закупке не предоставляется. </w:t>
      </w:r>
      <w:proofErr w:type="gramStart"/>
      <w:r w:rsidRPr="00372EC7">
        <w:rPr>
          <w:rFonts w:ascii="PT Astra Serif" w:hAnsi="PT Astra Serif"/>
          <w:sz w:val="28"/>
        </w:rPr>
        <w:t xml:space="preserve">В случае отсутствия сведений об участнике закупке в Едином реестре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заявка такого участника закупки отклоняется в связи с несоответствием участника закупки требованиям, установленным в извещении об осуществлении закупки </w:t>
      </w:r>
      <w:r>
        <w:rPr>
          <w:rFonts w:ascii="PT Astra Serif" w:hAnsi="PT Astra Serif"/>
          <w:sz w:val="28"/>
        </w:rPr>
        <w:br/>
      </w:r>
      <w:r w:rsidRPr="00372EC7">
        <w:rPr>
          <w:rFonts w:ascii="PT Astra Serif" w:hAnsi="PT Astra Serif"/>
          <w:sz w:val="28"/>
        </w:rPr>
        <w:lastRenderedPageBreak/>
        <w:t xml:space="preserve">в соответствии с частью 1 статьи 31 Федерального закона от 05.04.2013 </w:t>
      </w:r>
      <w:r>
        <w:rPr>
          <w:rFonts w:ascii="PT Astra Serif" w:hAnsi="PT Astra Serif"/>
          <w:sz w:val="28"/>
        </w:rPr>
        <w:br/>
      </w:r>
      <w:r w:rsidRPr="00372EC7">
        <w:rPr>
          <w:rFonts w:ascii="PT Astra Serif" w:hAnsi="PT Astra Serif"/>
          <w:sz w:val="28"/>
        </w:rPr>
        <w:t>№ 44-ФЗ.</w:t>
      </w:r>
      <w:proofErr w:type="gramEnd"/>
    </w:p>
    <w:p w:rsidR="00362F13" w:rsidRPr="00362F13" w:rsidRDefault="00362F13" w:rsidP="00362F13">
      <w:pPr>
        <w:jc w:val="center"/>
        <w:rPr>
          <w:rFonts w:ascii="PT Astra Serif" w:hAnsi="PT Astra Serif"/>
          <w:color w:val="000000"/>
          <w:sz w:val="28"/>
        </w:rPr>
      </w:pPr>
    </w:p>
    <w:p w:rsidR="00362F13" w:rsidRDefault="00362F13" w:rsidP="00362F13">
      <w:pPr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lang w:val="en-US"/>
        </w:rPr>
        <w:t>VI</w:t>
      </w:r>
      <w:r>
        <w:rPr>
          <w:rFonts w:ascii="PT Astra Serif" w:hAnsi="PT Astra Serif"/>
          <w:color w:val="000000"/>
          <w:sz w:val="28"/>
        </w:rPr>
        <w:t xml:space="preserve">. Способы определения поставщиков (подрядчиков, исполнителей) </w:t>
      </w:r>
      <w:r>
        <w:rPr>
          <w:rFonts w:ascii="PT Astra Serif" w:hAnsi="PT Astra Serif"/>
          <w:color w:val="000000"/>
          <w:sz w:val="28"/>
        </w:rPr>
        <w:br/>
        <w:t>на закупку строительных работ</w:t>
      </w:r>
    </w:p>
    <w:p w:rsidR="00362F13" w:rsidRPr="00843444" w:rsidRDefault="00362F13" w:rsidP="00362F13">
      <w:pPr>
        <w:jc w:val="center"/>
        <w:rPr>
          <w:rFonts w:ascii="PT Astra Serif" w:hAnsi="PT Astra Serif"/>
          <w:color w:val="000000"/>
          <w:sz w:val="28"/>
        </w:rPr>
      </w:pPr>
    </w:p>
    <w:p w:rsidR="00362F13" w:rsidRPr="000936D0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  <w:r w:rsidRPr="000936D0">
        <w:rPr>
          <w:rFonts w:ascii="PT Astra Serif" w:hAnsi="PT Astra Serif"/>
          <w:color w:val="000000"/>
          <w:sz w:val="28"/>
        </w:rPr>
        <w:t xml:space="preserve">В силу части 1 статьи 24 </w:t>
      </w:r>
      <w:r w:rsidRPr="009120FD">
        <w:rPr>
          <w:rFonts w:ascii="PT Astra Serif" w:hAnsi="PT Astra Serif"/>
          <w:sz w:val="28"/>
        </w:rPr>
        <w:t>Федеральн</w:t>
      </w:r>
      <w:r>
        <w:rPr>
          <w:rFonts w:ascii="PT Astra Serif" w:hAnsi="PT Astra Serif"/>
          <w:sz w:val="28"/>
        </w:rPr>
        <w:t>ого</w:t>
      </w:r>
      <w:r w:rsidRPr="009120FD">
        <w:rPr>
          <w:rFonts w:ascii="PT Astra Serif" w:hAnsi="PT Astra Serif"/>
          <w:sz w:val="28"/>
        </w:rPr>
        <w:t xml:space="preserve"> закон</w:t>
      </w:r>
      <w:r>
        <w:rPr>
          <w:rFonts w:ascii="PT Astra Serif" w:hAnsi="PT Astra Serif"/>
          <w:sz w:val="28"/>
        </w:rPr>
        <w:t>а</w:t>
      </w:r>
      <w:r w:rsidRPr="009120FD">
        <w:rPr>
          <w:rFonts w:ascii="PT Astra Serif" w:hAnsi="PT Astra Serif"/>
          <w:sz w:val="28"/>
        </w:rPr>
        <w:t xml:space="preserve"> от 05.04.2013 № 44-ФЗ</w:t>
      </w:r>
      <w:r w:rsidRPr="000936D0">
        <w:rPr>
          <w:rFonts w:ascii="PT Astra Serif" w:hAnsi="PT Astra Serif"/>
          <w:color w:val="000000"/>
          <w:sz w:val="28"/>
        </w:rPr>
        <w:t xml:space="preserve"> заказчики при осуществлении закупки </w:t>
      </w:r>
      <w:r>
        <w:rPr>
          <w:rFonts w:ascii="PT Astra Serif" w:hAnsi="PT Astra Serif"/>
          <w:color w:val="000000"/>
          <w:sz w:val="28"/>
        </w:rPr>
        <w:t xml:space="preserve">строительных </w:t>
      </w:r>
      <w:r w:rsidRPr="000936D0">
        <w:rPr>
          <w:rFonts w:ascii="PT Astra Serif" w:hAnsi="PT Astra Serif"/>
          <w:color w:val="000000"/>
          <w:sz w:val="28"/>
        </w:rPr>
        <w:t>работ используют конкурентные способы определения поставщика (подрядчика, исполнителя) (электронный аукцион, электронный конкурс, запрос</w:t>
      </w:r>
      <w:r>
        <w:rPr>
          <w:rFonts w:ascii="PT Astra Serif" w:hAnsi="PT Astra Serif"/>
          <w:color w:val="000000"/>
          <w:sz w:val="28"/>
        </w:rPr>
        <w:t xml:space="preserve"> котировок в электронной форме</w:t>
      </w:r>
      <w:r w:rsidRPr="000936D0">
        <w:rPr>
          <w:rFonts w:ascii="PT Astra Serif" w:hAnsi="PT Astra Serif"/>
          <w:color w:val="000000"/>
          <w:sz w:val="28"/>
        </w:rPr>
        <w:t>) или осуществляют закупки у единственного поста</w:t>
      </w:r>
      <w:r>
        <w:rPr>
          <w:rFonts w:ascii="PT Astra Serif" w:hAnsi="PT Astra Serif"/>
          <w:color w:val="000000"/>
          <w:sz w:val="28"/>
        </w:rPr>
        <w:t>вщика (подрядчика, исполнителя)</w:t>
      </w:r>
      <w:r w:rsidRPr="000936D0">
        <w:rPr>
          <w:rFonts w:ascii="PT Astra Serif" w:hAnsi="PT Astra Serif"/>
          <w:color w:val="000000"/>
          <w:sz w:val="28"/>
        </w:rPr>
        <w:t xml:space="preserve"> с уч</w:t>
      </w:r>
      <w:r>
        <w:rPr>
          <w:rFonts w:ascii="PT Astra Serif" w:hAnsi="PT Astra Serif"/>
          <w:color w:val="000000"/>
          <w:sz w:val="28"/>
        </w:rPr>
        <w:t>ё</w:t>
      </w:r>
      <w:r w:rsidRPr="000936D0">
        <w:rPr>
          <w:rFonts w:ascii="PT Astra Serif" w:hAnsi="PT Astra Serif"/>
          <w:color w:val="000000"/>
          <w:sz w:val="28"/>
        </w:rPr>
        <w:t>том особенностей</w:t>
      </w:r>
      <w:r>
        <w:rPr>
          <w:rFonts w:ascii="PT Astra Serif" w:hAnsi="PT Astra Serif"/>
          <w:color w:val="000000"/>
          <w:sz w:val="28"/>
        </w:rPr>
        <w:t>,</w:t>
      </w:r>
      <w:r w:rsidRPr="000936D0">
        <w:rPr>
          <w:rFonts w:ascii="PT Astra Serif" w:hAnsi="PT Astra Serif"/>
          <w:color w:val="000000"/>
          <w:sz w:val="28"/>
        </w:rPr>
        <w:t xml:space="preserve"> регламентированных </w:t>
      </w:r>
      <w:r w:rsidRPr="009120FD">
        <w:rPr>
          <w:rFonts w:ascii="PT Astra Serif" w:hAnsi="PT Astra Serif"/>
          <w:sz w:val="28"/>
        </w:rPr>
        <w:t>Федеральны</w:t>
      </w:r>
      <w:r>
        <w:rPr>
          <w:rFonts w:ascii="PT Astra Serif" w:hAnsi="PT Astra Serif"/>
          <w:sz w:val="28"/>
        </w:rPr>
        <w:t>м</w:t>
      </w:r>
      <w:r w:rsidRPr="009120FD">
        <w:rPr>
          <w:rFonts w:ascii="PT Astra Serif" w:hAnsi="PT Astra Serif"/>
          <w:sz w:val="28"/>
        </w:rPr>
        <w:t xml:space="preserve"> закон</w:t>
      </w:r>
      <w:r>
        <w:rPr>
          <w:rFonts w:ascii="PT Astra Serif" w:hAnsi="PT Astra Serif"/>
          <w:sz w:val="28"/>
        </w:rPr>
        <w:t>ом</w:t>
      </w:r>
      <w:r w:rsidRPr="009120FD">
        <w:rPr>
          <w:rFonts w:ascii="PT Astra Serif" w:hAnsi="PT Astra Serif"/>
          <w:sz w:val="28"/>
        </w:rPr>
        <w:t xml:space="preserve"> от 05.04.2013 № 44-ФЗ</w:t>
      </w:r>
      <w:r w:rsidRPr="000936D0">
        <w:rPr>
          <w:rFonts w:ascii="PT Astra Serif" w:hAnsi="PT Astra Serif"/>
          <w:color w:val="000000"/>
          <w:sz w:val="28"/>
        </w:rPr>
        <w:t>.</w:t>
      </w:r>
    </w:p>
    <w:p w:rsidR="00362F13" w:rsidRPr="00767FB6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  <w:r w:rsidRPr="00767FB6">
        <w:rPr>
          <w:rFonts w:ascii="PT Astra Serif" w:hAnsi="PT Astra Serif"/>
          <w:color w:val="000000"/>
          <w:sz w:val="28"/>
        </w:rPr>
        <w:t xml:space="preserve">При проведении закупок строительных работ </w:t>
      </w:r>
      <w:r>
        <w:rPr>
          <w:rFonts w:ascii="PT Astra Serif" w:hAnsi="PT Astra Serif"/>
          <w:color w:val="000000"/>
          <w:sz w:val="28"/>
        </w:rPr>
        <w:t xml:space="preserve">с </w:t>
      </w:r>
      <w:r w:rsidRPr="00767FB6">
        <w:rPr>
          <w:rFonts w:ascii="PT Astra Serif" w:hAnsi="PT Astra Serif"/>
          <w:color w:val="000000"/>
          <w:sz w:val="28"/>
        </w:rPr>
        <w:t>начальной (максимальной) цен</w:t>
      </w:r>
      <w:r>
        <w:rPr>
          <w:rFonts w:ascii="PT Astra Serif" w:hAnsi="PT Astra Serif"/>
          <w:color w:val="000000"/>
          <w:sz w:val="28"/>
        </w:rPr>
        <w:t>ой</w:t>
      </w:r>
      <w:r w:rsidRPr="00767FB6"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контракта, не превышающей девяносто миллионов рублей,</w:t>
      </w:r>
      <w:r w:rsidRPr="00767FB6">
        <w:rPr>
          <w:rFonts w:ascii="PT Astra Serif" w:hAnsi="PT Astra Serif"/>
          <w:color w:val="000000"/>
          <w:sz w:val="28"/>
        </w:rPr>
        <w:t xml:space="preserve"> определение поставщика (подрядчика, исполнителя) </w:t>
      </w:r>
      <w:r>
        <w:rPr>
          <w:rFonts w:ascii="PT Astra Serif" w:hAnsi="PT Astra Serif"/>
          <w:color w:val="000000"/>
          <w:sz w:val="28"/>
        </w:rPr>
        <w:t xml:space="preserve">рекомендуется </w:t>
      </w:r>
      <w:r w:rsidRPr="00767FB6">
        <w:rPr>
          <w:rFonts w:ascii="PT Astra Serif" w:hAnsi="PT Astra Serif"/>
          <w:color w:val="000000"/>
          <w:sz w:val="28"/>
        </w:rPr>
        <w:t>осуществлять путём проведения открытого аукциона в электронной форме.</w:t>
      </w:r>
    </w:p>
    <w:p w:rsidR="00362F13" w:rsidRPr="00767FB6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  <w:r w:rsidRPr="00767FB6">
        <w:rPr>
          <w:rFonts w:ascii="PT Astra Serif" w:hAnsi="PT Astra Serif"/>
          <w:color w:val="000000"/>
          <w:sz w:val="28"/>
        </w:rPr>
        <w:t>Размер начальной (максимальной) цены контракта определ</w:t>
      </w:r>
      <w:r>
        <w:rPr>
          <w:rFonts w:ascii="PT Astra Serif" w:hAnsi="PT Astra Serif"/>
          <w:color w:val="000000"/>
          <w:sz w:val="28"/>
        </w:rPr>
        <w:t>ё</w:t>
      </w:r>
      <w:r w:rsidRPr="00767FB6">
        <w:rPr>
          <w:rFonts w:ascii="PT Astra Serif" w:hAnsi="PT Astra Serif"/>
          <w:color w:val="000000"/>
          <w:sz w:val="28"/>
        </w:rPr>
        <w:t xml:space="preserve">н исходя </w:t>
      </w:r>
      <w:r>
        <w:rPr>
          <w:rFonts w:ascii="PT Astra Serif" w:hAnsi="PT Astra Serif"/>
          <w:color w:val="000000"/>
          <w:sz w:val="28"/>
        </w:rPr>
        <w:br/>
      </w:r>
      <w:r w:rsidRPr="00767FB6">
        <w:rPr>
          <w:rFonts w:ascii="PT Astra Serif" w:hAnsi="PT Astra Serif"/>
          <w:color w:val="000000"/>
          <w:sz w:val="28"/>
        </w:rPr>
        <w:t xml:space="preserve">из первого уровня ответственности члена саморегулируемой организации </w:t>
      </w:r>
      <w:r>
        <w:rPr>
          <w:rFonts w:ascii="PT Astra Serif" w:hAnsi="PT Astra Serif"/>
          <w:color w:val="000000"/>
          <w:sz w:val="28"/>
        </w:rPr>
        <w:br/>
      </w:r>
      <w:r w:rsidRPr="00767FB6">
        <w:rPr>
          <w:rFonts w:ascii="PT Astra Serif" w:hAnsi="PT Astra Serif"/>
          <w:color w:val="000000"/>
          <w:sz w:val="28"/>
        </w:rPr>
        <w:t xml:space="preserve">по компенсационному фонду возмещения вреда, при котором стоимость строительства, реконструкции (в том числе снос объекта капитального строительства, его частей в процессе строительства, реконструкции), капитального ремонта объекта капитального строительства по одному договору не превышает </w:t>
      </w:r>
      <w:r>
        <w:rPr>
          <w:rFonts w:ascii="PT Astra Serif" w:hAnsi="PT Astra Serif"/>
          <w:color w:val="000000"/>
          <w:sz w:val="28"/>
        </w:rPr>
        <w:t>девяносто миллионов</w:t>
      </w:r>
      <w:r w:rsidRPr="00767FB6">
        <w:rPr>
          <w:rFonts w:ascii="PT Astra Serif" w:hAnsi="PT Astra Serif"/>
          <w:color w:val="000000"/>
          <w:sz w:val="28"/>
        </w:rPr>
        <w:t xml:space="preserve"> рублей.</w:t>
      </w:r>
    </w:p>
    <w:p w:rsidR="00362F13" w:rsidRPr="00767FB6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  <w:proofErr w:type="gramStart"/>
      <w:r w:rsidRPr="00767FB6">
        <w:rPr>
          <w:rFonts w:ascii="PT Astra Serif" w:hAnsi="PT Astra Serif"/>
          <w:color w:val="000000"/>
          <w:sz w:val="28"/>
        </w:rPr>
        <w:t xml:space="preserve">В закупках с небольшой ценой контракта соответствие участника закупки требованиям к члену саморегулируемой организации и дополнительным требованиям к наличию опыта работы, связанного с предметом контракта, установленным в соответствии с постановлением Правительства РФ </w:t>
      </w:r>
      <w:r>
        <w:rPr>
          <w:rFonts w:ascii="PT Astra Serif" w:hAnsi="PT Astra Serif"/>
          <w:color w:val="000000"/>
          <w:sz w:val="28"/>
        </w:rPr>
        <w:br/>
      </w:r>
      <w:r w:rsidRPr="00767FB6">
        <w:rPr>
          <w:rFonts w:ascii="PT Astra Serif" w:hAnsi="PT Astra Serif"/>
          <w:color w:val="000000"/>
          <w:sz w:val="28"/>
        </w:rPr>
        <w:t>от 29.12.2021 № 2571 «О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</w:t>
      </w:r>
      <w:proofErr w:type="gramEnd"/>
      <w:r w:rsidRPr="00767FB6">
        <w:rPr>
          <w:rFonts w:ascii="PT Astra Serif" w:hAnsi="PT Astra Serif"/>
          <w:color w:val="000000"/>
          <w:sz w:val="28"/>
        </w:rPr>
        <w:t xml:space="preserve"> Российской Федерации», </w:t>
      </w:r>
      <w:r>
        <w:rPr>
          <w:rFonts w:ascii="PT Astra Serif" w:hAnsi="PT Astra Serif"/>
          <w:color w:val="000000"/>
          <w:sz w:val="28"/>
        </w:rPr>
        <w:t>являетс</w:t>
      </w:r>
      <w:r w:rsidRPr="00767FB6">
        <w:rPr>
          <w:rFonts w:ascii="PT Astra Serif" w:hAnsi="PT Astra Serif"/>
          <w:color w:val="000000"/>
          <w:sz w:val="28"/>
        </w:rPr>
        <w:t>я вполне достаточным для обеспечения квалификации подрядчика.</w:t>
      </w:r>
    </w:p>
    <w:p w:rsidR="00362F13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  <w:r w:rsidRPr="00767FB6">
        <w:rPr>
          <w:rFonts w:ascii="PT Astra Serif" w:hAnsi="PT Astra Serif"/>
          <w:color w:val="000000"/>
          <w:sz w:val="28"/>
        </w:rPr>
        <w:t xml:space="preserve">Кроме того, при проведении открытого аукциона в электронной форме заказчиком не создаётся преимущественное положение конкретного лица, </w:t>
      </w:r>
      <w:r>
        <w:rPr>
          <w:rFonts w:ascii="PT Astra Serif" w:hAnsi="PT Astra Serif"/>
          <w:color w:val="000000"/>
          <w:sz w:val="28"/>
        </w:rPr>
        <w:br/>
      </w:r>
      <w:r w:rsidRPr="00767FB6">
        <w:rPr>
          <w:rFonts w:ascii="PT Astra Serif" w:hAnsi="PT Astra Serif"/>
          <w:color w:val="000000"/>
          <w:sz w:val="28"/>
        </w:rPr>
        <w:t>и обеспечиваются равные условия для обеспечения конкуренции между участниками закупок.</w:t>
      </w:r>
    </w:p>
    <w:p w:rsidR="00362F13" w:rsidRDefault="00362F13" w:rsidP="00362F13">
      <w:pPr>
        <w:ind w:firstLine="709"/>
        <w:jc w:val="both"/>
        <w:rPr>
          <w:rFonts w:ascii="PT Astra Serif" w:hAnsi="PT Astra Serif"/>
          <w:color w:val="000000"/>
          <w:sz w:val="28"/>
        </w:rPr>
      </w:pPr>
    </w:p>
    <w:p w:rsidR="00362F13" w:rsidRDefault="00362F13" w:rsidP="00362F13">
      <w:pPr>
        <w:jc w:val="center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  <w:lang w:val="en-US"/>
        </w:rPr>
        <w:t>VII</w:t>
      </w:r>
      <w:r>
        <w:rPr>
          <w:rFonts w:ascii="PT Astra Serif" w:hAnsi="PT Astra Serif"/>
          <w:color w:val="000000"/>
          <w:sz w:val="28"/>
        </w:rPr>
        <w:t xml:space="preserve">. Критерии оценки заявок на участие в электронном конкурсе </w:t>
      </w:r>
      <w:r>
        <w:rPr>
          <w:rFonts w:ascii="PT Astra Serif" w:hAnsi="PT Astra Serif"/>
          <w:color w:val="000000"/>
          <w:sz w:val="28"/>
        </w:rPr>
        <w:br/>
        <w:t>на закупку строительных работ</w:t>
      </w:r>
    </w:p>
    <w:p w:rsidR="00362F13" w:rsidRPr="00843444" w:rsidRDefault="00362F13" w:rsidP="00362F13">
      <w:pPr>
        <w:ind w:firstLine="709"/>
        <w:jc w:val="center"/>
        <w:rPr>
          <w:rFonts w:ascii="PT Astra Serif" w:hAnsi="PT Astra Serif"/>
          <w:color w:val="000000"/>
          <w:sz w:val="28"/>
        </w:rPr>
      </w:pP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5F5FB4">
        <w:rPr>
          <w:rFonts w:ascii="PT Astra Serif" w:hAnsi="PT Astra Serif"/>
          <w:sz w:val="28"/>
        </w:rPr>
        <w:t xml:space="preserve">В соответствии с частью 8 статьи 32 Федерального закона от 05.04.2013 № 44-ФЗ порядок оценки заявок участников закупки, в том числе предельные величины значимости каждого критерия, устанавливаются правилами оценки, </w:t>
      </w:r>
      <w:r w:rsidRPr="005F5FB4">
        <w:rPr>
          <w:rFonts w:ascii="PT Astra Serif" w:hAnsi="PT Astra Serif"/>
          <w:sz w:val="28"/>
        </w:rPr>
        <w:lastRenderedPageBreak/>
        <w:t xml:space="preserve">утверждёнными постановлением Правительства РФ от 31.12.2021 № 2604 </w:t>
      </w:r>
      <w:r w:rsidRPr="005F5FB4">
        <w:rPr>
          <w:rFonts w:ascii="PT Astra Serif" w:hAnsi="PT Astra Serif"/>
          <w:sz w:val="28"/>
        </w:rPr>
        <w:br/>
        <w:t>«Об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</w:t>
      </w:r>
      <w:proofErr w:type="gramEnd"/>
      <w:r w:rsidRPr="005F5FB4">
        <w:rPr>
          <w:rFonts w:ascii="PT Astra Serif" w:hAnsi="PT Astra Serif"/>
          <w:sz w:val="28"/>
        </w:rPr>
        <w:t xml:space="preserve"> от 20 декабря 2021 г.</w:t>
      </w:r>
      <w:r w:rsidRPr="005F5FB4">
        <w:rPr>
          <w:rFonts w:ascii="PT Astra Serif" w:hAnsi="PT Astra Serif"/>
          <w:sz w:val="28"/>
        </w:rPr>
        <w:br/>
        <w:t xml:space="preserve">№ 2369 и </w:t>
      </w:r>
      <w:proofErr w:type="gramStart"/>
      <w:r w:rsidRPr="005F5FB4">
        <w:rPr>
          <w:rFonts w:ascii="PT Astra Serif" w:hAnsi="PT Astra Serif"/>
          <w:sz w:val="28"/>
        </w:rPr>
        <w:t>признании</w:t>
      </w:r>
      <w:proofErr w:type="gramEnd"/>
      <w:r w:rsidRPr="005F5FB4">
        <w:rPr>
          <w:rFonts w:ascii="PT Astra Serif" w:hAnsi="PT Astra Serif"/>
          <w:sz w:val="28"/>
        </w:rPr>
        <w:t xml:space="preserve"> утратившими силу некоторых актов и отдельных положений некоторых актов Правительства Российской Федерации» (далее – Правила оценки).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 xml:space="preserve">При установлении критериев оценки при проведении открытого конкурса в электронной форме на осуществление </w:t>
      </w:r>
      <w:r w:rsidRPr="005F5FB4">
        <w:rPr>
          <w:rFonts w:ascii="PT Astra Serif" w:hAnsi="PT Astra Serif"/>
          <w:color w:val="000000"/>
          <w:sz w:val="28"/>
        </w:rPr>
        <w:t>строительных работ</w:t>
      </w:r>
      <w:r w:rsidRPr="005F5FB4">
        <w:rPr>
          <w:rFonts w:ascii="PT Astra Serif" w:hAnsi="PT Astra Serif"/>
          <w:sz w:val="28"/>
        </w:rPr>
        <w:t>, необходимо учитывать, что согласно пунктам 31 – 33 Правил оценки: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 w:cs="PT Astra Serif"/>
          <w:sz w:val="28"/>
        </w:rPr>
      </w:pPr>
      <w:r w:rsidRPr="005F5FB4">
        <w:rPr>
          <w:rFonts w:ascii="PT Astra Serif" w:hAnsi="PT Astra Serif" w:cs="PT Astra Serif"/>
          <w:sz w:val="28"/>
        </w:rPr>
        <w:t xml:space="preserve">а) критерии оценки «Расходы» и «Характеристики объекта закупки» </w:t>
      </w:r>
      <w:r w:rsidRPr="005F5FB4">
        <w:rPr>
          <w:rFonts w:ascii="PT Astra Serif" w:hAnsi="PT Astra Serif" w:cs="PT Astra Serif"/>
          <w:sz w:val="28"/>
        </w:rPr>
        <w:br/>
        <w:t>не применяются;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 w:cs="PT Astra Serif"/>
          <w:sz w:val="28"/>
        </w:rPr>
      </w:pPr>
      <w:r w:rsidRPr="005F5FB4">
        <w:rPr>
          <w:rFonts w:ascii="PT Astra Serif" w:hAnsi="PT Astra Serif" w:cs="PT Astra Serif"/>
          <w:sz w:val="28"/>
        </w:rPr>
        <w:t>б) для оценки заявок по критерию «Квалификация участников закупки» подлежит обязательному применению исключительно показатель оценки «Наличие у участников закупки опыта поставки товара, выполнения работы, оказания услуги, связанного с предметом контракта».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 w:cs="PT Astra Serif"/>
          <w:sz w:val="28"/>
        </w:rPr>
        <w:t xml:space="preserve">В соответствии с пунктом </w:t>
      </w:r>
      <w:r w:rsidRPr="005F5FB4">
        <w:rPr>
          <w:rFonts w:ascii="PT Astra Serif" w:hAnsi="PT Astra Serif"/>
          <w:sz w:val="28"/>
        </w:rPr>
        <w:t xml:space="preserve">28 Правил оценки в случае применения показателя оценки </w:t>
      </w:r>
      <w:r w:rsidRPr="005F5FB4">
        <w:rPr>
          <w:rFonts w:ascii="PT Astra Serif" w:hAnsi="PT Astra Serif" w:cs="PT Astra Serif"/>
          <w:sz w:val="28"/>
        </w:rPr>
        <w:t xml:space="preserve">«Наличие у участников закупки опыта поставки товара, выполнения работы, оказания услуги, связанного с предметом контракта» </w:t>
      </w:r>
      <w:r w:rsidRPr="005F5FB4">
        <w:rPr>
          <w:rFonts w:ascii="PT Astra Serif" w:hAnsi="PT Astra Serif"/>
          <w:sz w:val="28"/>
        </w:rPr>
        <w:t>применяются один или несколько из следующих детализирующих показателей оценки: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>общая цена исполненных участником закупки договоров;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>общее количество исполненных участником закупки договоров;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>наибольшая цена одного из исполненных участником закупки договоров;</w:t>
      </w:r>
    </w:p>
    <w:p w:rsidR="00362F13" w:rsidRPr="005F5FB4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>Оценка заявок по вышеуказанным детализирующим показателям осуществляется в порядке, установленном пунктами 20 и 21 Правил оценки, применение шкалы оценки не допускается.</w:t>
      </w:r>
    </w:p>
    <w:p w:rsidR="00362F13" w:rsidRPr="00522956" w:rsidRDefault="00362F13" w:rsidP="00362F13">
      <w:pPr>
        <w:ind w:firstLine="709"/>
        <w:jc w:val="both"/>
        <w:rPr>
          <w:rFonts w:ascii="PT Astra Serif" w:hAnsi="PT Astra Serif"/>
          <w:sz w:val="28"/>
        </w:rPr>
      </w:pPr>
      <w:r w:rsidRPr="005F5FB4">
        <w:rPr>
          <w:rFonts w:ascii="PT Astra Serif" w:hAnsi="PT Astra Serif"/>
          <w:sz w:val="28"/>
        </w:rPr>
        <w:t xml:space="preserve">Заказчику рекомендуется использовать сочетание детализирующих показателей оценки, а также устанавливать предельное максимальное количественное значение детализирующего показателя, сопоставимое </w:t>
      </w:r>
      <w:r w:rsidRPr="005F5FB4">
        <w:rPr>
          <w:rFonts w:ascii="PT Astra Serif" w:hAnsi="PT Astra Serif"/>
          <w:sz w:val="28"/>
        </w:rPr>
        <w:br/>
        <w:t xml:space="preserve">с условиями проводимой закупки с учётом Методических рекомендаций </w:t>
      </w:r>
      <w:r w:rsidRPr="005F5FB4">
        <w:rPr>
          <w:rFonts w:ascii="PT Astra Serif" w:hAnsi="PT Astra Serif"/>
          <w:sz w:val="28"/>
        </w:rPr>
        <w:br/>
        <w:t>об отдельных особенностях разработки порядка оценки заявок на участие в конкурсах.</w:t>
      </w:r>
    </w:p>
    <w:p w:rsidR="00362F13" w:rsidRPr="009120FD" w:rsidRDefault="00362F13" w:rsidP="00362F13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</w:rPr>
      </w:pPr>
      <w:r w:rsidRPr="009120FD">
        <w:rPr>
          <w:rFonts w:ascii="PT Astra Serif" w:hAnsi="PT Astra Serif"/>
          <w:sz w:val="28"/>
        </w:rPr>
        <w:t>____________</w:t>
      </w:r>
    </w:p>
    <w:p w:rsidR="00362F13" w:rsidRPr="009120FD" w:rsidRDefault="00362F13" w:rsidP="00362F13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8"/>
        </w:rPr>
      </w:pPr>
    </w:p>
    <w:p w:rsidR="00362F13" w:rsidRPr="007A3A3F" w:rsidRDefault="00362F13" w:rsidP="00C41CBF">
      <w:pPr>
        <w:tabs>
          <w:tab w:val="left" w:pos="6480"/>
        </w:tabs>
        <w:jc w:val="center"/>
        <w:rPr>
          <w:rFonts w:ascii="PT Astra Serif" w:eastAsia="Calibri" w:hAnsi="PT Astra Serif"/>
          <w:b/>
          <w:caps/>
          <w:sz w:val="28"/>
          <w:szCs w:val="28"/>
          <w:lang w:eastAsia="en-US"/>
        </w:rPr>
      </w:pPr>
    </w:p>
    <w:sectPr w:rsidR="00362F13" w:rsidRPr="007A3A3F" w:rsidSect="00362F1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5C" w:rsidRDefault="00291D5C" w:rsidP="00320B18">
      <w:r>
        <w:separator/>
      </w:r>
    </w:p>
  </w:endnote>
  <w:endnote w:type="continuationSeparator" w:id="0">
    <w:p w:rsidR="00291D5C" w:rsidRDefault="00291D5C" w:rsidP="0032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5C" w:rsidRDefault="00291D5C" w:rsidP="00320B18">
      <w:r>
        <w:separator/>
      </w:r>
    </w:p>
  </w:footnote>
  <w:footnote w:type="continuationSeparator" w:id="0">
    <w:p w:rsidR="00291D5C" w:rsidRDefault="00291D5C" w:rsidP="00320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390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62F13" w:rsidRDefault="00362F13">
        <w:pPr>
          <w:pStyle w:val="aa"/>
          <w:jc w:val="center"/>
        </w:pPr>
        <w:r w:rsidRPr="008D678C">
          <w:rPr>
            <w:sz w:val="28"/>
            <w:szCs w:val="28"/>
          </w:rPr>
          <w:fldChar w:fldCharType="begin"/>
        </w:r>
        <w:r w:rsidRPr="008D678C">
          <w:rPr>
            <w:sz w:val="28"/>
            <w:szCs w:val="28"/>
          </w:rPr>
          <w:instrText>PAGE   \* MERGEFORMAT</w:instrText>
        </w:r>
        <w:r w:rsidRPr="008D678C">
          <w:rPr>
            <w:sz w:val="28"/>
            <w:szCs w:val="28"/>
          </w:rPr>
          <w:fldChar w:fldCharType="separate"/>
        </w:r>
        <w:r w:rsidR="00AF5271">
          <w:rPr>
            <w:noProof/>
            <w:sz w:val="28"/>
            <w:szCs w:val="28"/>
          </w:rPr>
          <w:t>6</w:t>
        </w:r>
        <w:r w:rsidRPr="008D678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88949"/>
      <w:docPartObj>
        <w:docPartGallery w:val="Page Numbers (Top of Page)"/>
        <w:docPartUnique/>
      </w:docPartObj>
    </w:sdtPr>
    <w:sdtEndPr/>
    <w:sdtContent>
      <w:p w:rsidR="00362F13" w:rsidRDefault="00362F1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527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2F13" w:rsidRDefault="00362F1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3C0"/>
    <w:multiLevelType w:val="hybridMultilevel"/>
    <w:tmpl w:val="CA5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CAE"/>
    <w:multiLevelType w:val="hybridMultilevel"/>
    <w:tmpl w:val="5D04F0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7DBB4333"/>
    <w:multiLevelType w:val="hybridMultilevel"/>
    <w:tmpl w:val="90C69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63"/>
    <w:rsid w:val="000006AF"/>
    <w:rsid w:val="00000717"/>
    <w:rsid w:val="000009C4"/>
    <w:rsid w:val="00000ADA"/>
    <w:rsid w:val="00000E5C"/>
    <w:rsid w:val="00001CB7"/>
    <w:rsid w:val="00001DD3"/>
    <w:rsid w:val="000021CC"/>
    <w:rsid w:val="000027CC"/>
    <w:rsid w:val="00003073"/>
    <w:rsid w:val="00003439"/>
    <w:rsid w:val="0000354C"/>
    <w:rsid w:val="000035A4"/>
    <w:rsid w:val="000037AD"/>
    <w:rsid w:val="00003AAC"/>
    <w:rsid w:val="00003C55"/>
    <w:rsid w:val="00003CAE"/>
    <w:rsid w:val="00004394"/>
    <w:rsid w:val="00004805"/>
    <w:rsid w:val="00004F50"/>
    <w:rsid w:val="0000538A"/>
    <w:rsid w:val="000053E7"/>
    <w:rsid w:val="000054F1"/>
    <w:rsid w:val="00005616"/>
    <w:rsid w:val="000058D2"/>
    <w:rsid w:val="00005E60"/>
    <w:rsid w:val="00005EA4"/>
    <w:rsid w:val="0000644C"/>
    <w:rsid w:val="00006819"/>
    <w:rsid w:val="0000743F"/>
    <w:rsid w:val="00007C12"/>
    <w:rsid w:val="00007F1B"/>
    <w:rsid w:val="00010068"/>
    <w:rsid w:val="0001021D"/>
    <w:rsid w:val="000109AB"/>
    <w:rsid w:val="00010A61"/>
    <w:rsid w:val="00010D6E"/>
    <w:rsid w:val="0001111F"/>
    <w:rsid w:val="000113A9"/>
    <w:rsid w:val="00011AF2"/>
    <w:rsid w:val="00011BD8"/>
    <w:rsid w:val="00011C62"/>
    <w:rsid w:val="00011CD2"/>
    <w:rsid w:val="00011E03"/>
    <w:rsid w:val="00011E34"/>
    <w:rsid w:val="00012473"/>
    <w:rsid w:val="000125F8"/>
    <w:rsid w:val="00012D82"/>
    <w:rsid w:val="00012F2A"/>
    <w:rsid w:val="000131F5"/>
    <w:rsid w:val="0001399A"/>
    <w:rsid w:val="000144F6"/>
    <w:rsid w:val="000145CF"/>
    <w:rsid w:val="0001473E"/>
    <w:rsid w:val="00014887"/>
    <w:rsid w:val="00014E73"/>
    <w:rsid w:val="000150AE"/>
    <w:rsid w:val="000156AD"/>
    <w:rsid w:val="00015817"/>
    <w:rsid w:val="000160B1"/>
    <w:rsid w:val="000165C4"/>
    <w:rsid w:val="000169AB"/>
    <w:rsid w:val="000172DE"/>
    <w:rsid w:val="000173E0"/>
    <w:rsid w:val="000174B6"/>
    <w:rsid w:val="0001788F"/>
    <w:rsid w:val="000179F9"/>
    <w:rsid w:val="00020049"/>
    <w:rsid w:val="00020220"/>
    <w:rsid w:val="00020709"/>
    <w:rsid w:val="00020FBC"/>
    <w:rsid w:val="00020FC6"/>
    <w:rsid w:val="000210FC"/>
    <w:rsid w:val="000211BB"/>
    <w:rsid w:val="00021312"/>
    <w:rsid w:val="00021DBB"/>
    <w:rsid w:val="000225C2"/>
    <w:rsid w:val="000227E1"/>
    <w:rsid w:val="00022DD4"/>
    <w:rsid w:val="00022F07"/>
    <w:rsid w:val="000233D5"/>
    <w:rsid w:val="0002375F"/>
    <w:rsid w:val="00023D03"/>
    <w:rsid w:val="00023D92"/>
    <w:rsid w:val="00023EA9"/>
    <w:rsid w:val="00023EC5"/>
    <w:rsid w:val="00023FF9"/>
    <w:rsid w:val="000241E9"/>
    <w:rsid w:val="000245EE"/>
    <w:rsid w:val="00024884"/>
    <w:rsid w:val="00025572"/>
    <w:rsid w:val="00025D27"/>
    <w:rsid w:val="00025DCC"/>
    <w:rsid w:val="0002621D"/>
    <w:rsid w:val="00026301"/>
    <w:rsid w:val="0002652A"/>
    <w:rsid w:val="00026B5A"/>
    <w:rsid w:val="00026B96"/>
    <w:rsid w:val="000278CC"/>
    <w:rsid w:val="0002798C"/>
    <w:rsid w:val="00027DA0"/>
    <w:rsid w:val="00027E8E"/>
    <w:rsid w:val="000311D6"/>
    <w:rsid w:val="000313B3"/>
    <w:rsid w:val="000314DB"/>
    <w:rsid w:val="00031C43"/>
    <w:rsid w:val="00031F1B"/>
    <w:rsid w:val="00031F96"/>
    <w:rsid w:val="00031FB0"/>
    <w:rsid w:val="00032741"/>
    <w:rsid w:val="00033013"/>
    <w:rsid w:val="00033315"/>
    <w:rsid w:val="00033F62"/>
    <w:rsid w:val="00034111"/>
    <w:rsid w:val="000347F5"/>
    <w:rsid w:val="00034914"/>
    <w:rsid w:val="00034B82"/>
    <w:rsid w:val="0003508F"/>
    <w:rsid w:val="0003527C"/>
    <w:rsid w:val="00035586"/>
    <w:rsid w:val="00035C48"/>
    <w:rsid w:val="00035C5F"/>
    <w:rsid w:val="00035ED9"/>
    <w:rsid w:val="0003667F"/>
    <w:rsid w:val="000368B9"/>
    <w:rsid w:val="00036933"/>
    <w:rsid w:val="00036F21"/>
    <w:rsid w:val="00037AD1"/>
    <w:rsid w:val="00037BD0"/>
    <w:rsid w:val="00037F8C"/>
    <w:rsid w:val="000400AE"/>
    <w:rsid w:val="00040367"/>
    <w:rsid w:val="00040855"/>
    <w:rsid w:val="00040F64"/>
    <w:rsid w:val="0004139C"/>
    <w:rsid w:val="000419A7"/>
    <w:rsid w:val="00041BC1"/>
    <w:rsid w:val="00042539"/>
    <w:rsid w:val="00042576"/>
    <w:rsid w:val="00042A7F"/>
    <w:rsid w:val="00043844"/>
    <w:rsid w:val="00043965"/>
    <w:rsid w:val="00043B39"/>
    <w:rsid w:val="00043B42"/>
    <w:rsid w:val="00043F6C"/>
    <w:rsid w:val="00043FDD"/>
    <w:rsid w:val="00044030"/>
    <w:rsid w:val="000444A8"/>
    <w:rsid w:val="00044694"/>
    <w:rsid w:val="00044C55"/>
    <w:rsid w:val="0004554C"/>
    <w:rsid w:val="00045637"/>
    <w:rsid w:val="00045FBD"/>
    <w:rsid w:val="0004625C"/>
    <w:rsid w:val="000462EE"/>
    <w:rsid w:val="000463C6"/>
    <w:rsid w:val="00046C5E"/>
    <w:rsid w:val="00046E91"/>
    <w:rsid w:val="000473AF"/>
    <w:rsid w:val="000476C9"/>
    <w:rsid w:val="000476EF"/>
    <w:rsid w:val="0004772F"/>
    <w:rsid w:val="000478D1"/>
    <w:rsid w:val="00047F02"/>
    <w:rsid w:val="000503E3"/>
    <w:rsid w:val="00050708"/>
    <w:rsid w:val="00050999"/>
    <w:rsid w:val="00050E7C"/>
    <w:rsid w:val="00050F26"/>
    <w:rsid w:val="00050FD6"/>
    <w:rsid w:val="00051789"/>
    <w:rsid w:val="0005193B"/>
    <w:rsid w:val="00051A74"/>
    <w:rsid w:val="00051B6E"/>
    <w:rsid w:val="00051F20"/>
    <w:rsid w:val="0005249E"/>
    <w:rsid w:val="00052B93"/>
    <w:rsid w:val="00052C43"/>
    <w:rsid w:val="00052D8B"/>
    <w:rsid w:val="000532DD"/>
    <w:rsid w:val="000535EF"/>
    <w:rsid w:val="000536FA"/>
    <w:rsid w:val="00053E9D"/>
    <w:rsid w:val="000544FA"/>
    <w:rsid w:val="00055314"/>
    <w:rsid w:val="00055400"/>
    <w:rsid w:val="0005602B"/>
    <w:rsid w:val="00056031"/>
    <w:rsid w:val="000563CB"/>
    <w:rsid w:val="00056757"/>
    <w:rsid w:val="0005698E"/>
    <w:rsid w:val="00056DEF"/>
    <w:rsid w:val="000570C7"/>
    <w:rsid w:val="000574C1"/>
    <w:rsid w:val="00057667"/>
    <w:rsid w:val="0005790E"/>
    <w:rsid w:val="00060E1A"/>
    <w:rsid w:val="00061765"/>
    <w:rsid w:val="0006198D"/>
    <w:rsid w:val="00061E17"/>
    <w:rsid w:val="00062F03"/>
    <w:rsid w:val="00063631"/>
    <w:rsid w:val="0006364B"/>
    <w:rsid w:val="00063784"/>
    <w:rsid w:val="00063BDB"/>
    <w:rsid w:val="00063F8D"/>
    <w:rsid w:val="000642AF"/>
    <w:rsid w:val="0006447E"/>
    <w:rsid w:val="00064F77"/>
    <w:rsid w:val="00065710"/>
    <w:rsid w:val="000657DF"/>
    <w:rsid w:val="00065906"/>
    <w:rsid w:val="00065EAA"/>
    <w:rsid w:val="00065EAF"/>
    <w:rsid w:val="000660CD"/>
    <w:rsid w:val="00066466"/>
    <w:rsid w:val="0006669E"/>
    <w:rsid w:val="00066CC2"/>
    <w:rsid w:val="00067260"/>
    <w:rsid w:val="00067D0F"/>
    <w:rsid w:val="000703E7"/>
    <w:rsid w:val="000704FF"/>
    <w:rsid w:val="000707A6"/>
    <w:rsid w:val="00070E0A"/>
    <w:rsid w:val="00071057"/>
    <w:rsid w:val="000710FC"/>
    <w:rsid w:val="000719C6"/>
    <w:rsid w:val="00071C3A"/>
    <w:rsid w:val="00071D0C"/>
    <w:rsid w:val="00071F36"/>
    <w:rsid w:val="000722CD"/>
    <w:rsid w:val="000725C3"/>
    <w:rsid w:val="00074873"/>
    <w:rsid w:val="00074A7B"/>
    <w:rsid w:val="00074B1B"/>
    <w:rsid w:val="00074C99"/>
    <w:rsid w:val="00074D9F"/>
    <w:rsid w:val="00074DBD"/>
    <w:rsid w:val="00074DF0"/>
    <w:rsid w:val="000751C0"/>
    <w:rsid w:val="000757CE"/>
    <w:rsid w:val="000758A4"/>
    <w:rsid w:val="00075CC6"/>
    <w:rsid w:val="00075E0F"/>
    <w:rsid w:val="00075EBF"/>
    <w:rsid w:val="00076235"/>
    <w:rsid w:val="00076425"/>
    <w:rsid w:val="00076568"/>
    <w:rsid w:val="00076765"/>
    <w:rsid w:val="0007678A"/>
    <w:rsid w:val="00076E8F"/>
    <w:rsid w:val="000774D2"/>
    <w:rsid w:val="00077AD8"/>
    <w:rsid w:val="00077C86"/>
    <w:rsid w:val="00080101"/>
    <w:rsid w:val="0008053E"/>
    <w:rsid w:val="0008074E"/>
    <w:rsid w:val="00080B75"/>
    <w:rsid w:val="00080BC8"/>
    <w:rsid w:val="00080E5B"/>
    <w:rsid w:val="000810E7"/>
    <w:rsid w:val="000812B5"/>
    <w:rsid w:val="00081631"/>
    <w:rsid w:val="000818BB"/>
    <w:rsid w:val="00081A81"/>
    <w:rsid w:val="00081C2E"/>
    <w:rsid w:val="00081C33"/>
    <w:rsid w:val="0008415B"/>
    <w:rsid w:val="000843D0"/>
    <w:rsid w:val="000845B1"/>
    <w:rsid w:val="00084A57"/>
    <w:rsid w:val="00084B32"/>
    <w:rsid w:val="00085183"/>
    <w:rsid w:val="0008595D"/>
    <w:rsid w:val="00085EF1"/>
    <w:rsid w:val="00086A46"/>
    <w:rsid w:val="00087004"/>
    <w:rsid w:val="000870FA"/>
    <w:rsid w:val="00090770"/>
    <w:rsid w:val="00090E86"/>
    <w:rsid w:val="000911D4"/>
    <w:rsid w:val="00091556"/>
    <w:rsid w:val="0009178A"/>
    <w:rsid w:val="00091D76"/>
    <w:rsid w:val="00092538"/>
    <w:rsid w:val="0009305A"/>
    <w:rsid w:val="00093522"/>
    <w:rsid w:val="0009391E"/>
    <w:rsid w:val="00093D65"/>
    <w:rsid w:val="00094155"/>
    <w:rsid w:val="0009417D"/>
    <w:rsid w:val="000941CE"/>
    <w:rsid w:val="000946FF"/>
    <w:rsid w:val="00094DEF"/>
    <w:rsid w:val="00094DFA"/>
    <w:rsid w:val="00094F80"/>
    <w:rsid w:val="00095308"/>
    <w:rsid w:val="0009555B"/>
    <w:rsid w:val="000955C5"/>
    <w:rsid w:val="000958B0"/>
    <w:rsid w:val="0009628C"/>
    <w:rsid w:val="00096509"/>
    <w:rsid w:val="000966CA"/>
    <w:rsid w:val="00096746"/>
    <w:rsid w:val="00096954"/>
    <w:rsid w:val="00096968"/>
    <w:rsid w:val="00096F1C"/>
    <w:rsid w:val="00096F65"/>
    <w:rsid w:val="000970F0"/>
    <w:rsid w:val="00097648"/>
    <w:rsid w:val="0009772D"/>
    <w:rsid w:val="000A07F2"/>
    <w:rsid w:val="000A08E8"/>
    <w:rsid w:val="000A0965"/>
    <w:rsid w:val="000A0BFA"/>
    <w:rsid w:val="000A0CCE"/>
    <w:rsid w:val="000A1035"/>
    <w:rsid w:val="000A11BF"/>
    <w:rsid w:val="000A1C73"/>
    <w:rsid w:val="000A240A"/>
    <w:rsid w:val="000A25F7"/>
    <w:rsid w:val="000A2698"/>
    <w:rsid w:val="000A2819"/>
    <w:rsid w:val="000A2FA0"/>
    <w:rsid w:val="000A3094"/>
    <w:rsid w:val="000A439A"/>
    <w:rsid w:val="000A4531"/>
    <w:rsid w:val="000A46A8"/>
    <w:rsid w:val="000A4D0C"/>
    <w:rsid w:val="000A4E66"/>
    <w:rsid w:val="000A56DD"/>
    <w:rsid w:val="000A5B71"/>
    <w:rsid w:val="000A5C50"/>
    <w:rsid w:val="000A5E8A"/>
    <w:rsid w:val="000A6F5A"/>
    <w:rsid w:val="000A6FF6"/>
    <w:rsid w:val="000A744F"/>
    <w:rsid w:val="000A7480"/>
    <w:rsid w:val="000A74DF"/>
    <w:rsid w:val="000A7A53"/>
    <w:rsid w:val="000A7BF8"/>
    <w:rsid w:val="000A7C00"/>
    <w:rsid w:val="000A7E86"/>
    <w:rsid w:val="000B0EDD"/>
    <w:rsid w:val="000B1364"/>
    <w:rsid w:val="000B14CA"/>
    <w:rsid w:val="000B17D2"/>
    <w:rsid w:val="000B1F4B"/>
    <w:rsid w:val="000B2D14"/>
    <w:rsid w:val="000B2DA5"/>
    <w:rsid w:val="000B3A65"/>
    <w:rsid w:val="000B3A71"/>
    <w:rsid w:val="000B436D"/>
    <w:rsid w:val="000B4431"/>
    <w:rsid w:val="000B4DA0"/>
    <w:rsid w:val="000B4E10"/>
    <w:rsid w:val="000B4E4C"/>
    <w:rsid w:val="000B4FB9"/>
    <w:rsid w:val="000B56FE"/>
    <w:rsid w:val="000B5F98"/>
    <w:rsid w:val="000B6A9C"/>
    <w:rsid w:val="000B6BF4"/>
    <w:rsid w:val="000B71DB"/>
    <w:rsid w:val="000B7707"/>
    <w:rsid w:val="000B7EA4"/>
    <w:rsid w:val="000C008F"/>
    <w:rsid w:val="000C0297"/>
    <w:rsid w:val="000C0309"/>
    <w:rsid w:val="000C0E20"/>
    <w:rsid w:val="000C0E58"/>
    <w:rsid w:val="000C12B6"/>
    <w:rsid w:val="000C15BB"/>
    <w:rsid w:val="000C192A"/>
    <w:rsid w:val="000C2E27"/>
    <w:rsid w:val="000C3143"/>
    <w:rsid w:val="000C332D"/>
    <w:rsid w:val="000C3CD9"/>
    <w:rsid w:val="000C3F77"/>
    <w:rsid w:val="000C444A"/>
    <w:rsid w:val="000C4653"/>
    <w:rsid w:val="000C4A53"/>
    <w:rsid w:val="000C4C08"/>
    <w:rsid w:val="000C4F82"/>
    <w:rsid w:val="000C5442"/>
    <w:rsid w:val="000C5BF0"/>
    <w:rsid w:val="000C5E5D"/>
    <w:rsid w:val="000C609B"/>
    <w:rsid w:val="000C6428"/>
    <w:rsid w:val="000C6439"/>
    <w:rsid w:val="000C6AAD"/>
    <w:rsid w:val="000C7047"/>
    <w:rsid w:val="000C751E"/>
    <w:rsid w:val="000C7A41"/>
    <w:rsid w:val="000C7AEB"/>
    <w:rsid w:val="000C7E54"/>
    <w:rsid w:val="000D0D64"/>
    <w:rsid w:val="000D0FC9"/>
    <w:rsid w:val="000D1686"/>
    <w:rsid w:val="000D1ABE"/>
    <w:rsid w:val="000D23FA"/>
    <w:rsid w:val="000D24B8"/>
    <w:rsid w:val="000D24D4"/>
    <w:rsid w:val="000D34C3"/>
    <w:rsid w:val="000D3CA2"/>
    <w:rsid w:val="000D4B3E"/>
    <w:rsid w:val="000D4B88"/>
    <w:rsid w:val="000D510A"/>
    <w:rsid w:val="000D52F4"/>
    <w:rsid w:val="000D5312"/>
    <w:rsid w:val="000D5334"/>
    <w:rsid w:val="000D58FB"/>
    <w:rsid w:val="000D5B64"/>
    <w:rsid w:val="000D66D9"/>
    <w:rsid w:val="000D6974"/>
    <w:rsid w:val="000D6BCD"/>
    <w:rsid w:val="000D7368"/>
    <w:rsid w:val="000D73B9"/>
    <w:rsid w:val="000D75ED"/>
    <w:rsid w:val="000D769A"/>
    <w:rsid w:val="000D76FB"/>
    <w:rsid w:val="000D785E"/>
    <w:rsid w:val="000D7972"/>
    <w:rsid w:val="000D7B33"/>
    <w:rsid w:val="000E017A"/>
    <w:rsid w:val="000E0527"/>
    <w:rsid w:val="000E05E4"/>
    <w:rsid w:val="000E09EA"/>
    <w:rsid w:val="000E126C"/>
    <w:rsid w:val="000E15ED"/>
    <w:rsid w:val="000E1FEA"/>
    <w:rsid w:val="000E226F"/>
    <w:rsid w:val="000E2888"/>
    <w:rsid w:val="000E2935"/>
    <w:rsid w:val="000E2F53"/>
    <w:rsid w:val="000E3660"/>
    <w:rsid w:val="000E3B52"/>
    <w:rsid w:val="000E3BE9"/>
    <w:rsid w:val="000E4286"/>
    <w:rsid w:val="000E44C5"/>
    <w:rsid w:val="000E4E30"/>
    <w:rsid w:val="000E5E7D"/>
    <w:rsid w:val="000E60D4"/>
    <w:rsid w:val="000E674E"/>
    <w:rsid w:val="000E69B4"/>
    <w:rsid w:val="000E6C6E"/>
    <w:rsid w:val="000E714D"/>
    <w:rsid w:val="000E748D"/>
    <w:rsid w:val="000E7A73"/>
    <w:rsid w:val="000E7D72"/>
    <w:rsid w:val="000E7DE8"/>
    <w:rsid w:val="000E7F12"/>
    <w:rsid w:val="000F00C0"/>
    <w:rsid w:val="000F0108"/>
    <w:rsid w:val="000F0332"/>
    <w:rsid w:val="000F042B"/>
    <w:rsid w:val="000F0799"/>
    <w:rsid w:val="000F0EC5"/>
    <w:rsid w:val="000F12E4"/>
    <w:rsid w:val="000F12F4"/>
    <w:rsid w:val="000F13D7"/>
    <w:rsid w:val="000F1545"/>
    <w:rsid w:val="000F15AE"/>
    <w:rsid w:val="000F1622"/>
    <w:rsid w:val="000F1AEE"/>
    <w:rsid w:val="000F1F56"/>
    <w:rsid w:val="000F1F90"/>
    <w:rsid w:val="000F2062"/>
    <w:rsid w:val="000F2409"/>
    <w:rsid w:val="000F2CEB"/>
    <w:rsid w:val="000F32D0"/>
    <w:rsid w:val="000F35C4"/>
    <w:rsid w:val="000F3991"/>
    <w:rsid w:val="000F3A04"/>
    <w:rsid w:val="000F405D"/>
    <w:rsid w:val="000F43FB"/>
    <w:rsid w:val="000F4802"/>
    <w:rsid w:val="000F4DFC"/>
    <w:rsid w:val="000F512E"/>
    <w:rsid w:val="000F56D2"/>
    <w:rsid w:val="000F5744"/>
    <w:rsid w:val="000F6ACF"/>
    <w:rsid w:val="000F6BDA"/>
    <w:rsid w:val="000F70F7"/>
    <w:rsid w:val="000F78B7"/>
    <w:rsid w:val="000F7DD1"/>
    <w:rsid w:val="000F7F85"/>
    <w:rsid w:val="0010055B"/>
    <w:rsid w:val="00100F92"/>
    <w:rsid w:val="00101D1D"/>
    <w:rsid w:val="00101D65"/>
    <w:rsid w:val="00101E6D"/>
    <w:rsid w:val="001029FC"/>
    <w:rsid w:val="00102A2E"/>
    <w:rsid w:val="00103451"/>
    <w:rsid w:val="00103EE4"/>
    <w:rsid w:val="0010428B"/>
    <w:rsid w:val="00104521"/>
    <w:rsid w:val="00104FC5"/>
    <w:rsid w:val="001053C6"/>
    <w:rsid w:val="00105B7F"/>
    <w:rsid w:val="00106623"/>
    <w:rsid w:val="001066EE"/>
    <w:rsid w:val="001067D0"/>
    <w:rsid w:val="00106997"/>
    <w:rsid w:val="00107356"/>
    <w:rsid w:val="0011055A"/>
    <w:rsid w:val="001105F4"/>
    <w:rsid w:val="001110E3"/>
    <w:rsid w:val="0011117B"/>
    <w:rsid w:val="0011199F"/>
    <w:rsid w:val="00111CAE"/>
    <w:rsid w:val="00111CED"/>
    <w:rsid w:val="00111DE5"/>
    <w:rsid w:val="00111E37"/>
    <w:rsid w:val="001120BF"/>
    <w:rsid w:val="001124D2"/>
    <w:rsid w:val="0011256F"/>
    <w:rsid w:val="00112DEA"/>
    <w:rsid w:val="001131EE"/>
    <w:rsid w:val="00113659"/>
    <w:rsid w:val="00113A85"/>
    <w:rsid w:val="00113AE8"/>
    <w:rsid w:val="00114175"/>
    <w:rsid w:val="00114188"/>
    <w:rsid w:val="00114273"/>
    <w:rsid w:val="001149CB"/>
    <w:rsid w:val="001154D3"/>
    <w:rsid w:val="0011550A"/>
    <w:rsid w:val="00115777"/>
    <w:rsid w:val="00115F66"/>
    <w:rsid w:val="001163B2"/>
    <w:rsid w:val="00116CD7"/>
    <w:rsid w:val="001174C1"/>
    <w:rsid w:val="001176EB"/>
    <w:rsid w:val="001179E6"/>
    <w:rsid w:val="00117B9D"/>
    <w:rsid w:val="0012020F"/>
    <w:rsid w:val="001202CD"/>
    <w:rsid w:val="001207FC"/>
    <w:rsid w:val="00120D7A"/>
    <w:rsid w:val="00120E88"/>
    <w:rsid w:val="00123068"/>
    <w:rsid w:val="00123254"/>
    <w:rsid w:val="001247E8"/>
    <w:rsid w:val="00124811"/>
    <w:rsid w:val="00124DDC"/>
    <w:rsid w:val="00126028"/>
    <w:rsid w:val="00126497"/>
    <w:rsid w:val="00126594"/>
    <w:rsid w:val="0012677C"/>
    <w:rsid w:val="001271D7"/>
    <w:rsid w:val="00127382"/>
    <w:rsid w:val="0012745B"/>
    <w:rsid w:val="001276AA"/>
    <w:rsid w:val="00127810"/>
    <w:rsid w:val="00127DF5"/>
    <w:rsid w:val="00127E87"/>
    <w:rsid w:val="001302F2"/>
    <w:rsid w:val="001306D3"/>
    <w:rsid w:val="0013077D"/>
    <w:rsid w:val="001307AA"/>
    <w:rsid w:val="00130B5B"/>
    <w:rsid w:val="00130C32"/>
    <w:rsid w:val="00130EBE"/>
    <w:rsid w:val="00131A96"/>
    <w:rsid w:val="00131AAB"/>
    <w:rsid w:val="00131C3E"/>
    <w:rsid w:val="00131D29"/>
    <w:rsid w:val="00131F40"/>
    <w:rsid w:val="00132482"/>
    <w:rsid w:val="00132A6F"/>
    <w:rsid w:val="00132F32"/>
    <w:rsid w:val="00133394"/>
    <w:rsid w:val="00133656"/>
    <w:rsid w:val="0013386A"/>
    <w:rsid w:val="00134B86"/>
    <w:rsid w:val="00134C44"/>
    <w:rsid w:val="00134E28"/>
    <w:rsid w:val="00135660"/>
    <w:rsid w:val="00135710"/>
    <w:rsid w:val="001359E6"/>
    <w:rsid w:val="00136333"/>
    <w:rsid w:val="0013649D"/>
    <w:rsid w:val="00136B8D"/>
    <w:rsid w:val="00136D20"/>
    <w:rsid w:val="00137C67"/>
    <w:rsid w:val="00140210"/>
    <w:rsid w:val="0014021C"/>
    <w:rsid w:val="001405E7"/>
    <w:rsid w:val="00140DA5"/>
    <w:rsid w:val="00140F48"/>
    <w:rsid w:val="001413A3"/>
    <w:rsid w:val="00141557"/>
    <w:rsid w:val="00141791"/>
    <w:rsid w:val="001418B0"/>
    <w:rsid w:val="00141EC4"/>
    <w:rsid w:val="00142047"/>
    <w:rsid w:val="0014232F"/>
    <w:rsid w:val="001423BC"/>
    <w:rsid w:val="00142418"/>
    <w:rsid w:val="00142647"/>
    <w:rsid w:val="001431CB"/>
    <w:rsid w:val="001434AD"/>
    <w:rsid w:val="00143572"/>
    <w:rsid w:val="00144558"/>
    <w:rsid w:val="00144574"/>
    <w:rsid w:val="00144698"/>
    <w:rsid w:val="00144749"/>
    <w:rsid w:val="00144E84"/>
    <w:rsid w:val="00144FD9"/>
    <w:rsid w:val="001462F7"/>
    <w:rsid w:val="00146D13"/>
    <w:rsid w:val="00146F1F"/>
    <w:rsid w:val="0014738F"/>
    <w:rsid w:val="001477D1"/>
    <w:rsid w:val="0014798F"/>
    <w:rsid w:val="00147F38"/>
    <w:rsid w:val="00147F4D"/>
    <w:rsid w:val="00150B1F"/>
    <w:rsid w:val="00150C0C"/>
    <w:rsid w:val="00150CEA"/>
    <w:rsid w:val="00150E66"/>
    <w:rsid w:val="00151210"/>
    <w:rsid w:val="001516D5"/>
    <w:rsid w:val="00153068"/>
    <w:rsid w:val="00153CEA"/>
    <w:rsid w:val="00153F4E"/>
    <w:rsid w:val="00154092"/>
    <w:rsid w:val="001548BC"/>
    <w:rsid w:val="00154A02"/>
    <w:rsid w:val="0015535B"/>
    <w:rsid w:val="001558C6"/>
    <w:rsid w:val="0015592B"/>
    <w:rsid w:val="00155AD0"/>
    <w:rsid w:val="00155CF9"/>
    <w:rsid w:val="001563FB"/>
    <w:rsid w:val="00156AA8"/>
    <w:rsid w:val="00156BFB"/>
    <w:rsid w:val="00156D39"/>
    <w:rsid w:val="00156E39"/>
    <w:rsid w:val="00156F59"/>
    <w:rsid w:val="0015788C"/>
    <w:rsid w:val="001578B4"/>
    <w:rsid w:val="00157E56"/>
    <w:rsid w:val="00160466"/>
    <w:rsid w:val="001606D8"/>
    <w:rsid w:val="00160708"/>
    <w:rsid w:val="0016102D"/>
    <w:rsid w:val="0016239A"/>
    <w:rsid w:val="00162F43"/>
    <w:rsid w:val="00163510"/>
    <w:rsid w:val="001639FA"/>
    <w:rsid w:val="00163DF1"/>
    <w:rsid w:val="00163F0A"/>
    <w:rsid w:val="00164F48"/>
    <w:rsid w:val="00165193"/>
    <w:rsid w:val="0016531F"/>
    <w:rsid w:val="0016542D"/>
    <w:rsid w:val="00165628"/>
    <w:rsid w:val="00165B50"/>
    <w:rsid w:val="00165B5B"/>
    <w:rsid w:val="0016696A"/>
    <w:rsid w:val="00166A62"/>
    <w:rsid w:val="0016709A"/>
    <w:rsid w:val="00167A8A"/>
    <w:rsid w:val="00167F89"/>
    <w:rsid w:val="001705B7"/>
    <w:rsid w:val="00170666"/>
    <w:rsid w:val="00170B9C"/>
    <w:rsid w:val="0017244D"/>
    <w:rsid w:val="0017266A"/>
    <w:rsid w:val="00172A18"/>
    <w:rsid w:val="00172E4C"/>
    <w:rsid w:val="00172FF8"/>
    <w:rsid w:val="001737E0"/>
    <w:rsid w:val="001744CD"/>
    <w:rsid w:val="00174ABB"/>
    <w:rsid w:val="00174D84"/>
    <w:rsid w:val="00175206"/>
    <w:rsid w:val="00175853"/>
    <w:rsid w:val="00175F4F"/>
    <w:rsid w:val="00176255"/>
    <w:rsid w:val="00176734"/>
    <w:rsid w:val="0017676F"/>
    <w:rsid w:val="001768C1"/>
    <w:rsid w:val="00176CE8"/>
    <w:rsid w:val="00176E25"/>
    <w:rsid w:val="0017717C"/>
    <w:rsid w:val="00177210"/>
    <w:rsid w:val="00177253"/>
    <w:rsid w:val="0017739F"/>
    <w:rsid w:val="00177A95"/>
    <w:rsid w:val="001800DA"/>
    <w:rsid w:val="001809EF"/>
    <w:rsid w:val="0018112C"/>
    <w:rsid w:val="0018149B"/>
    <w:rsid w:val="00181A01"/>
    <w:rsid w:val="00181A2E"/>
    <w:rsid w:val="00181D50"/>
    <w:rsid w:val="00181D9B"/>
    <w:rsid w:val="00181ED5"/>
    <w:rsid w:val="0018206A"/>
    <w:rsid w:val="001830CE"/>
    <w:rsid w:val="00183442"/>
    <w:rsid w:val="00183EAF"/>
    <w:rsid w:val="0018441F"/>
    <w:rsid w:val="0018508C"/>
    <w:rsid w:val="00185439"/>
    <w:rsid w:val="00185506"/>
    <w:rsid w:val="0018587D"/>
    <w:rsid w:val="0018598C"/>
    <w:rsid w:val="00185AEA"/>
    <w:rsid w:val="00185B5A"/>
    <w:rsid w:val="001866EF"/>
    <w:rsid w:val="00186BD9"/>
    <w:rsid w:val="00186CE6"/>
    <w:rsid w:val="00186EA1"/>
    <w:rsid w:val="00187DDD"/>
    <w:rsid w:val="00187E1B"/>
    <w:rsid w:val="00190665"/>
    <w:rsid w:val="0019095B"/>
    <w:rsid w:val="00190EFF"/>
    <w:rsid w:val="001910D9"/>
    <w:rsid w:val="00191473"/>
    <w:rsid w:val="00191948"/>
    <w:rsid w:val="00191972"/>
    <w:rsid w:val="00191C64"/>
    <w:rsid w:val="00192371"/>
    <w:rsid w:val="00192433"/>
    <w:rsid w:val="00192A51"/>
    <w:rsid w:val="00192B52"/>
    <w:rsid w:val="00192FFF"/>
    <w:rsid w:val="0019327D"/>
    <w:rsid w:val="00193335"/>
    <w:rsid w:val="00194121"/>
    <w:rsid w:val="00194475"/>
    <w:rsid w:val="00194861"/>
    <w:rsid w:val="001948CF"/>
    <w:rsid w:val="00194C47"/>
    <w:rsid w:val="00194D89"/>
    <w:rsid w:val="00194FB0"/>
    <w:rsid w:val="00195122"/>
    <w:rsid w:val="001959BD"/>
    <w:rsid w:val="00195A7C"/>
    <w:rsid w:val="00195F34"/>
    <w:rsid w:val="0019602C"/>
    <w:rsid w:val="0019648C"/>
    <w:rsid w:val="00196641"/>
    <w:rsid w:val="00196C6A"/>
    <w:rsid w:val="00196D51"/>
    <w:rsid w:val="00197106"/>
    <w:rsid w:val="00197670"/>
    <w:rsid w:val="00197840"/>
    <w:rsid w:val="001A0024"/>
    <w:rsid w:val="001A00F6"/>
    <w:rsid w:val="001A0453"/>
    <w:rsid w:val="001A0783"/>
    <w:rsid w:val="001A084F"/>
    <w:rsid w:val="001A0867"/>
    <w:rsid w:val="001A0944"/>
    <w:rsid w:val="001A09DF"/>
    <w:rsid w:val="001A0C0A"/>
    <w:rsid w:val="001A0CBC"/>
    <w:rsid w:val="001A0D2E"/>
    <w:rsid w:val="001A0DA3"/>
    <w:rsid w:val="001A11DD"/>
    <w:rsid w:val="001A1C78"/>
    <w:rsid w:val="001A29DF"/>
    <w:rsid w:val="001A29F5"/>
    <w:rsid w:val="001A38F1"/>
    <w:rsid w:val="001A3AA1"/>
    <w:rsid w:val="001A3B3D"/>
    <w:rsid w:val="001A3F78"/>
    <w:rsid w:val="001A41BF"/>
    <w:rsid w:val="001A48D9"/>
    <w:rsid w:val="001A4AA8"/>
    <w:rsid w:val="001A54F5"/>
    <w:rsid w:val="001A594F"/>
    <w:rsid w:val="001A6A5E"/>
    <w:rsid w:val="001A7511"/>
    <w:rsid w:val="001A7AD3"/>
    <w:rsid w:val="001A7DBB"/>
    <w:rsid w:val="001B0056"/>
    <w:rsid w:val="001B0580"/>
    <w:rsid w:val="001B0AFD"/>
    <w:rsid w:val="001B0BD3"/>
    <w:rsid w:val="001B122C"/>
    <w:rsid w:val="001B143E"/>
    <w:rsid w:val="001B1545"/>
    <w:rsid w:val="001B1FF1"/>
    <w:rsid w:val="001B2751"/>
    <w:rsid w:val="001B32B4"/>
    <w:rsid w:val="001B34BD"/>
    <w:rsid w:val="001B34CB"/>
    <w:rsid w:val="001B371B"/>
    <w:rsid w:val="001B380C"/>
    <w:rsid w:val="001B3CBA"/>
    <w:rsid w:val="001B4266"/>
    <w:rsid w:val="001B43DF"/>
    <w:rsid w:val="001B4AEF"/>
    <w:rsid w:val="001B4CA7"/>
    <w:rsid w:val="001B4F46"/>
    <w:rsid w:val="001B52BE"/>
    <w:rsid w:val="001B53EC"/>
    <w:rsid w:val="001B5540"/>
    <w:rsid w:val="001B5A33"/>
    <w:rsid w:val="001B5F5A"/>
    <w:rsid w:val="001B6167"/>
    <w:rsid w:val="001B6464"/>
    <w:rsid w:val="001B654B"/>
    <w:rsid w:val="001B6656"/>
    <w:rsid w:val="001B6FF3"/>
    <w:rsid w:val="001B7140"/>
    <w:rsid w:val="001B76ED"/>
    <w:rsid w:val="001B7F83"/>
    <w:rsid w:val="001B7FE0"/>
    <w:rsid w:val="001C070E"/>
    <w:rsid w:val="001C07DC"/>
    <w:rsid w:val="001C088A"/>
    <w:rsid w:val="001C0BAF"/>
    <w:rsid w:val="001C1109"/>
    <w:rsid w:val="001C1821"/>
    <w:rsid w:val="001C1865"/>
    <w:rsid w:val="001C1C3F"/>
    <w:rsid w:val="001C2714"/>
    <w:rsid w:val="001C2D52"/>
    <w:rsid w:val="001C3A28"/>
    <w:rsid w:val="001C3C21"/>
    <w:rsid w:val="001C3E67"/>
    <w:rsid w:val="001C3F4C"/>
    <w:rsid w:val="001C410D"/>
    <w:rsid w:val="001C485B"/>
    <w:rsid w:val="001C4A1C"/>
    <w:rsid w:val="001C4B5D"/>
    <w:rsid w:val="001C4BB1"/>
    <w:rsid w:val="001C4F0C"/>
    <w:rsid w:val="001C54EE"/>
    <w:rsid w:val="001C5C72"/>
    <w:rsid w:val="001C68E7"/>
    <w:rsid w:val="001C6A37"/>
    <w:rsid w:val="001C727F"/>
    <w:rsid w:val="001C79F3"/>
    <w:rsid w:val="001D06BB"/>
    <w:rsid w:val="001D100C"/>
    <w:rsid w:val="001D1453"/>
    <w:rsid w:val="001D15D4"/>
    <w:rsid w:val="001D1C60"/>
    <w:rsid w:val="001D265B"/>
    <w:rsid w:val="001D298C"/>
    <w:rsid w:val="001D44F2"/>
    <w:rsid w:val="001D4534"/>
    <w:rsid w:val="001D54D3"/>
    <w:rsid w:val="001D5FC8"/>
    <w:rsid w:val="001D6384"/>
    <w:rsid w:val="001D6930"/>
    <w:rsid w:val="001D6B99"/>
    <w:rsid w:val="001D74A8"/>
    <w:rsid w:val="001D77FC"/>
    <w:rsid w:val="001D78EE"/>
    <w:rsid w:val="001D7D31"/>
    <w:rsid w:val="001E03A9"/>
    <w:rsid w:val="001E095D"/>
    <w:rsid w:val="001E0984"/>
    <w:rsid w:val="001E0AA4"/>
    <w:rsid w:val="001E186B"/>
    <w:rsid w:val="001E1BDE"/>
    <w:rsid w:val="001E1C56"/>
    <w:rsid w:val="001E241B"/>
    <w:rsid w:val="001E2D1E"/>
    <w:rsid w:val="001E3660"/>
    <w:rsid w:val="001E3693"/>
    <w:rsid w:val="001E39FE"/>
    <w:rsid w:val="001E3E8D"/>
    <w:rsid w:val="001E40A9"/>
    <w:rsid w:val="001E40C8"/>
    <w:rsid w:val="001E48F0"/>
    <w:rsid w:val="001E48F6"/>
    <w:rsid w:val="001E4D4E"/>
    <w:rsid w:val="001E5703"/>
    <w:rsid w:val="001E5E9E"/>
    <w:rsid w:val="001E6239"/>
    <w:rsid w:val="001E6394"/>
    <w:rsid w:val="001E65CA"/>
    <w:rsid w:val="001E6779"/>
    <w:rsid w:val="001E67ED"/>
    <w:rsid w:val="001E6A58"/>
    <w:rsid w:val="001E6BBD"/>
    <w:rsid w:val="001E6C4C"/>
    <w:rsid w:val="001E70AD"/>
    <w:rsid w:val="001E76CC"/>
    <w:rsid w:val="001E7995"/>
    <w:rsid w:val="001E7C68"/>
    <w:rsid w:val="001E7D84"/>
    <w:rsid w:val="001E7FDC"/>
    <w:rsid w:val="001F0204"/>
    <w:rsid w:val="001F0638"/>
    <w:rsid w:val="001F081A"/>
    <w:rsid w:val="001F0B38"/>
    <w:rsid w:val="001F0EDE"/>
    <w:rsid w:val="001F177E"/>
    <w:rsid w:val="001F2106"/>
    <w:rsid w:val="001F22EA"/>
    <w:rsid w:val="001F27F8"/>
    <w:rsid w:val="001F30AE"/>
    <w:rsid w:val="001F3541"/>
    <w:rsid w:val="001F36D1"/>
    <w:rsid w:val="001F3EE6"/>
    <w:rsid w:val="001F524C"/>
    <w:rsid w:val="001F5C79"/>
    <w:rsid w:val="001F6053"/>
    <w:rsid w:val="001F61E7"/>
    <w:rsid w:val="001F74BC"/>
    <w:rsid w:val="001F7741"/>
    <w:rsid w:val="001F7752"/>
    <w:rsid w:val="002000C0"/>
    <w:rsid w:val="002002A8"/>
    <w:rsid w:val="0020060A"/>
    <w:rsid w:val="002008FD"/>
    <w:rsid w:val="0020107D"/>
    <w:rsid w:val="0020177A"/>
    <w:rsid w:val="00201855"/>
    <w:rsid w:val="00202330"/>
    <w:rsid w:val="0020252A"/>
    <w:rsid w:val="0020288F"/>
    <w:rsid w:val="00202E15"/>
    <w:rsid w:val="00203786"/>
    <w:rsid w:val="002037C2"/>
    <w:rsid w:val="0020398D"/>
    <w:rsid w:val="00203AA2"/>
    <w:rsid w:val="00204405"/>
    <w:rsid w:val="00204B93"/>
    <w:rsid w:val="00204B9B"/>
    <w:rsid w:val="00204E19"/>
    <w:rsid w:val="00204FCA"/>
    <w:rsid w:val="0020509E"/>
    <w:rsid w:val="002053CE"/>
    <w:rsid w:val="00205425"/>
    <w:rsid w:val="00205D7A"/>
    <w:rsid w:val="00205FAA"/>
    <w:rsid w:val="002066B4"/>
    <w:rsid w:val="002074CC"/>
    <w:rsid w:val="002074E0"/>
    <w:rsid w:val="00207B3C"/>
    <w:rsid w:val="00210F72"/>
    <w:rsid w:val="002118FC"/>
    <w:rsid w:val="00211E9B"/>
    <w:rsid w:val="00212152"/>
    <w:rsid w:val="00212556"/>
    <w:rsid w:val="00212659"/>
    <w:rsid w:val="00212874"/>
    <w:rsid w:val="0021298C"/>
    <w:rsid w:val="002129CB"/>
    <w:rsid w:val="002129EF"/>
    <w:rsid w:val="00212E06"/>
    <w:rsid w:val="002138B9"/>
    <w:rsid w:val="00213AEC"/>
    <w:rsid w:val="00213B6D"/>
    <w:rsid w:val="00213EE4"/>
    <w:rsid w:val="0021406D"/>
    <w:rsid w:val="0021480E"/>
    <w:rsid w:val="002150F1"/>
    <w:rsid w:val="002153C5"/>
    <w:rsid w:val="00215555"/>
    <w:rsid w:val="002156A8"/>
    <w:rsid w:val="002157C5"/>
    <w:rsid w:val="00216296"/>
    <w:rsid w:val="002167CA"/>
    <w:rsid w:val="00216C19"/>
    <w:rsid w:val="00216C44"/>
    <w:rsid w:val="00217612"/>
    <w:rsid w:val="00220456"/>
    <w:rsid w:val="002208C1"/>
    <w:rsid w:val="002209F5"/>
    <w:rsid w:val="00220AE8"/>
    <w:rsid w:val="00220AFB"/>
    <w:rsid w:val="00220F69"/>
    <w:rsid w:val="00221708"/>
    <w:rsid w:val="00221A6D"/>
    <w:rsid w:val="00221C42"/>
    <w:rsid w:val="00221D36"/>
    <w:rsid w:val="00221F73"/>
    <w:rsid w:val="00222132"/>
    <w:rsid w:val="002226EF"/>
    <w:rsid w:val="00222704"/>
    <w:rsid w:val="002228CC"/>
    <w:rsid w:val="002230BD"/>
    <w:rsid w:val="00223380"/>
    <w:rsid w:val="002236D7"/>
    <w:rsid w:val="00224106"/>
    <w:rsid w:val="0022413A"/>
    <w:rsid w:val="00224DB7"/>
    <w:rsid w:val="00224FFD"/>
    <w:rsid w:val="00225CF2"/>
    <w:rsid w:val="00226322"/>
    <w:rsid w:val="00226442"/>
    <w:rsid w:val="00226F89"/>
    <w:rsid w:val="00227085"/>
    <w:rsid w:val="00227642"/>
    <w:rsid w:val="002303B0"/>
    <w:rsid w:val="00230CD8"/>
    <w:rsid w:val="00230DC1"/>
    <w:rsid w:val="002310D8"/>
    <w:rsid w:val="00231A0F"/>
    <w:rsid w:val="00231D26"/>
    <w:rsid w:val="00231D66"/>
    <w:rsid w:val="00232617"/>
    <w:rsid w:val="00232936"/>
    <w:rsid w:val="00232C11"/>
    <w:rsid w:val="00232E94"/>
    <w:rsid w:val="0023334F"/>
    <w:rsid w:val="00233562"/>
    <w:rsid w:val="00233BB2"/>
    <w:rsid w:val="00233E9A"/>
    <w:rsid w:val="002340F7"/>
    <w:rsid w:val="00234226"/>
    <w:rsid w:val="0023443A"/>
    <w:rsid w:val="00234528"/>
    <w:rsid w:val="0023459C"/>
    <w:rsid w:val="002347B8"/>
    <w:rsid w:val="00234BA9"/>
    <w:rsid w:val="00234C05"/>
    <w:rsid w:val="00234E3A"/>
    <w:rsid w:val="00235341"/>
    <w:rsid w:val="0023544E"/>
    <w:rsid w:val="002355F4"/>
    <w:rsid w:val="0023687B"/>
    <w:rsid w:val="00236B85"/>
    <w:rsid w:val="00236FD4"/>
    <w:rsid w:val="0023714A"/>
    <w:rsid w:val="0023716A"/>
    <w:rsid w:val="0023723B"/>
    <w:rsid w:val="002374D2"/>
    <w:rsid w:val="00237C70"/>
    <w:rsid w:val="00237DE4"/>
    <w:rsid w:val="00237F7C"/>
    <w:rsid w:val="00240C9B"/>
    <w:rsid w:val="00241228"/>
    <w:rsid w:val="00241415"/>
    <w:rsid w:val="00241450"/>
    <w:rsid w:val="00241463"/>
    <w:rsid w:val="002414E3"/>
    <w:rsid w:val="002423FF"/>
    <w:rsid w:val="0024243B"/>
    <w:rsid w:val="002424C7"/>
    <w:rsid w:val="002427AA"/>
    <w:rsid w:val="00242A14"/>
    <w:rsid w:val="00242A39"/>
    <w:rsid w:val="00242B97"/>
    <w:rsid w:val="00242D06"/>
    <w:rsid w:val="00242D48"/>
    <w:rsid w:val="00242FFC"/>
    <w:rsid w:val="002431D6"/>
    <w:rsid w:val="002434F6"/>
    <w:rsid w:val="00243B67"/>
    <w:rsid w:val="00243D12"/>
    <w:rsid w:val="002453DB"/>
    <w:rsid w:val="002454AC"/>
    <w:rsid w:val="00245643"/>
    <w:rsid w:val="002456FC"/>
    <w:rsid w:val="00245A27"/>
    <w:rsid w:val="00245AE5"/>
    <w:rsid w:val="00245DEE"/>
    <w:rsid w:val="00246321"/>
    <w:rsid w:val="002464E2"/>
    <w:rsid w:val="002464EB"/>
    <w:rsid w:val="00246FFB"/>
    <w:rsid w:val="002474AF"/>
    <w:rsid w:val="00247BF7"/>
    <w:rsid w:val="002501D9"/>
    <w:rsid w:val="0025064C"/>
    <w:rsid w:val="002509F6"/>
    <w:rsid w:val="00250AA0"/>
    <w:rsid w:val="00250ACF"/>
    <w:rsid w:val="00250C79"/>
    <w:rsid w:val="00250CD4"/>
    <w:rsid w:val="00250D04"/>
    <w:rsid w:val="0025154E"/>
    <w:rsid w:val="0025187D"/>
    <w:rsid w:val="0025189F"/>
    <w:rsid w:val="00251928"/>
    <w:rsid w:val="00251BCF"/>
    <w:rsid w:val="00252140"/>
    <w:rsid w:val="002527EB"/>
    <w:rsid w:val="002532D0"/>
    <w:rsid w:val="00253986"/>
    <w:rsid w:val="00253CC8"/>
    <w:rsid w:val="00254334"/>
    <w:rsid w:val="00254CA6"/>
    <w:rsid w:val="00255144"/>
    <w:rsid w:val="00255898"/>
    <w:rsid w:val="00255D46"/>
    <w:rsid w:val="00255E15"/>
    <w:rsid w:val="00255F5B"/>
    <w:rsid w:val="002565BC"/>
    <w:rsid w:val="002568F6"/>
    <w:rsid w:val="00257153"/>
    <w:rsid w:val="0025725E"/>
    <w:rsid w:val="00257860"/>
    <w:rsid w:val="00257A75"/>
    <w:rsid w:val="00257C33"/>
    <w:rsid w:val="00257D24"/>
    <w:rsid w:val="00260416"/>
    <w:rsid w:val="0026062E"/>
    <w:rsid w:val="00260A67"/>
    <w:rsid w:val="00260DAD"/>
    <w:rsid w:val="00260FC2"/>
    <w:rsid w:val="00261105"/>
    <w:rsid w:val="00261197"/>
    <w:rsid w:val="00261479"/>
    <w:rsid w:val="00261BB7"/>
    <w:rsid w:val="00261EA9"/>
    <w:rsid w:val="00261F24"/>
    <w:rsid w:val="00261F27"/>
    <w:rsid w:val="002627C1"/>
    <w:rsid w:val="00262A94"/>
    <w:rsid w:val="00263402"/>
    <w:rsid w:val="00263804"/>
    <w:rsid w:val="00263912"/>
    <w:rsid w:val="00264489"/>
    <w:rsid w:val="002644F7"/>
    <w:rsid w:val="00264682"/>
    <w:rsid w:val="0026491B"/>
    <w:rsid w:val="0026550C"/>
    <w:rsid w:val="00265AB0"/>
    <w:rsid w:val="00265BA5"/>
    <w:rsid w:val="00266093"/>
    <w:rsid w:val="00266A98"/>
    <w:rsid w:val="00266FA1"/>
    <w:rsid w:val="00267077"/>
    <w:rsid w:val="002677AC"/>
    <w:rsid w:val="002703A2"/>
    <w:rsid w:val="00270576"/>
    <w:rsid w:val="002708FF"/>
    <w:rsid w:val="0027091D"/>
    <w:rsid w:val="00270BE8"/>
    <w:rsid w:val="00270C3F"/>
    <w:rsid w:val="00270DD7"/>
    <w:rsid w:val="0027101D"/>
    <w:rsid w:val="00271082"/>
    <w:rsid w:val="00271384"/>
    <w:rsid w:val="002714CE"/>
    <w:rsid w:val="00271552"/>
    <w:rsid w:val="0027192A"/>
    <w:rsid w:val="00272398"/>
    <w:rsid w:val="00272525"/>
    <w:rsid w:val="002726D4"/>
    <w:rsid w:val="00272B61"/>
    <w:rsid w:val="00272B93"/>
    <w:rsid w:val="0027383B"/>
    <w:rsid w:val="00273922"/>
    <w:rsid w:val="00273AD2"/>
    <w:rsid w:val="00273BF8"/>
    <w:rsid w:val="00273C49"/>
    <w:rsid w:val="0027419A"/>
    <w:rsid w:val="00274347"/>
    <w:rsid w:val="002744D4"/>
    <w:rsid w:val="002748C4"/>
    <w:rsid w:val="0027494F"/>
    <w:rsid w:val="00274A34"/>
    <w:rsid w:val="00274BC0"/>
    <w:rsid w:val="00274D93"/>
    <w:rsid w:val="002756C8"/>
    <w:rsid w:val="00275A2F"/>
    <w:rsid w:val="00275A3B"/>
    <w:rsid w:val="002764BC"/>
    <w:rsid w:val="00276FF1"/>
    <w:rsid w:val="002771DD"/>
    <w:rsid w:val="00277485"/>
    <w:rsid w:val="00277531"/>
    <w:rsid w:val="00277613"/>
    <w:rsid w:val="002777C0"/>
    <w:rsid w:val="00277D04"/>
    <w:rsid w:val="0028025B"/>
    <w:rsid w:val="002802B5"/>
    <w:rsid w:val="0028053C"/>
    <w:rsid w:val="00280977"/>
    <w:rsid w:val="00280C95"/>
    <w:rsid w:val="0028133B"/>
    <w:rsid w:val="00281581"/>
    <w:rsid w:val="002815D1"/>
    <w:rsid w:val="002818D9"/>
    <w:rsid w:val="00281B27"/>
    <w:rsid w:val="00281F14"/>
    <w:rsid w:val="00281F7A"/>
    <w:rsid w:val="002823EB"/>
    <w:rsid w:val="00282431"/>
    <w:rsid w:val="0028256D"/>
    <w:rsid w:val="00282731"/>
    <w:rsid w:val="0028328C"/>
    <w:rsid w:val="002835C9"/>
    <w:rsid w:val="002837EF"/>
    <w:rsid w:val="00283B94"/>
    <w:rsid w:val="00283E2D"/>
    <w:rsid w:val="002842AA"/>
    <w:rsid w:val="0028459D"/>
    <w:rsid w:val="00284AE9"/>
    <w:rsid w:val="002855CC"/>
    <w:rsid w:val="002857A3"/>
    <w:rsid w:val="00285A40"/>
    <w:rsid w:val="00285BBE"/>
    <w:rsid w:val="00286A72"/>
    <w:rsid w:val="00286E03"/>
    <w:rsid w:val="00286EEF"/>
    <w:rsid w:val="00287340"/>
    <w:rsid w:val="002877B6"/>
    <w:rsid w:val="00287E76"/>
    <w:rsid w:val="002903F7"/>
    <w:rsid w:val="00290633"/>
    <w:rsid w:val="002909CD"/>
    <w:rsid w:val="002910A4"/>
    <w:rsid w:val="0029131A"/>
    <w:rsid w:val="002914FC"/>
    <w:rsid w:val="00291534"/>
    <w:rsid w:val="002915CD"/>
    <w:rsid w:val="00291D5C"/>
    <w:rsid w:val="0029322F"/>
    <w:rsid w:val="00293591"/>
    <w:rsid w:val="00293A1C"/>
    <w:rsid w:val="00293B54"/>
    <w:rsid w:val="00293D7A"/>
    <w:rsid w:val="00293E34"/>
    <w:rsid w:val="0029449B"/>
    <w:rsid w:val="0029501E"/>
    <w:rsid w:val="0029554C"/>
    <w:rsid w:val="00295648"/>
    <w:rsid w:val="002958C3"/>
    <w:rsid w:val="00295F03"/>
    <w:rsid w:val="0029628A"/>
    <w:rsid w:val="002969DA"/>
    <w:rsid w:val="00297A1E"/>
    <w:rsid w:val="002A05C6"/>
    <w:rsid w:val="002A08D0"/>
    <w:rsid w:val="002A250D"/>
    <w:rsid w:val="002A25CA"/>
    <w:rsid w:val="002A2850"/>
    <w:rsid w:val="002A29BE"/>
    <w:rsid w:val="002A3362"/>
    <w:rsid w:val="002A3D9D"/>
    <w:rsid w:val="002A4615"/>
    <w:rsid w:val="002A4C58"/>
    <w:rsid w:val="002A4DC3"/>
    <w:rsid w:val="002A4EFA"/>
    <w:rsid w:val="002A527D"/>
    <w:rsid w:val="002A5FCF"/>
    <w:rsid w:val="002A6412"/>
    <w:rsid w:val="002A696A"/>
    <w:rsid w:val="002A696E"/>
    <w:rsid w:val="002A6B62"/>
    <w:rsid w:val="002A7793"/>
    <w:rsid w:val="002A7794"/>
    <w:rsid w:val="002A77C4"/>
    <w:rsid w:val="002A7C43"/>
    <w:rsid w:val="002B029E"/>
    <w:rsid w:val="002B057C"/>
    <w:rsid w:val="002B09D3"/>
    <w:rsid w:val="002B0C82"/>
    <w:rsid w:val="002B0F25"/>
    <w:rsid w:val="002B0F9C"/>
    <w:rsid w:val="002B11D6"/>
    <w:rsid w:val="002B1361"/>
    <w:rsid w:val="002B1941"/>
    <w:rsid w:val="002B1A4C"/>
    <w:rsid w:val="002B1AB2"/>
    <w:rsid w:val="002B1E67"/>
    <w:rsid w:val="002B203D"/>
    <w:rsid w:val="002B20BD"/>
    <w:rsid w:val="002B2119"/>
    <w:rsid w:val="002B2369"/>
    <w:rsid w:val="002B26B7"/>
    <w:rsid w:val="002B2944"/>
    <w:rsid w:val="002B3060"/>
    <w:rsid w:val="002B39DB"/>
    <w:rsid w:val="002B3B58"/>
    <w:rsid w:val="002B3CFB"/>
    <w:rsid w:val="002B3F4C"/>
    <w:rsid w:val="002B3F81"/>
    <w:rsid w:val="002B46F8"/>
    <w:rsid w:val="002B4885"/>
    <w:rsid w:val="002B493C"/>
    <w:rsid w:val="002B4C6B"/>
    <w:rsid w:val="002B4D70"/>
    <w:rsid w:val="002B4DA3"/>
    <w:rsid w:val="002B5ABB"/>
    <w:rsid w:val="002B5B5B"/>
    <w:rsid w:val="002B5FF0"/>
    <w:rsid w:val="002B634E"/>
    <w:rsid w:val="002B64F3"/>
    <w:rsid w:val="002B6ADA"/>
    <w:rsid w:val="002B6D22"/>
    <w:rsid w:val="002B71AD"/>
    <w:rsid w:val="002B7328"/>
    <w:rsid w:val="002B7818"/>
    <w:rsid w:val="002B7869"/>
    <w:rsid w:val="002B7C14"/>
    <w:rsid w:val="002B7F74"/>
    <w:rsid w:val="002B7FED"/>
    <w:rsid w:val="002C041B"/>
    <w:rsid w:val="002C053F"/>
    <w:rsid w:val="002C087F"/>
    <w:rsid w:val="002C08F0"/>
    <w:rsid w:val="002C0B46"/>
    <w:rsid w:val="002C0B56"/>
    <w:rsid w:val="002C0C4E"/>
    <w:rsid w:val="002C127E"/>
    <w:rsid w:val="002C1315"/>
    <w:rsid w:val="002C1873"/>
    <w:rsid w:val="002C1CD7"/>
    <w:rsid w:val="002C1E9F"/>
    <w:rsid w:val="002C2070"/>
    <w:rsid w:val="002C2109"/>
    <w:rsid w:val="002C2B36"/>
    <w:rsid w:val="002C2D46"/>
    <w:rsid w:val="002C2E32"/>
    <w:rsid w:val="002C2F5A"/>
    <w:rsid w:val="002C3114"/>
    <w:rsid w:val="002C312D"/>
    <w:rsid w:val="002C3602"/>
    <w:rsid w:val="002C37E5"/>
    <w:rsid w:val="002C3BB4"/>
    <w:rsid w:val="002C3C42"/>
    <w:rsid w:val="002C4714"/>
    <w:rsid w:val="002C4B02"/>
    <w:rsid w:val="002C50E8"/>
    <w:rsid w:val="002C6152"/>
    <w:rsid w:val="002C646C"/>
    <w:rsid w:val="002C6C5E"/>
    <w:rsid w:val="002C70FD"/>
    <w:rsid w:val="002C7664"/>
    <w:rsid w:val="002C77BE"/>
    <w:rsid w:val="002C7C33"/>
    <w:rsid w:val="002C7E74"/>
    <w:rsid w:val="002D01ED"/>
    <w:rsid w:val="002D0409"/>
    <w:rsid w:val="002D080A"/>
    <w:rsid w:val="002D093F"/>
    <w:rsid w:val="002D09B0"/>
    <w:rsid w:val="002D0F16"/>
    <w:rsid w:val="002D1029"/>
    <w:rsid w:val="002D1CA7"/>
    <w:rsid w:val="002D2129"/>
    <w:rsid w:val="002D307E"/>
    <w:rsid w:val="002D34E8"/>
    <w:rsid w:val="002D3A9D"/>
    <w:rsid w:val="002D3AB1"/>
    <w:rsid w:val="002D3B20"/>
    <w:rsid w:val="002D3C94"/>
    <w:rsid w:val="002D4433"/>
    <w:rsid w:val="002D449C"/>
    <w:rsid w:val="002D4A4E"/>
    <w:rsid w:val="002D5182"/>
    <w:rsid w:val="002D5493"/>
    <w:rsid w:val="002D54D2"/>
    <w:rsid w:val="002D664B"/>
    <w:rsid w:val="002D6719"/>
    <w:rsid w:val="002D6A62"/>
    <w:rsid w:val="002D6BAF"/>
    <w:rsid w:val="002D6CEC"/>
    <w:rsid w:val="002D6E35"/>
    <w:rsid w:val="002D771C"/>
    <w:rsid w:val="002D78AA"/>
    <w:rsid w:val="002D78BC"/>
    <w:rsid w:val="002D78FF"/>
    <w:rsid w:val="002D7D12"/>
    <w:rsid w:val="002E01B3"/>
    <w:rsid w:val="002E09E7"/>
    <w:rsid w:val="002E0C76"/>
    <w:rsid w:val="002E0CA9"/>
    <w:rsid w:val="002E12A9"/>
    <w:rsid w:val="002E171B"/>
    <w:rsid w:val="002E1C1C"/>
    <w:rsid w:val="002E2AA3"/>
    <w:rsid w:val="002E2EBE"/>
    <w:rsid w:val="002E32BA"/>
    <w:rsid w:val="002E38DA"/>
    <w:rsid w:val="002E3C11"/>
    <w:rsid w:val="002E3EC4"/>
    <w:rsid w:val="002E3FB9"/>
    <w:rsid w:val="002E42DB"/>
    <w:rsid w:val="002E48F9"/>
    <w:rsid w:val="002E5761"/>
    <w:rsid w:val="002E57A0"/>
    <w:rsid w:val="002E5FFF"/>
    <w:rsid w:val="002E67B1"/>
    <w:rsid w:val="002E69D7"/>
    <w:rsid w:val="002E6BC5"/>
    <w:rsid w:val="002E7968"/>
    <w:rsid w:val="002F0318"/>
    <w:rsid w:val="002F056C"/>
    <w:rsid w:val="002F0975"/>
    <w:rsid w:val="002F0E33"/>
    <w:rsid w:val="002F2080"/>
    <w:rsid w:val="002F2769"/>
    <w:rsid w:val="002F28A5"/>
    <w:rsid w:val="002F2AB9"/>
    <w:rsid w:val="002F31BC"/>
    <w:rsid w:val="002F32EA"/>
    <w:rsid w:val="002F37EA"/>
    <w:rsid w:val="002F3996"/>
    <w:rsid w:val="002F3B4A"/>
    <w:rsid w:val="002F3E4D"/>
    <w:rsid w:val="002F3EDA"/>
    <w:rsid w:val="002F417F"/>
    <w:rsid w:val="002F4247"/>
    <w:rsid w:val="002F43E2"/>
    <w:rsid w:val="002F4657"/>
    <w:rsid w:val="002F47F3"/>
    <w:rsid w:val="002F48A3"/>
    <w:rsid w:val="002F4F87"/>
    <w:rsid w:val="002F50B9"/>
    <w:rsid w:val="002F53D3"/>
    <w:rsid w:val="002F5BD0"/>
    <w:rsid w:val="002F60EF"/>
    <w:rsid w:val="002F61DE"/>
    <w:rsid w:val="002F62BA"/>
    <w:rsid w:val="002F63AF"/>
    <w:rsid w:val="002F6F5F"/>
    <w:rsid w:val="002F7619"/>
    <w:rsid w:val="0030011B"/>
    <w:rsid w:val="003001E6"/>
    <w:rsid w:val="0030039F"/>
    <w:rsid w:val="00300566"/>
    <w:rsid w:val="0030089A"/>
    <w:rsid w:val="003010EB"/>
    <w:rsid w:val="00301153"/>
    <w:rsid w:val="00301195"/>
    <w:rsid w:val="003018EF"/>
    <w:rsid w:val="00301C52"/>
    <w:rsid w:val="0030267A"/>
    <w:rsid w:val="00303030"/>
    <w:rsid w:val="00303118"/>
    <w:rsid w:val="003032F8"/>
    <w:rsid w:val="003033D1"/>
    <w:rsid w:val="0030343B"/>
    <w:rsid w:val="0030398C"/>
    <w:rsid w:val="00303D67"/>
    <w:rsid w:val="003045BE"/>
    <w:rsid w:val="003049F0"/>
    <w:rsid w:val="003052D2"/>
    <w:rsid w:val="003059B3"/>
    <w:rsid w:val="00305A9C"/>
    <w:rsid w:val="00305AF3"/>
    <w:rsid w:val="00305BEA"/>
    <w:rsid w:val="003062DA"/>
    <w:rsid w:val="00306A1E"/>
    <w:rsid w:val="00306C75"/>
    <w:rsid w:val="00307353"/>
    <w:rsid w:val="003075B3"/>
    <w:rsid w:val="003078C5"/>
    <w:rsid w:val="003078FC"/>
    <w:rsid w:val="00310226"/>
    <w:rsid w:val="003111BA"/>
    <w:rsid w:val="003111DC"/>
    <w:rsid w:val="00311373"/>
    <w:rsid w:val="003116E4"/>
    <w:rsid w:val="003116F6"/>
    <w:rsid w:val="00311902"/>
    <w:rsid w:val="00311D2A"/>
    <w:rsid w:val="00311D82"/>
    <w:rsid w:val="0031209A"/>
    <w:rsid w:val="00313795"/>
    <w:rsid w:val="00313817"/>
    <w:rsid w:val="0031393D"/>
    <w:rsid w:val="00313CD6"/>
    <w:rsid w:val="00313D10"/>
    <w:rsid w:val="00314381"/>
    <w:rsid w:val="003143F5"/>
    <w:rsid w:val="0031465D"/>
    <w:rsid w:val="003148D8"/>
    <w:rsid w:val="00314A22"/>
    <w:rsid w:val="00314A4E"/>
    <w:rsid w:val="00314C1F"/>
    <w:rsid w:val="00314CAB"/>
    <w:rsid w:val="00315DB6"/>
    <w:rsid w:val="003168A5"/>
    <w:rsid w:val="00316B15"/>
    <w:rsid w:val="00316B46"/>
    <w:rsid w:val="00317488"/>
    <w:rsid w:val="00317734"/>
    <w:rsid w:val="00317815"/>
    <w:rsid w:val="00317EEF"/>
    <w:rsid w:val="003202FE"/>
    <w:rsid w:val="003206D2"/>
    <w:rsid w:val="00320817"/>
    <w:rsid w:val="00320B18"/>
    <w:rsid w:val="00321A4C"/>
    <w:rsid w:val="00322B00"/>
    <w:rsid w:val="00322D91"/>
    <w:rsid w:val="00323066"/>
    <w:rsid w:val="00323101"/>
    <w:rsid w:val="0032330D"/>
    <w:rsid w:val="003234BA"/>
    <w:rsid w:val="003237B7"/>
    <w:rsid w:val="003237D5"/>
    <w:rsid w:val="00323843"/>
    <w:rsid w:val="00323950"/>
    <w:rsid w:val="00323B17"/>
    <w:rsid w:val="00323D36"/>
    <w:rsid w:val="00323D73"/>
    <w:rsid w:val="00323D8E"/>
    <w:rsid w:val="00323DEB"/>
    <w:rsid w:val="00324C68"/>
    <w:rsid w:val="003251D5"/>
    <w:rsid w:val="00325635"/>
    <w:rsid w:val="003258D2"/>
    <w:rsid w:val="003260BB"/>
    <w:rsid w:val="00326465"/>
    <w:rsid w:val="003269F6"/>
    <w:rsid w:val="00326BE8"/>
    <w:rsid w:val="00326CE0"/>
    <w:rsid w:val="00326F43"/>
    <w:rsid w:val="00327042"/>
    <w:rsid w:val="003279B8"/>
    <w:rsid w:val="00327C13"/>
    <w:rsid w:val="00330101"/>
    <w:rsid w:val="00330222"/>
    <w:rsid w:val="003304CE"/>
    <w:rsid w:val="0033054E"/>
    <w:rsid w:val="003305AC"/>
    <w:rsid w:val="00330767"/>
    <w:rsid w:val="0033115C"/>
    <w:rsid w:val="00331254"/>
    <w:rsid w:val="003312B3"/>
    <w:rsid w:val="00331316"/>
    <w:rsid w:val="0033180C"/>
    <w:rsid w:val="00331A4B"/>
    <w:rsid w:val="00331B76"/>
    <w:rsid w:val="00331F32"/>
    <w:rsid w:val="00331F6A"/>
    <w:rsid w:val="00332318"/>
    <w:rsid w:val="00332ACA"/>
    <w:rsid w:val="00332C2E"/>
    <w:rsid w:val="0033363F"/>
    <w:rsid w:val="00333959"/>
    <w:rsid w:val="0033446F"/>
    <w:rsid w:val="00334475"/>
    <w:rsid w:val="00334F3F"/>
    <w:rsid w:val="00335284"/>
    <w:rsid w:val="00335477"/>
    <w:rsid w:val="003354BB"/>
    <w:rsid w:val="00335592"/>
    <w:rsid w:val="003356A4"/>
    <w:rsid w:val="00335E67"/>
    <w:rsid w:val="00335ED7"/>
    <w:rsid w:val="00336444"/>
    <w:rsid w:val="00336599"/>
    <w:rsid w:val="0033689D"/>
    <w:rsid w:val="00336C55"/>
    <w:rsid w:val="0033711E"/>
    <w:rsid w:val="0033724C"/>
    <w:rsid w:val="00337301"/>
    <w:rsid w:val="00337A4F"/>
    <w:rsid w:val="00337B04"/>
    <w:rsid w:val="00337D6D"/>
    <w:rsid w:val="0034013A"/>
    <w:rsid w:val="00340197"/>
    <w:rsid w:val="0034057E"/>
    <w:rsid w:val="00340D2B"/>
    <w:rsid w:val="003411C3"/>
    <w:rsid w:val="00341892"/>
    <w:rsid w:val="0034196A"/>
    <w:rsid w:val="00341B44"/>
    <w:rsid w:val="003422A6"/>
    <w:rsid w:val="00342385"/>
    <w:rsid w:val="00342A9C"/>
    <w:rsid w:val="00342C86"/>
    <w:rsid w:val="00342EFB"/>
    <w:rsid w:val="00343213"/>
    <w:rsid w:val="00343ACC"/>
    <w:rsid w:val="00343BE3"/>
    <w:rsid w:val="00343DF1"/>
    <w:rsid w:val="003449BE"/>
    <w:rsid w:val="00344B53"/>
    <w:rsid w:val="003450B0"/>
    <w:rsid w:val="00345180"/>
    <w:rsid w:val="00345186"/>
    <w:rsid w:val="003451F1"/>
    <w:rsid w:val="00345514"/>
    <w:rsid w:val="00345B51"/>
    <w:rsid w:val="00345DB2"/>
    <w:rsid w:val="00346216"/>
    <w:rsid w:val="0034639D"/>
    <w:rsid w:val="003468E9"/>
    <w:rsid w:val="00347228"/>
    <w:rsid w:val="0034732F"/>
    <w:rsid w:val="003475B7"/>
    <w:rsid w:val="0034768B"/>
    <w:rsid w:val="0034779A"/>
    <w:rsid w:val="00347C63"/>
    <w:rsid w:val="00347C74"/>
    <w:rsid w:val="00347DC9"/>
    <w:rsid w:val="003507A3"/>
    <w:rsid w:val="00350A43"/>
    <w:rsid w:val="00351245"/>
    <w:rsid w:val="003516E9"/>
    <w:rsid w:val="0035170E"/>
    <w:rsid w:val="00351BD6"/>
    <w:rsid w:val="00352580"/>
    <w:rsid w:val="00352766"/>
    <w:rsid w:val="00352925"/>
    <w:rsid w:val="00352C8C"/>
    <w:rsid w:val="00352F24"/>
    <w:rsid w:val="00352FBF"/>
    <w:rsid w:val="003532E3"/>
    <w:rsid w:val="00353505"/>
    <w:rsid w:val="0035389C"/>
    <w:rsid w:val="0035454D"/>
    <w:rsid w:val="00354F37"/>
    <w:rsid w:val="00355189"/>
    <w:rsid w:val="0035531C"/>
    <w:rsid w:val="00355A01"/>
    <w:rsid w:val="00355A55"/>
    <w:rsid w:val="00355AD9"/>
    <w:rsid w:val="0035618F"/>
    <w:rsid w:val="003562EA"/>
    <w:rsid w:val="00356430"/>
    <w:rsid w:val="00356663"/>
    <w:rsid w:val="00356B58"/>
    <w:rsid w:val="00356DAE"/>
    <w:rsid w:val="00356EF9"/>
    <w:rsid w:val="00357338"/>
    <w:rsid w:val="003575D9"/>
    <w:rsid w:val="0035773E"/>
    <w:rsid w:val="00357791"/>
    <w:rsid w:val="00357943"/>
    <w:rsid w:val="00357E5D"/>
    <w:rsid w:val="00360385"/>
    <w:rsid w:val="00360736"/>
    <w:rsid w:val="00360926"/>
    <w:rsid w:val="00360A0C"/>
    <w:rsid w:val="00360ACC"/>
    <w:rsid w:val="00360B84"/>
    <w:rsid w:val="0036131B"/>
    <w:rsid w:val="00361511"/>
    <w:rsid w:val="003616C0"/>
    <w:rsid w:val="00361A66"/>
    <w:rsid w:val="00361DF3"/>
    <w:rsid w:val="00361F95"/>
    <w:rsid w:val="00362290"/>
    <w:rsid w:val="00362312"/>
    <w:rsid w:val="00362B79"/>
    <w:rsid w:val="00362C13"/>
    <w:rsid w:val="00362F13"/>
    <w:rsid w:val="00363484"/>
    <w:rsid w:val="00363821"/>
    <w:rsid w:val="00363DAF"/>
    <w:rsid w:val="00363F24"/>
    <w:rsid w:val="003644D4"/>
    <w:rsid w:val="00364832"/>
    <w:rsid w:val="00364CFB"/>
    <w:rsid w:val="00364DA1"/>
    <w:rsid w:val="00365F7D"/>
    <w:rsid w:val="003667C8"/>
    <w:rsid w:val="00366AEF"/>
    <w:rsid w:val="00366B09"/>
    <w:rsid w:val="00367A3C"/>
    <w:rsid w:val="00367AFB"/>
    <w:rsid w:val="00367CD4"/>
    <w:rsid w:val="003700B2"/>
    <w:rsid w:val="0037023A"/>
    <w:rsid w:val="00370739"/>
    <w:rsid w:val="0037076D"/>
    <w:rsid w:val="003708DE"/>
    <w:rsid w:val="00370B2E"/>
    <w:rsid w:val="00370C9E"/>
    <w:rsid w:val="00371105"/>
    <w:rsid w:val="0037190B"/>
    <w:rsid w:val="003719C2"/>
    <w:rsid w:val="00371BA2"/>
    <w:rsid w:val="00372200"/>
    <w:rsid w:val="00372449"/>
    <w:rsid w:val="003725DC"/>
    <w:rsid w:val="00372E30"/>
    <w:rsid w:val="00373A29"/>
    <w:rsid w:val="0037434C"/>
    <w:rsid w:val="0037438E"/>
    <w:rsid w:val="0037445E"/>
    <w:rsid w:val="00374C55"/>
    <w:rsid w:val="00374F00"/>
    <w:rsid w:val="003750D9"/>
    <w:rsid w:val="003751CB"/>
    <w:rsid w:val="0037539E"/>
    <w:rsid w:val="00375464"/>
    <w:rsid w:val="003754C9"/>
    <w:rsid w:val="00375800"/>
    <w:rsid w:val="003759FA"/>
    <w:rsid w:val="00375CE5"/>
    <w:rsid w:val="003760F6"/>
    <w:rsid w:val="0037617F"/>
    <w:rsid w:val="00376231"/>
    <w:rsid w:val="00376374"/>
    <w:rsid w:val="00376442"/>
    <w:rsid w:val="00376634"/>
    <w:rsid w:val="00376767"/>
    <w:rsid w:val="003767A1"/>
    <w:rsid w:val="00376B4F"/>
    <w:rsid w:val="003772CC"/>
    <w:rsid w:val="003772E5"/>
    <w:rsid w:val="00377510"/>
    <w:rsid w:val="003778A6"/>
    <w:rsid w:val="00377AC3"/>
    <w:rsid w:val="003801E9"/>
    <w:rsid w:val="00380374"/>
    <w:rsid w:val="00380E56"/>
    <w:rsid w:val="00381435"/>
    <w:rsid w:val="00381E33"/>
    <w:rsid w:val="0038222A"/>
    <w:rsid w:val="003823EF"/>
    <w:rsid w:val="0038243B"/>
    <w:rsid w:val="003827CB"/>
    <w:rsid w:val="00382974"/>
    <w:rsid w:val="003829BF"/>
    <w:rsid w:val="003829E9"/>
    <w:rsid w:val="00383382"/>
    <w:rsid w:val="00383472"/>
    <w:rsid w:val="0038350D"/>
    <w:rsid w:val="003837C9"/>
    <w:rsid w:val="00383DB6"/>
    <w:rsid w:val="00384006"/>
    <w:rsid w:val="00384726"/>
    <w:rsid w:val="00384A16"/>
    <w:rsid w:val="0038528D"/>
    <w:rsid w:val="00386B9A"/>
    <w:rsid w:val="00386BAE"/>
    <w:rsid w:val="00386F2E"/>
    <w:rsid w:val="00387949"/>
    <w:rsid w:val="00387DB5"/>
    <w:rsid w:val="00387F96"/>
    <w:rsid w:val="00390577"/>
    <w:rsid w:val="00390674"/>
    <w:rsid w:val="00390B06"/>
    <w:rsid w:val="0039153A"/>
    <w:rsid w:val="0039174C"/>
    <w:rsid w:val="0039188F"/>
    <w:rsid w:val="003918AB"/>
    <w:rsid w:val="0039194A"/>
    <w:rsid w:val="00391B18"/>
    <w:rsid w:val="00391C6F"/>
    <w:rsid w:val="00391D61"/>
    <w:rsid w:val="00391E34"/>
    <w:rsid w:val="00393335"/>
    <w:rsid w:val="00394A95"/>
    <w:rsid w:val="00394D7E"/>
    <w:rsid w:val="003954B6"/>
    <w:rsid w:val="00395E2A"/>
    <w:rsid w:val="00396937"/>
    <w:rsid w:val="00396B74"/>
    <w:rsid w:val="00396CAD"/>
    <w:rsid w:val="0039701D"/>
    <w:rsid w:val="00397C3D"/>
    <w:rsid w:val="00397E48"/>
    <w:rsid w:val="003A0006"/>
    <w:rsid w:val="003A0075"/>
    <w:rsid w:val="003A052A"/>
    <w:rsid w:val="003A0ABE"/>
    <w:rsid w:val="003A1187"/>
    <w:rsid w:val="003A124D"/>
    <w:rsid w:val="003A3065"/>
    <w:rsid w:val="003A31FC"/>
    <w:rsid w:val="003A36A0"/>
    <w:rsid w:val="003A3BA9"/>
    <w:rsid w:val="003A4447"/>
    <w:rsid w:val="003A4567"/>
    <w:rsid w:val="003A4824"/>
    <w:rsid w:val="003A4D04"/>
    <w:rsid w:val="003A4DD6"/>
    <w:rsid w:val="003A55FB"/>
    <w:rsid w:val="003A5DE5"/>
    <w:rsid w:val="003A5EEC"/>
    <w:rsid w:val="003A5FE4"/>
    <w:rsid w:val="003A628C"/>
    <w:rsid w:val="003A62ED"/>
    <w:rsid w:val="003A639B"/>
    <w:rsid w:val="003A63E3"/>
    <w:rsid w:val="003A65B3"/>
    <w:rsid w:val="003A6C63"/>
    <w:rsid w:val="003A6F34"/>
    <w:rsid w:val="003A71BF"/>
    <w:rsid w:val="003A71DF"/>
    <w:rsid w:val="003B01A4"/>
    <w:rsid w:val="003B0869"/>
    <w:rsid w:val="003B095A"/>
    <w:rsid w:val="003B197D"/>
    <w:rsid w:val="003B203E"/>
    <w:rsid w:val="003B2FF6"/>
    <w:rsid w:val="003B35F5"/>
    <w:rsid w:val="003B371D"/>
    <w:rsid w:val="003B3E9E"/>
    <w:rsid w:val="003B4288"/>
    <w:rsid w:val="003B46D5"/>
    <w:rsid w:val="003B486A"/>
    <w:rsid w:val="003B5283"/>
    <w:rsid w:val="003B55B5"/>
    <w:rsid w:val="003B6A95"/>
    <w:rsid w:val="003B74A4"/>
    <w:rsid w:val="003B772D"/>
    <w:rsid w:val="003B7A43"/>
    <w:rsid w:val="003B7DE0"/>
    <w:rsid w:val="003C06D4"/>
    <w:rsid w:val="003C0CA5"/>
    <w:rsid w:val="003C1312"/>
    <w:rsid w:val="003C1422"/>
    <w:rsid w:val="003C15E5"/>
    <w:rsid w:val="003C1D58"/>
    <w:rsid w:val="003C1DF9"/>
    <w:rsid w:val="003C225D"/>
    <w:rsid w:val="003C238C"/>
    <w:rsid w:val="003C2564"/>
    <w:rsid w:val="003C2B53"/>
    <w:rsid w:val="003C2BB9"/>
    <w:rsid w:val="003C2EA5"/>
    <w:rsid w:val="003C395B"/>
    <w:rsid w:val="003C3B55"/>
    <w:rsid w:val="003C41B8"/>
    <w:rsid w:val="003C4B07"/>
    <w:rsid w:val="003C4B09"/>
    <w:rsid w:val="003C5716"/>
    <w:rsid w:val="003C5787"/>
    <w:rsid w:val="003C595C"/>
    <w:rsid w:val="003C5F51"/>
    <w:rsid w:val="003C67CE"/>
    <w:rsid w:val="003C6BDF"/>
    <w:rsid w:val="003C6BE5"/>
    <w:rsid w:val="003C6D27"/>
    <w:rsid w:val="003C706F"/>
    <w:rsid w:val="003C7BBE"/>
    <w:rsid w:val="003C7FBC"/>
    <w:rsid w:val="003D0A0B"/>
    <w:rsid w:val="003D0B0C"/>
    <w:rsid w:val="003D0F0C"/>
    <w:rsid w:val="003D1C8A"/>
    <w:rsid w:val="003D1F61"/>
    <w:rsid w:val="003D1FE7"/>
    <w:rsid w:val="003D1FEA"/>
    <w:rsid w:val="003D2BE2"/>
    <w:rsid w:val="003D2EC5"/>
    <w:rsid w:val="003D2F1A"/>
    <w:rsid w:val="003D31B0"/>
    <w:rsid w:val="003D3643"/>
    <w:rsid w:val="003D3ADD"/>
    <w:rsid w:val="003D402E"/>
    <w:rsid w:val="003D46FB"/>
    <w:rsid w:val="003D4700"/>
    <w:rsid w:val="003D4997"/>
    <w:rsid w:val="003D4BD5"/>
    <w:rsid w:val="003D5428"/>
    <w:rsid w:val="003D5482"/>
    <w:rsid w:val="003D558A"/>
    <w:rsid w:val="003D56A5"/>
    <w:rsid w:val="003D5A6D"/>
    <w:rsid w:val="003D5CB3"/>
    <w:rsid w:val="003D6253"/>
    <w:rsid w:val="003D6AC9"/>
    <w:rsid w:val="003D6AE3"/>
    <w:rsid w:val="003D750A"/>
    <w:rsid w:val="003D76EE"/>
    <w:rsid w:val="003E04F6"/>
    <w:rsid w:val="003E0E64"/>
    <w:rsid w:val="003E0FAF"/>
    <w:rsid w:val="003E1219"/>
    <w:rsid w:val="003E1364"/>
    <w:rsid w:val="003E17F7"/>
    <w:rsid w:val="003E2105"/>
    <w:rsid w:val="003E271A"/>
    <w:rsid w:val="003E27BD"/>
    <w:rsid w:val="003E2E5F"/>
    <w:rsid w:val="003E2EC9"/>
    <w:rsid w:val="003E32AD"/>
    <w:rsid w:val="003E36A4"/>
    <w:rsid w:val="003E379B"/>
    <w:rsid w:val="003E4106"/>
    <w:rsid w:val="003E42A9"/>
    <w:rsid w:val="003E4525"/>
    <w:rsid w:val="003E4667"/>
    <w:rsid w:val="003E4950"/>
    <w:rsid w:val="003E4B66"/>
    <w:rsid w:val="003E4FA8"/>
    <w:rsid w:val="003E5F7C"/>
    <w:rsid w:val="003E5FB2"/>
    <w:rsid w:val="003E61AE"/>
    <w:rsid w:val="003E651A"/>
    <w:rsid w:val="003E6651"/>
    <w:rsid w:val="003E66AA"/>
    <w:rsid w:val="003E69CE"/>
    <w:rsid w:val="003E7A88"/>
    <w:rsid w:val="003F0697"/>
    <w:rsid w:val="003F06A0"/>
    <w:rsid w:val="003F147E"/>
    <w:rsid w:val="003F19F0"/>
    <w:rsid w:val="003F1AFE"/>
    <w:rsid w:val="003F1E0D"/>
    <w:rsid w:val="003F23AD"/>
    <w:rsid w:val="003F2789"/>
    <w:rsid w:val="003F2C65"/>
    <w:rsid w:val="003F2FB4"/>
    <w:rsid w:val="003F306E"/>
    <w:rsid w:val="003F4D63"/>
    <w:rsid w:val="003F505B"/>
    <w:rsid w:val="003F6029"/>
    <w:rsid w:val="003F6583"/>
    <w:rsid w:val="003F69C3"/>
    <w:rsid w:val="003F6C6E"/>
    <w:rsid w:val="003F6D23"/>
    <w:rsid w:val="003F70ED"/>
    <w:rsid w:val="003F7369"/>
    <w:rsid w:val="003F77CC"/>
    <w:rsid w:val="003F79A1"/>
    <w:rsid w:val="003F79A9"/>
    <w:rsid w:val="003F7CC7"/>
    <w:rsid w:val="003F7F79"/>
    <w:rsid w:val="0040071D"/>
    <w:rsid w:val="004009B3"/>
    <w:rsid w:val="00400A45"/>
    <w:rsid w:val="00400D44"/>
    <w:rsid w:val="004010A0"/>
    <w:rsid w:val="00402386"/>
    <w:rsid w:val="00402810"/>
    <w:rsid w:val="00402ADD"/>
    <w:rsid w:val="00402CC0"/>
    <w:rsid w:val="00403638"/>
    <w:rsid w:val="00403E89"/>
    <w:rsid w:val="00404047"/>
    <w:rsid w:val="0040434C"/>
    <w:rsid w:val="004046D3"/>
    <w:rsid w:val="004047C6"/>
    <w:rsid w:val="004048B7"/>
    <w:rsid w:val="00404BAE"/>
    <w:rsid w:val="00404E0E"/>
    <w:rsid w:val="0040545A"/>
    <w:rsid w:val="00405D05"/>
    <w:rsid w:val="00405E1F"/>
    <w:rsid w:val="00406881"/>
    <w:rsid w:val="00406A6E"/>
    <w:rsid w:val="00407383"/>
    <w:rsid w:val="00407C70"/>
    <w:rsid w:val="00407E28"/>
    <w:rsid w:val="0041071D"/>
    <w:rsid w:val="0041081B"/>
    <w:rsid w:val="00410944"/>
    <w:rsid w:val="00410D37"/>
    <w:rsid w:val="00410EE4"/>
    <w:rsid w:val="004113BD"/>
    <w:rsid w:val="004114AD"/>
    <w:rsid w:val="0041156E"/>
    <w:rsid w:val="004117B9"/>
    <w:rsid w:val="00411A25"/>
    <w:rsid w:val="00411C30"/>
    <w:rsid w:val="00412DF2"/>
    <w:rsid w:val="00412F8D"/>
    <w:rsid w:val="0041333A"/>
    <w:rsid w:val="0041408D"/>
    <w:rsid w:val="00414381"/>
    <w:rsid w:val="00414ACE"/>
    <w:rsid w:val="00414CDA"/>
    <w:rsid w:val="00415353"/>
    <w:rsid w:val="004157D4"/>
    <w:rsid w:val="00415E61"/>
    <w:rsid w:val="004160BB"/>
    <w:rsid w:val="004165F7"/>
    <w:rsid w:val="00416A2B"/>
    <w:rsid w:val="00416DB9"/>
    <w:rsid w:val="00416F18"/>
    <w:rsid w:val="00417304"/>
    <w:rsid w:val="00417437"/>
    <w:rsid w:val="004175C8"/>
    <w:rsid w:val="00417618"/>
    <w:rsid w:val="00417B5E"/>
    <w:rsid w:val="00417B94"/>
    <w:rsid w:val="00417F56"/>
    <w:rsid w:val="0042048C"/>
    <w:rsid w:val="00420A4E"/>
    <w:rsid w:val="00420D6C"/>
    <w:rsid w:val="00420E57"/>
    <w:rsid w:val="00421C50"/>
    <w:rsid w:val="00421E75"/>
    <w:rsid w:val="00422173"/>
    <w:rsid w:val="004222D9"/>
    <w:rsid w:val="00422820"/>
    <w:rsid w:val="00422902"/>
    <w:rsid w:val="00422D3C"/>
    <w:rsid w:val="00422F26"/>
    <w:rsid w:val="0042353B"/>
    <w:rsid w:val="00423667"/>
    <w:rsid w:val="00423D6C"/>
    <w:rsid w:val="004242A7"/>
    <w:rsid w:val="00424CC7"/>
    <w:rsid w:val="00425720"/>
    <w:rsid w:val="00425A9B"/>
    <w:rsid w:val="0042613A"/>
    <w:rsid w:val="004268A4"/>
    <w:rsid w:val="00426E08"/>
    <w:rsid w:val="00427172"/>
    <w:rsid w:val="004279D0"/>
    <w:rsid w:val="00427B91"/>
    <w:rsid w:val="00427C46"/>
    <w:rsid w:val="004300C8"/>
    <w:rsid w:val="004301BF"/>
    <w:rsid w:val="00430390"/>
    <w:rsid w:val="00430C11"/>
    <w:rsid w:val="00430CA0"/>
    <w:rsid w:val="00431501"/>
    <w:rsid w:val="0043180F"/>
    <w:rsid w:val="0043195F"/>
    <w:rsid w:val="00431A6B"/>
    <w:rsid w:val="00431D0C"/>
    <w:rsid w:val="00432115"/>
    <w:rsid w:val="0043223A"/>
    <w:rsid w:val="00432FEA"/>
    <w:rsid w:val="0043366C"/>
    <w:rsid w:val="004336FB"/>
    <w:rsid w:val="004339E0"/>
    <w:rsid w:val="00433E24"/>
    <w:rsid w:val="00434359"/>
    <w:rsid w:val="00434842"/>
    <w:rsid w:val="00434D94"/>
    <w:rsid w:val="00434FB3"/>
    <w:rsid w:val="00435178"/>
    <w:rsid w:val="0043517D"/>
    <w:rsid w:val="00435937"/>
    <w:rsid w:val="00435A24"/>
    <w:rsid w:val="00435B11"/>
    <w:rsid w:val="00436228"/>
    <w:rsid w:val="00436885"/>
    <w:rsid w:val="004369DE"/>
    <w:rsid w:val="00436C5A"/>
    <w:rsid w:val="00436DBD"/>
    <w:rsid w:val="00436E3C"/>
    <w:rsid w:val="00437914"/>
    <w:rsid w:val="00437DE1"/>
    <w:rsid w:val="00440BC4"/>
    <w:rsid w:val="00440C89"/>
    <w:rsid w:val="004410C9"/>
    <w:rsid w:val="0044190A"/>
    <w:rsid w:val="00441BD0"/>
    <w:rsid w:val="00441E4C"/>
    <w:rsid w:val="00441E90"/>
    <w:rsid w:val="00442C9C"/>
    <w:rsid w:val="004430A9"/>
    <w:rsid w:val="004430EA"/>
    <w:rsid w:val="004435E0"/>
    <w:rsid w:val="004436BC"/>
    <w:rsid w:val="0044377D"/>
    <w:rsid w:val="00444175"/>
    <w:rsid w:val="0044447C"/>
    <w:rsid w:val="00444834"/>
    <w:rsid w:val="004450A1"/>
    <w:rsid w:val="00445C36"/>
    <w:rsid w:val="00446D71"/>
    <w:rsid w:val="004470A4"/>
    <w:rsid w:val="004474BF"/>
    <w:rsid w:val="00447730"/>
    <w:rsid w:val="004477BC"/>
    <w:rsid w:val="00447811"/>
    <w:rsid w:val="00447C8B"/>
    <w:rsid w:val="00447DA8"/>
    <w:rsid w:val="00447FB5"/>
    <w:rsid w:val="00450122"/>
    <w:rsid w:val="004501EA"/>
    <w:rsid w:val="00450582"/>
    <w:rsid w:val="004508CE"/>
    <w:rsid w:val="00450D29"/>
    <w:rsid w:val="0045173B"/>
    <w:rsid w:val="00452415"/>
    <w:rsid w:val="004527A3"/>
    <w:rsid w:val="00452858"/>
    <w:rsid w:val="00452C29"/>
    <w:rsid w:val="0045301F"/>
    <w:rsid w:val="0045333F"/>
    <w:rsid w:val="00453746"/>
    <w:rsid w:val="00453FF4"/>
    <w:rsid w:val="00454181"/>
    <w:rsid w:val="00454441"/>
    <w:rsid w:val="004546B1"/>
    <w:rsid w:val="004546E1"/>
    <w:rsid w:val="0045477B"/>
    <w:rsid w:val="00454837"/>
    <w:rsid w:val="004549C3"/>
    <w:rsid w:val="00455233"/>
    <w:rsid w:val="00455698"/>
    <w:rsid w:val="0045587F"/>
    <w:rsid w:val="00455CC7"/>
    <w:rsid w:val="00455D56"/>
    <w:rsid w:val="00456855"/>
    <w:rsid w:val="0045774E"/>
    <w:rsid w:val="004578CE"/>
    <w:rsid w:val="00457B69"/>
    <w:rsid w:val="00460237"/>
    <w:rsid w:val="00460A51"/>
    <w:rsid w:val="00460AF0"/>
    <w:rsid w:val="00461032"/>
    <w:rsid w:val="00461636"/>
    <w:rsid w:val="00461B6D"/>
    <w:rsid w:val="00461F77"/>
    <w:rsid w:val="00462084"/>
    <w:rsid w:val="00462966"/>
    <w:rsid w:val="00462A7C"/>
    <w:rsid w:val="00462D8D"/>
    <w:rsid w:val="00462EE9"/>
    <w:rsid w:val="00464479"/>
    <w:rsid w:val="004646A6"/>
    <w:rsid w:val="0046539D"/>
    <w:rsid w:val="00465555"/>
    <w:rsid w:val="0046617B"/>
    <w:rsid w:val="00466904"/>
    <w:rsid w:val="00466AEE"/>
    <w:rsid w:val="00467051"/>
    <w:rsid w:val="004673F9"/>
    <w:rsid w:val="00467455"/>
    <w:rsid w:val="00467C05"/>
    <w:rsid w:val="00467CD5"/>
    <w:rsid w:val="00467CE4"/>
    <w:rsid w:val="00467F3D"/>
    <w:rsid w:val="004702B2"/>
    <w:rsid w:val="00470C23"/>
    <w:rsid w:val="004712DC"/>
    <w:rsid w:val="004713D1"/>
    <w:rsid w:val="00471469"/>
    <w:rsid w:val="004719EE"/>
    <w:rsid w:val="004720A4"/>
    <w:rsid w:val="004723FA"/>
    <w:rsid w:val="0047261D"/>
    <w:rsid w:val="00472768"/>
    <w:rsid w:val="004727A5"/>
    <w:rsid w:val="00472BE1"/>
    <w:rsid w:val="00473B5F"/>
    <w:rsid w:val="00473C03"/>
    <w:rsid w:val="00473F65"/>
    <w:rsid w:val="004743A4"/>
    <w:rsid w:val="0047455F"/>
    <w:rsid w:val="0047478C"/>
    <w:rsid w:val="004749E4"/>
    <w:rsid w:val="00475530"/>
    <w:rsid w:val="00475808"/>
    <w:rsid w:val="00475AF5"/>
    <w:rsid w:val="00475C84"/>
    <w:rsid w:val="00475E5C"/>
    <w:rsid w:val="00476995"/>
    <w:rsid w:val="00476E1A"/>
    <w:rsid w:val="00476FF1"/>
    <w:rsid w:val="00477533"/>
    <w:rsid w:val="00477894"/>
    <w:rsid w:val="00477BA4"/>
    <w:rsid w:val="00480509"/>
    <w:rsid w:val="004808FE"/>
    <w:rsid w:val="00480A4C"/>
    <w:rsid w:val="00480BD0"/>
    <w:rsid w:val="00480CFC"/>
    <w:rsid w:val="00480F5E"/>
    <w:rsid w:val="004812C9"/>
    <w:rsid w:val="004819A5"/>
    <w:rsid w:val="00481DEF"/>
    <w:rsid w:val="0048225A"/>
    <w:rsid w:val="0048268B"/>
    <w:rsid w:val="004826D1"/>
    <w:rsid w:val="0048279E"/>
    <w:rsid w:val="004828AC"/>
    <w:rsid w:val="004833A3"/>
    <w:rsid w:val="00483996"/>
    <w:rsid w:val="00483A9E"/>
    <w:rsid w:val="00484252"/>
    <w:rsid w:val="004842ED"/>
    <w:rsid w:val="004845EB"/>
    <w:rsid w:val="00484A71"/>
    <w:rsid w:val="004851DE"/>
    <w:rsid w:val="00485667"/>
    <w:rsid w:val="00485C46"/>
    <w:rsid w:val="004860D1"/>
    <w:rsid w:val="004864C6"/>
    <w:rsid w:val="004867E2"/>
    <w:rsid w:val="0048682F"/>
    <w:rsid w:val="00486C07"/>
    <w:rsid w:val="00486CF7"/>
    <w:rsid w:val="00487361"/>
    <w:rsid w:val="00487E06"/>
    <w:rsid w:val="00487F4A"/>
    <w:rsid w:val="00490A18"/>
    <w:rsid w:val="00490CB0"/>
    <w:rsid w:val="00490D27"/>
    <w:rsid w:val="00490DCF"/>
    <w:rsid w:val="004910AB"/>
    <w:rsid w:val="00491AF3"/>
    <w:rsid w:val="00491D96"/>
    <w:rsid w:val="004925E8"/>
    <w:rsid w:val="00492F58"/>
    <w:rsid w:val="0049332C"/>
    <w:rsid w:val="00493AEC"/>
    <w:rsid w:val="00493BE4"/>
    <w:rsid w:val="00493D57"/>
    <w:rsid w:val="00493E45"/>
    <w:rsid w:val="00494996"/>
    <w:rsid w:val="00495086"/>
    <w:rsid w:val="00495749"/>
    <w:rsid w:val="00495936"/>
    <w:rsid w:val="00495A22"/>
    <w:rsid w:val="00495EDB"/>
    <w:rsid w:val="004963EC"/>
    <w:rsid w:val="004968AA"/>
    <w:rsid w:val="00496F6A"/>
    <w:rsid w:val="0049721A"/>
    <w:rsid w:val="00497378"/>
    <w:rsid w:val="00497512"/>
    <w:rsid w:val="00497A76"/>
    <w:rsid w:val="00497F62"/>
    <w:rsid w:val="004A02F9"/>
    <w:rsid w:val="004A0326"/>
    <w:rsid w:val="004A06DE"/>
    <w:rsid w:val="004A077F"/>
    <w:rsid w:val="004A0A57"/>
    <w:rsid w:val="004A0E81"/>
    <w:rsid w:val="004A10D1"/>
    <w:rsid w:val="004A115F"/>
    <w:rsid w:val="004A1305"/>
    <w:rsid w:val="004A1518"/>
    <w:rsid w:val="004A15A7"/>
    <w:rsid w:val="004A1A65"/>
    <w:rsid w:val="004A1C16"/>
    <w:rsid w:val="004A1FF6"/>
    <w:rsid w:val="004A20F8"/>
    <w:rsid w:val="004A33BA"/>
    <w:rsid w:val="004A38A5"/>
    <w:rsid w:val="004A3A28"/>
    <w:rsid w:val="004A3E57"/>
    <w:rsid w:val="004A4050"/>
    <w:rsid w:val="004A4276"/>
    <w:rsid w:val="004A435B"/>
    <w:rsid w:val="004A4714"/>
    <w:rsid w:val="004A5066"/>
    <w:rsid w:val="004A51CD"/>
    <w:rsid w:val="004A53C0"/>
    <w:rsid w:val="004A5900"/>
    <w:rsid w:val="004A69F2"/>
    <w:rsid w:val="004A71D1"/>
    <w:rsid w:val="004A79FC"/>
    <w:rsid w:val="004A7A3A"/>
    <w:rsid w:val="004A7AE9"/>
    <w:rsid w:val="004A7E28"/>
    <w:rsid w:val="004A7E72"/>
    <w:rsid w:val="004B023F"/>
    <w:rsid w:val="004B029F"/>
    <w:rsid w:val="004B05AA"/>
    <w:rsid w:val="004B089B"/>
    <w:rsid w:val="004B1279"/>
    <w:rsid w:val="004B1A3A"/>
    <w:rsid w:val="004B2015"/>
    <w:rsid w:val="004B21C5"/>
    <w:rsid w:val="004B220D"/>
    <w:rsid w:val="004B2977"/>
    <w:rsid w:val="004B29FD"/>
    <w:rsid w:val="004B2B58"/>
    <w:rsid w:val="004B331B"/>
    <w:rsid w:val="004B394B"/>
    <w:rsid w:val="004B4420"/>
    <w:rsid w:val="004B476A"/>
    <w:rsid w:val="004B4EB1"/>
    <w:rsid w:val="004B500E"/>
    <w:rsid w:val="004B5152"/>
    <w:rsid w:val="004B526B"/>
    <w:rsid w:val="004B5A3D"/>
    <w:rsid w:val="004B6473"/>
    <w:rsid w:val="004B6FF1"/>
    <w:rsid w:val="004C0900"/>
    <w:rsid w:val="004C0E42"/>
    <w:rsid w:val="004C1D35"/>
    <w:rsid w:val="004C1ED3"/>
    <w:rsid w:val="004C20A0"/>
    <w:rsid w:val="004C2151"/>
    <w:rsid w:val="004C24E7"/>
    <w:rsid w:val="004C26BF"/>
    <w:rsid w:val="004C296F"/>
    <w:rsid w:val="004C307B"/>
    <w:rsid w:val="004C321C"/>
    <w:rsid w:val="004C35DC"/>
    <w:rsid w:val="004C399F"/>
    <w:rsid w:val="004C3FF3"/>
    <w:rsid w:val="004C4715"/>
    <w:rsid w:val="004C48CD"/>
    <w:rsid w:val="004C4989"/>
    <w:rsid w:val="004C4EB6"/>
    <w:rsid w:val="004C508B"/>
    <w:rsid w:val="004C5263"/>
    <w:rsid w:val="004C582F"/>
    <w:rsid w:val="004C6453"/>
    <w:rsid w:val="004C6804"/>
    <w:rsid w:val="004C71D3"/>
    <w:rsid w:val="004C7F16"/>
    <w:rsid w:val="004D0EB1"/>
    <w:rsid w:val="004D113E"/>
    <w:rsid w:val="004D1BFB"/>
    <w:rsid w:val="004D1D6E"/>
    <w:rsid w:val="004D20C7"/>
    <w:rsid w:val="004D228E"/>
    <w:rsid w:val="004D22E6"/>
    <w:rsid w:val="004D2A2C"/>
    <w:rsid w:val="004D2A5D"/>
    <w:rsid w:val="004D2FBE"/>
    <w:rsid w:val="004D3023"/>
    <w:rsid w:val="004D30BF"/>
    <w:rsid w:val="004D33A9"/>
    <w:rsid w:val="004D362B"/>
    <w:rsid w:val="004D41F4"/>
    <w:rsid w:val="004D4416"/>
    <w:rsid w:val="004D45F6"/>
    <w:rsid w:val="004D478B"/>
    <w:rsid w:val="004D495A"/>
    <w:rsid w:val="004D49C1"/>
    <w:rsid w:val="004D4EB7"/>
    <w:rsid w:val="004D52F7"/>
    <w:rsid w:val="004D5441"/>
    <w:rsid w:val="004D5798"/>
    <w:rsid w:val="004D6834"/>
    <w:rsid w:val="004D68A0"/>
    <w:rsid w:val="004D69C4"/>
    <w:rsid w:val="004D7634"/>
    <w:rsid w:val="004D79A5"/>
    <w:rsid w:val="004D7A24"/>
    <w:rsid w:val="004E018C"/>
    <w:rsid w:val="004E02DB"/>
    <w:rsid w:val="004E04B6"/>
    <w:rsid w:val="004E0573"/>
    <w:rsid w:val="004E0B8C"/>
    <w:rsid w:val="004E1453"/>
    <w:rsid w:val="004E191C"/>
    <w:rsid w:val="004E1E90"/>
    <w:rsid w:val="004E2740"/>
    <w:rsid w:val="004E2DBC"/>
    <w:rsid w:val="004E2E17"/>
    <w:rsid w:val="004E314A"/>
    <w:rsid w:val="004E32C9"/>
    <w:rsid w:val="004E3544"/>
    <w:rsid w:val="004E35B4"/>
    <w:rsid w:val="004E3717"/>
    <w:rsid w:val="004E3E1C"/>
    <w:rsid w:val="004E3FA2"/>
    <w:rsid w:val="004E4193"/>
    <w:rsid w:val="004E4A95"/>
    <w:rsid w:val="004E4BF7"/>
    <w:rsid w:val="004E5637"/>
    <w:rsid w:val="004E5E95"/>
    <w:rsid w:val="004E6F39"/>
    <w:rsid w:val="004E72AE"/>
    <w:rsid w:val="004E7547"/>
    <w:rsid w:val="004E7704"/>
    <w:rsid w:val="004E7C1A"/>
    <w:rsid w:val="004E7DBE"/>
    <w:rsid w:val="004F010A"/>
    <w:rsid w:val="004F0C0F"/>
    <w:rsid w:val="004F0C18"/>
    <w:rsid w:val="004F0E98"/>
    <w:rsid w:val="004F1535"/>
    <w:rsid w:val="004F1554"/>
    <w:rsid w:val="004F1D66"/>
    <w:rsid w:val="004F1DC4"/>
    <w:rsid w:val="004F2B0F"/>
    <w:rsid w:val="004F2C2F"/>
    <w:rsid w:val="004F2F0F"/>
    <w:rsid w:val="004F2F84"/>
    <w:rsid w:val="004F321A"/>
    <w:rsid w:val="004F3715"/>
    <w:rsid w:val="004F3921"/>
    <w:rsid w:val="004F3B17"/>
    <w:rsid w:val="004F52E7"/>
    <w:rsid w:val="004F55A0"/>
    <w:rsid w:val="004F5646"/>
    <w:rsid w:val="004F5777"/>
    <w:rsid w:val="004F5817"/>
    <w:rsid w:val="004F5E45"/>
    <w:rsid w:val="004F6C54"/>
    <w:rsid w:val="004F6FAF"/>
    <w:rsid w:val="004F75CF"/>
    <w:rsid w:val="004F7613"/>
    <w:rsid w:val="004F7CEC"/>
    <w:rsid w:val="00500515"/>
    <w:rsid w:val="00500597"/>
    <w:rsid w:val="00500ED6"/>
    <w:rsid w:val="0050122E"/>
    <w:rsid w:val="00501CC1"/>
    <w:rsid w:val="00502AD1"/>
    <w:rsid w:val="00502C84"/>
    <w:rsid w:val="0050326B"/>
    <w:rsid w:val="0050381C"/>
    <w:rsid w:val="00503D45"/>
    <w:rsid w:val="00503D53"/>
    <w:rsid w:val="005041AE"/>
    <w:rsid w:val="00504440"/>
    <w:rsid w:val="0050461C"/>
    <w:rsid w:val="005046DD"/>
    <w:rsid w:val="00504988"/>
    <w:rsid w:val="005051E1"/>
    <w:rsid w:val="005056DB"/>
    <w:rsid w:val="005058ED"/>
    <w:rsid w:val="00506074"/>
    <w:rsid w:val="0050612F"/>
    <w:rsid w:val="005062F2"/>
    <w:rsid w:val="005064EC"/>
    <w:rsid w:val="00506570"/>
    <w:rsid w:val="005068A0"/>
    <w:rsid w:val="00506DD7"/>
    <w:rsid w:val="0050789A"/>
    <w:rsid w:val="005079D3"/>
    <w:rsid w:val="005102C1"/>
    <w:rsid w:val="005103BA"/>
    <w:rsid w:val="00510963"/>
    <w:rsid w:val="00510B1C"/>
    <w:rsid w:val="00510B30"/>
    <w:rsid w:val="00510E79"/>
    <w:rsid w:val="00511558"/>
    <w:rsid w:val="00511727"/>
    <w:rsid w:val="00511F34"/>
    <w:rsid w:val="005120E5"/>
    <w:rsid w:val="00512532"/>
    <w:rsid w:val="0051258E"/>
    <w:rsid w:val="005125E3"/>
    <w:rsid w:val="00512E3E"/>
    <w:rsid w:val="00512FC0"/>
    <w:rsid w:val="005130AC"/>
    <w:rsid w:val="00514705"/>
    <w:rsid w:val="00514BFE"/>
    <w:rsid w:val="00514CA5"/>
    <w:rsid w:val="0051521A"/>
    <w:rsid w:val="00515DFA"/>
    <w:rsid w:val="005167C3"/>
    <w:rsid w:val="00517962"/>
    <w:rsid w:val="005179EB"/>
    <w:rsid w:val="005203AF"/>
    <w:rsid w:val="005204F9"/>
    <w:rsid w:val="00520941"/>
    <w:rsid w:val="00520C31"/>
    <w:rsid w:val="00520D6C"/>
    <w:rsid w:val="00520DFF"/>
    <w:rsid w:val="005219E4"/>
    <w:rsid w:val="005220E6"/>
    <w:rsid w:val="00522E04"/>
    <w:rsid w:val="0052334F"/>
    <w:rsid w:val="005237FB"/>
    <w:rsid w:val="00523903"/>
    <w:rsid w:val="00523CF1"/>
    <w:rsid w:val="00523DB4"/>
    <w:rsid w:val="00524706"/>
    <w:rsid w:val="00524CC2"/>
    <w:rsid w:val="005250EB"/>
    <w:rsid w:val="00525635"/>
    <w:rsid w:val="00525BAF"/>
    <w:rsid w:val="005262BD"/>
    <w:rsid w:val="005274EE"/>
    <w:rsid w:val="005279BA"/>
    <w:rsid w:val="00527CA6"/>
    <w:rsid w:val="00527DAB"/>
    <w:rsid w:val="005302F0"/>
    <w:rsid w:val="0053084C"/>
    <w:rsid w:val="0053085E"/>
    <w:rsid w:val="00530B5D"/>
    <w:rsid w:val="00530C00"/>
    <w:rsid w:val="0053129D"/>
    <w:rsid w:val="005313EC"/>
    <w:rsid w:val="005315A1"/>
    <w:rsid w:val="005321A9"/>
    <w:rsid w:val="00532274"/>
    <w:rsid w:val="005326BA"/>
    <w:rsid w:val="00532814"/>
    <w:rsid w:val="00532E0E"/>
    <w:rsid w:val="00532ED1"/>
    <w:rsid w:val="00532FCC"/>
    <w:rsid w:val="0053316B"/>
    <w:rsid w:val="00533282"/>
    <w:rsid w:val="00533A5B"/>
    <w:rsid w:val="00533A69"/>
    <w:rsid w:val="00533AC8"/>
    <w:rsid w:val="00533D79"/>
    <w:rsid w:val="005341D1"/>
    <w:rsid w:val="00534948"/>
    <w:rsid w:val="005349EF"/>
    <w:rsid w:val="00534E35"/>
    <w:rsid w:val="0053535B"/>
    <w:rsid w:val="00535BF9"/>
    <w:rsid w:val="00536473"/>
    <w:rsid w:val="00536510"/>
    <w:rsid w:val="00536986"/>
    <w:rsid w:val="005369DB"/>
    <w:rsid w:val="00536A54"/>
    <w:rsid w:val="00536D6E"/>
    <w:rsid w:val="00537B13"/>
    <w:rsid w:val="00537DF9"/>
    <w:rsid w:val="00540523"/>
    <w:rsid w:val="00540AB2"/>
    <w:rsid w:val="005411DD"/>
    <w:rsid w:val="00542194"/>
    <w:rsid w:val="005424C0"/>
    <w:rsid w:val="0054289B"/>
    <w:rsid w:val="00542B94"/>
    <w:rsid w:val="00543717"/>
    <w:rsid w:val="00543A81"/>
    <w:rsid w:val="00544576"/>
    <w:rsid w:val="0054465D"/>
    <w:rsid w:val="00544B5A"/>
    <w:rsid w:val="00544FC0"/>
    <w:rsid w:val="0054567F"/>
    <w:rsid w:val="005456D6"/>
    <w:rsid w:val="005458D1"/>
    <w:rsid w:val="00545DB9"/>
    <w:rsid w:val="00545E2C"/>
    <w:rsid w:val="005460E3"/>
    <w:rsid w:val="00546611"/>
    <w:rsid w:val="00546BFA"/>
    <w:rsid w:val="00547506"/>
    <w:rsid w:val="0054787C"/>
    <w:rsid w:val="005478C8"/>
    <w:rsid w:val="00547AD3"/>
    <w:rsid w:val="00547EF9"/>
    <w:rsid w:val="00550694"/>
    <w:rsid w:val="0055090B"/>
    <w:rsid w:val="00550BC7"/>
    <w:rsid w:val="00550C87"/>
    <w:rsid w:val="00550EFB"/>
    <w:rsid w:val="00550F51"/>
    <w:rsid w:val="00550FD1"/>
    <w:rsid w:val="00551221"/>
    <w:rsid w:val="005515F0"/>
    <w:rsid w:val="00551AC6"/>
    <w:rsid w:val="005526BA"/>
    <w:rsid w:val="005528F4"/>
    <w:rsid w:val="00552D7C"/>
    <w:rsid w:val="00552FAB"/>
    <w:rsid w:val="00553787"/>
    <w:rsid w:val="00553AC2"/>
    <w:rsid w:val="005541C0"/>
    <w:rsid w:val="0055422E"/>
    <w:rsid w:val="005547A0"/>
    <w:rsid w:val="00554854"/>
    <w:rsid w:val="0055498E"/>
    <w:rsid w:val="005555F4"/>
    <w:rsid w:val="00555708"/>
    <w:rsid w:val="00555F64"/>
    <w:rsid w:val="00556428"/>
    <w:rsid w:val="005564B5"/>
    <w:rsid w:val="00556836"/>
    <w:rsid w:val="00557F24"/>
    <w:rsid w:val="0056015D"/>
    <w:rsid w:val="00560B12"/>
    <w:rsid w:val="00560B54"/>
    <w:rsid w:val="00560C4E"/>
    <w:rsid w:val="00560D08"/>
    <w:rsid w:val="00561A83"/>
    <w:rsid w:val="00561ECD"/>
    <w:rsid w:val="005622FC"/>
    <w:rsid w:val="00562538"/>
    <w:rsid w:val="005631AE"/>
    <w:rsid w:val="005635EA"/>
    <w:rsid w:val="00563DBF"/>
    <w:rsid w:val="00563E47"/>
    <w:rsid w:val="00564104"/>
    <w:rsid w:val="005645F4"/>
    <w:rsid w:val="00564ECC"/>
    <w:rsid w:val="0056569C"/>
    <w:rsid w:val="00565982"/>
    <w:rsid w:val="005659EE"/>
    <w:rsid w:val="00565C08"/>
    <w:rsid w:val="00565E44"/>
    <w:rsid w:val="00566598"/>
    <w:rsid w:val="00566733"/>
    <w:rsid w:val="00566924"/>
    <w:rsid w:val="00566C15"/>
    <w:rsid w:val="00566CB9"/>
    <w:rsid w:val="00566D38"/>
    <w:rsid w:val="005677D0"/>
    <w:rsid w:val="005677FC"/>
    <w:rsid w:val="0057027A"/>
    <w:rsid w:val="00570497"/>
    <w:rsid w:val="00570643"/>
    <w:rsid w:val="005707D5"/>
    <w:rsid w:val="00570EA9"/>
    <w:rsid w:val="005711A5"/>
    <w:rsid w:val="00571699"/>
    <w:rsid w:val="00572204"/>
    <w:rsid w:val="0057238B"/>
    <w:rsid w:val="005728C5"/>
    <w:rsid w:val="00572A79"/>
    <w:rsid w:val="00572BF6"/>
    <w:rsid w:val="00573027"/>
    <w:rsid w:val="0057322F"/>
    <w:rsid w:val="005733E1"/>
    <w:rsid w:val="00573C72"/>
    <w:rsid w:val="00574254"/>
    <w:rsid w:val="005744D4"/>
    <w:rsid w:val="005746C1"/>
    <w:rsid w:val="00574E4B"/>
    <w:rsid w:val="00574FC4"/>
    <w:rsid w:val="00575044"/>
    <w:rsid w:val="005751E9"/>
    <w:rsid w:val="005752C8"/>
    <w:rsid w:val="0057530B"/>
    <w:rsid w:val="0057557B"/>
    <w:rsid w:val="00575669"/>
    <w:rsid w:val="005756E4"/>
    <w:rsid w:val="00575D93"/>
    <w:rsid w:val="00575DBE"/>
    <w:rsid w:val="0057703D"/>
    <w:rsid w:val="00577522"/>
    <w:rsid w:val="0057797F"/>
    <w:rsid w:val="00577BB4"/>
    <w:rsid w:val="00577E5B"/>
    <w:rsid w:val="00580311"/>
    <w:rsid w:val="00580A09"/>
    <w:rsid w:val="00580F8F"/>
    <w:rsid w:val="005811CE"/>
    <w:rsid w:val="00581295"/>
    <w:rsid w:val="005816D1"/>
    <w:rsid w:val="00581B0B"/>
    <w:rsid w:val="00581BC7"/>
    <w:rsid w:val="00581D90"/>
    <w:rsid w:val="00581DB5"/>
    <w:rsid w:val="00581FCF"/>
    <w:rsid w:val="00582677"/>
    <w:rsid w:val="0058281E"/>
    <w:rsid w:val="005832B0"/>
    <w:rsid w:val="00583B14"/>
    <w:rsid w:val="00583CCF"/>
    <w:rsid w:val="00583D51"/>
    <w:rsid w:val="00584410"/>
    <w:rsid w:val="0058511E"/>
    <w:rsid w:val="00585807"/>
    <w:rsid w:val="005859A0"/>
    <w:rsid w:val="005859FA"/>
    <w:rsid w:val="00585A04"/>
    <w:rsid w:val="005860A5"/>
    <w:rsid w:val="0058612B"/>
    <w:rsid w:val="005864BF"/>
    <w:rsid w:val="00586667"/>
    <w:rsid w:val="00586D38"/>
    <w:rsid w:val="005872AA"/>
    <w:rsid w:val="00590164"/>
    <w:rsid w:val="005903D8"/>
    <w:rsid w:val="00590431"/>
    <w:rsid w:val="0059065B"/>
    <w:rsid w:val="00590A73"/>
    <w:rsid w:val="00590FB9"/>
    <w:rsid w:val="005914E3"/>
    <w:rsid w:val="00591507"/>
    <w:rsid w:val="005915E2"/>
    <w:rsid w:val="0059241D"/>
    <w:rsid w:val="005924AE"/>
    <w:rsid w:val="005925D3"/>
    <w:rsid w:val="0059267A"/>
    <w:rsid w:val="005929DC"/>
    <w:rsid w:val="00593CE0"/>
    <w:rsid w:val="00593CEE"/>
    <w:rsid w:val="0059466F"/>
    <w:rsid w:val="00594784"/>
    <w:rsid w:val="005947A3"/>
    <w:rsid w:val="00594908"/>
    <w:rsid w:val="00594AE7"/>
    <w:rsid w:val="00595115"/>
    <w:rsid w:val="0059519F"/>
    <w:rsid w:val="00595E05"/>
    <w:rsid w:val="0059652E"/>
    <w:rsid w:val="00597F37"/>
    <w:rsid w:val="00597F50"/>
    <w:rsid w:val="00597FC2"/>
    <w:rsid w:val="005A0AD8"/>
    <w:rsid w:val="005A0B00"/>
    <w:rsid w:val="005A0CF2"/>
    <w:rsid w:val="005A0DAE"/>
    <w:rsid w:val="005A0DF4"/>
    <w:rsid w:val="005A115E"/>
    <w:rsid w:val="005A1BAD"/>
    <w:rsid w:val="005A1E48"/>
    <w:rsid w:val="005A2235"/>
    <w:rsid w:val="005A25B1"/>
    <w:rsid w:val="005A2C89"/>
    <w:rsid w:val="005A3297"/>
    <w:rsid w:val="005A339E"/>
    <w:rsid w:val="005A3640"/>
    <w:rsid w:val="005A39AC"/>
    <w:rsid w:val="005A3B0A"/>
    <w:rsid w:val="005A4331"/>
    <w:rsid w:val="005A4B62"/>
    <w:rsid w:val="005A4E2A"/>
    <w:rsid w:val="005A53F9"/>
    <w:rsid w:val="005A55D3"/>
    <w:rsid w:val="005A64F6"/>
    <w:rsid w:val="005A6864"/>
    <w:rsid w:val="005A6B5B"/>
    <w:rsid w:val="005A6BCB"/>
    <w:rsid w:val="005A6D9A"/>
    <w:rsid w:val="005A7392"/>
    <w:rsid w:val="005A7571"/>
    <w:rsid w:val="005A7D81"/>
    <w:rsid w:val="005B01B6"/>
    <w:rsid w:val="005B04A7"/>
    <w:rsid w:val="005B07BD"/>
    <w:rsid w:val="005B0C15"/>
    <w:rsid w:val="005B0D9B"/>
    <w:rsid w:val="005B0EB1"/>
    <w:rsid w:val="005B0EBA"/>
    <w:rsid w:val="005B10B9"/>
    <w:rsid w:val="005B12E5"/>
    <w:rsid w:val="005B165A"/>
    <w:rsid w:val="005B18AC"/>
    <w:rsid w:val="005B1AC7"/>
    <w:rsid w:val="005B2579"/>
    <w:rsid w:val="005B2889"/>
    <w:rsid w:val="005B306D"/>
    <w:rsid w:val="005B33FF"/>
    <w:rsid w:val="005B3650"/>
    <w:rsid w:val="005B3819"/>
    <w:rsid w:val="005B4043"/>
    <w:rsid w:val="005B4599"/>
    <w:rsid w:val="005B4794"/>
    <w:rsid w:val="005B4CC9"/>
    <w:rsid w:val="005B5363"/>
    <w:rsid w:val="005B5747"/>
    <w:rsid w:val="005B63C4"/>
    <w:rsid w:val="005B687D"/>
    <w:rsid w:val="005B750D"/>
    <w:rsid w:val="005B7BE1"/>
    <w:rsid w:val="005B7C77"/>
    <w:rsid w:val="005B7D29"/>
    <w:rsid w:val="005C0653"/>
    <w:rsid w:val="005C0953"/>
    <w:rsid w:val="005C0A1E"/>
    <w:rsid w:val="005C160F"/>
    <w:rsid w:val="005C16F5"/>
    <w:rsid w:val="005C17D4"/>
    <w:rsid w:val="005C2150"/>
    <w:rsid w:val="005C22C3"/>
    <w:rsid w:val="005C2915"/>
    <w:rsid w:val="005C3136"/>
    <w:rsid w:val="005C3491"/>
    <w:rsid w:val="005C39C6"/>
    <w:rsid w:val="005C3A44"/>
    <w:rsid w:val="005C4185"/>
    <w:rsid w:val="005C4C0E"/>
    <w:rsid w:val="005C4E95"/>
    <w:rsid w:val="005C4FEA"/>
    <w:rsid w:val="005C50E1"/>
    <w:rsid w:val="005C56B6"/>
    <w:rsid w:val="005C6296"/>
    <w:rsid w:val="005C62FD"/>
    <w:rsid w:val="005C67AF"/>
    <w:rsid w:val="005C69EF"/>
    <w:rsid w:val="005C6D00"/>
    <w:rsid w:val="005C7306"/>
    <w:rsid w:val="005C75CA"/>
    <w:rsid w:val="005C768A"/>
    <w:rsid w:val="005D03AD"/>
    <w:rsid w:val="005D0A87"/>
    <w:rsid w:val="005D0D0A"/>
    <w:rsid w:val="005D0DD3"/>
    <w:rsid w:val="005D1248"/>
    <w:rsid w:val="005D127F"/>
    <w:rsid w:val="005D1AA3"/>
    <w:rsid w:val="005D1D92"/>
    <w:rsid w:val="005D1FCF"/>
    <w:rsid w:val="005D2478"/>
    <w:rsid w:val="005D2F09"/>
    <w:rsid w:val="005D3505"/>
    <w:rsid w:val="005D3C7A"/>
    <w:rsid w:val="005D4054"/>
    <w:rsid w:val="005D40DB"/>
    <w:rsid w:val="005D430C"/>
    <w:rsid w:val="005D4971"/>
    <w:rsid w:val="005D49C4"/>
    <w:rsid w:val="005D5861"/>
    <w:rsid w:val="005D59FE"/>
    <w:rsid w:val="005D5EDC"/>
    <w:rsid w:val="005D60AA"/>
    <w:rsid w:val="005D627B"/>
    <w:rsid w:val="005D643E"/>
    <w:rsid w:val="005D656B"/>
    <w:rsid w:val="005D6A2E"/>
    <w:rsid w:val="005D6D66"/>
    <w:rsid w:val="005D7002"/>
    <w:rsid w:val="005D72D6"/>
    <w:rsid w:val="005D738C"/>
    <w:rsid w:val="005D77C5"/>
    <w:rsid w:val="005D78BE"/>
    <w:rsid w:val="005D7CBF"/>
    <w:rsid w:val="005D7E16"/>
    <w:rsid w:val="005D7ED7"/>
    <w:rsid w:val="005E01F0"/>
    <w:rsid w:val="005E08C6"/>
    <w:rsid w:val="005E1FC7"/>
    <w:rsid w:val="005E2035"/>
    <w:rsid w:val="005E22E2"/>
    <w:rsid w:val="005E2DCE"/>
    <w:rsid w:val="005E2EB9"/>
    <w:rsid w:val="005E30DC"/>
    <w:rsid w:val="005E3256"/>
    <w:rsid w:val="005E3529"/>
    <w:rsid w:val="005E3628"/>
    <w:rsid w:val="005E36A2"/>
    <w:rsid w:val="005E391E"/>
    <w:rsid w:val="005E3D32"/>
    <w:rsid w:val="005E4246"/>
    <w:rsid w:val="005E45CD"/>
    <w:rsid w:val="005E4906"/>
    <w:rsid w:val="005E4987"/>
    <w:rsid w:val="005E4B0A"/>
    <w:rsid w:val="005E4B51"/>
    <w:rsid w:val="005E4CA5"/>
    <w:rsid w:val="005E560F"/>
    <w:rsid w:val="005E5AA6"/>
    <w:rsid w:val="005E5BF1"/>
    <w:rsid w:val="005E5DA2"/>
    <w:rsid w:val="005E6199"/>
    <w:rsid w:val="005E6213"/>
    <w:rsid w:val="005E644F"/>
    <w:rsid w:val="005E6B08"/>
    <w:rsid w:val="005E6F79"/>
    <w:rsid w:val="005E7109"/>
    <w:rsid w:val="005E78E5"/>
    <w:rsid w:val="005E794C"/>
    <w:rsid w:val="005E7D7D"/>
    <w:rsid w:val="005F0C19"/>
    <w:rsid w:val="005F0C2E"/>
    <w:rsid w:val="005F0D60"/>
    <w:rsid w:val="005F10FE"/>
    <w:rsid w:val="005F15AF"/>
    <w:rsid w:val="005F1C91"/>
    <w:rsid w:val="005F22FF"/>
    <w:rsid w:val="005F4179"/>
    <w:rsid w:val="005F47B2"/>
    <w:rsid w:val="005F5B06"/>
    <w:rsid w:val="005F5BC5"/>
    <w:rsid w:val="005F5F88"/>
    <w:rsid w:val="005F6A00"/>
    <w:rsid w:val="005F6EE5"/>
    <w:rsid w:val="005F712A"/>
    <w:rsid w:val="005F724B"/>
    <w:rsid w:val="005F76B1"/>
    <w:rsid w:val="005F7708"/>
    <w:rsid w:val="005F7B39"/>
    <w:rsid w:val="006005FD"/>
    <w:rsid w:val="00601402"/>
    <w:rsid w:val="00601A75"/>
    <w:rsid w:val="00601BDB"/>
    <w:rsid w:val="00601C38"/>
    <w:rsid w:val="00601C52"/>
    <w:rsid w:val="00601E8A"/>
    <w:rsid w:val="00602B00"/>
    <w:rsid w:val="00602B0D"/>
    <w:rsid w:val="00602F13"/>
    <w:rsid w:val="006031B5"/>
    <w:rsid w:val="006037A7"/>
    <w:rsid w:val="00603CC0"/>
    <w:rsid w:val="00603D83"/>
    <w:rsid w:val="00603E91"/>
    <w:rsid w:val="00603F12"/>
    <w:rsid w:val="00603FAA"/>
    <w:rsid w:val="006044FB"/>
    <w:rsid w:val="00604A70"/>
    <w:rsid w:val="00604E3F"/>
    <w:rsid w:val="0060536E"/>
    <w:rsid w:val="00605814"/>
    <w:rsid w:val="00605DE9"/>
    <w:rsid w:val="0060695E"/>
    <w:rsid w:val="00606CB6"/>
    <w:rsid w:val="006070DA"/>
    <w:rsid w:val="00607126"/>
    <w:rsid w:val="006105C0"/>
    <w:rsid w:val="0061073C"/>
    <w:rsid w:val="00610AE4"/>
    <w:rsid w:val="006111DF"/>
    <w:rsid w:val="00611CC2"/>
    <w:rsid w:val="00612434"/>
    <w:rsid w:val="00612857"/>
    <w:rsid w:val="00612895"/>
    <w:rsid w:val="00612902"/>
    <w:rsid w:val="00612E89"/>
    <w:rsid w:val="00613163"/>
    <w:rsid w:val="00613221"/>
    <w:rsid w:val="0061338D"/>
    <w:rsid w:val="00613409"/>
    <w:rsid w:val="00613B86"/>
    <w:rsid w:val="006143D7"/>
    <w:rsid w:val="00614681"/>
    <w:rsid w:val="0061480B"/>
    <w:rsid w:val="00614880"/>
    <w:rsid w:val="00614A62"/>
    <w:rsid w:val="00614AA3"/>
    <w:rsid w:val="00614C4B"/>
    <w:rsid w:val="00615C1F"/>
    <w:rsid w:val="00616951"/>
    <w:rsid w:val="00616984"/>
    <w:rsid w:val="00616BC0"/>
    <w:rsid w:val="006175D5"/>
    <w:rsid w:val="0061780E"/>
    <w:rsid w:val="00617822"/>
    <w:rsid w:val="00617B32"/>
    <w:rsid w:val="00617C27"/>
    <w:rsid w:val="00617F44"/>
    <w:rsid w:val="00620391"/>
    <w:rsid w:val="00620515"/>
    <w:rsid w:val="0062078C"/>
    <w:rsid w:val="00620A28"/>
    <w:rsid w:val="00620B52"/>
    <w:rsid w:val="00620F3E"/>
    <w:rsid w:val="00621702"/>
    <w:rsid w:val="00621725"/>
    <w:rsid w:val="006218EF"/>
    <w:rsid w:val="0062196C"/>
    <w:rsid w:val="00621E33"/>
    <w:rsid w:val="00621FA5"/>
    <w:rsid w:val="0062237B"/>
    <w:rsid w:val="0062323E"/>
    <w:rsid w:val="0062360C"/>
    <w:rsid w:val="0062429D"/>
    <w:rsid w:val="006246FE"/>
    <w:rsid w:val="0062477F"/>
    <w:rsid w:val="00624AA8"/>
    <w:rsid w:val="006250FD"/>
    <w:rsid w:val="006252C7"/>
    <w:rsid w:val="00625D48"/>
    <w:rsid w:val="00625E4C"/>
    <w:rsid w:val="006260BE"/>
    <w:rsid w:val="00626183"/>
    <w:rsid w:val="006262FA"/>
    <w:rsid w:val="00626310"/>
    <w:rsid w:val="00626391"/>
    <w:rsid w:val="006267BA"/>
    <w:rsid w:val="00626D47"/>
    <w:rsid w:val="0062714A"/>
    <w:rsid w:val="00627587"/>
    <w:rsid w:val="00627E41"/>
    <w:rsid w:val="006300D8"/>
    <w:rsid w:val="006307A0"/>
    <w:rsid w:val="00630BCD"/>
    <w:rsid w:val="00631256"/>
    <w:rsid w:val="006312AA"/>
    <w:rsid w:val="0063132D"/>
    <w:rsid w:val="00631734"/>
    <w:rsid w:val="0063194F"/>
    <w:rsid w:val="006319F3"/>
    <w:rsid w:val="00631D23"/>
    <w:rsid w:val="006323BE"/>
    <w:rsid w:val="0063270F"/>
    <w:rsid w:val="00632A26"/>
    <w:rsid w:val="00632B43"/>
    <w:rsid w:val="006332D1"/>
    <w:rsid w:val="00633581"/>
    <w:rsid w:val="00633FD5"/>
    <w:rsid w:val="0063404F"/>
    <w:rsid w:val="006345F1"/>
    <w:rsid w:val="006348CD"/>
    <w:rsid w:val="00634C92"/>
    <w:rsid w:val="00634E02"/>
    <w:rsid w:val="00634EE9"/>
    <w:rsid w:val="00635A00"/>
    <w:rsid w:val="00635C42"/>
    <w:rsid w:val="00636A6B"/>
    <w:rsid w:val="00636BB9"/>
    <w:rsid w:val="00636E67"/>
    <w:rsid w:val="006371C8"/>
    <w:rsid w:val="00637253"/>
    <w:rsid w:val="00637452"/>
    <w:rsid w:val="00637805"/>
    <w:rsid w:val="00637FAA"/>
    <w:rsid w:val="00640333"/>
    <w:rsid w:val="0064096B"/>
    <w:rsid w:val="00640C1D"/>
    <w:rsid w:val="00641015"/>
    <w:rsid w:val="006411E7"/>
    <w:rsid w:val="00641406"/>
    <w:rsid w:val="0064143B"/>
    <w:rsid w:val="00641A88"/>
    <w:rsid w:val="00641DC3"/>
    <w:rsid w:val="00641ED5"/>
    <w:rsid w:val="006420B6"/>
    <w:rsid w:val="006420D5"/>
    <w:rsid w:val="006420E5"/>
    <w:rsid w:val="00642331"/>
    <w:rsid w:val="00642AEC"/>
    <w:rsid w:val="00643844"/>
    <w:rsid w:val="00643994"/>
    <w:rsid w:val="00645187"/>
    <w:rsid w:val="006451DA"/>
    <w:rsid w:val="006454AE"/>
    <w:rsid w:val="00645924"/>
    <w:rsid w:val="00645C9E"/>
    <w:rsid w:val="00645F85"/>
    <w:rsid w:val="00645FE7"/>
    <w:rsid w:val="00646084"/>
    <w:rsid w:val="00646AAC"/>
    <w:rsid w:val="00646BA5"/>
    <w:rsid w:val="006475A2"/>
    <w:rsid w:val="0064763A"/>
    <w:rsid w:val="006476F7"/>
    <w:rsid w:val="00647926"/>
    <w:rsid w:val="00647B44"/>
    <w:rsid w:val="00647C28"/>
    <w:rsid w:val="00647CAD"/>
    <w:rsid w:val="00647FF5"/>
    <w:rsid w:val="006508D1"/>
    <w:rsid w:val="00650E79"/>
    <w:rsid w:val="00650FCF"/>
    <w:rsid w:val="006511CD"/>
    <w:rsid w:val="006513DB"/>
    <w:rsid w:val="00651AE0"/>
    <w:rsid w:val="00651B90"/>
    <w:rsid w:val="006521B9"/>
    <w:rsid w:val="00652443"/>
    <w:rsid w:val="00652B21"/>
    <w:rsid w:val="00652C8B"/>
    <w:rsid w:val="00652FF9"/>
    <w:rsid w:val="00653568"/>
    <w:rsid w:val="00654473"/>
    <w:rsid w:val="00654D49"/>
    <w:rsid w:val="00654E18"/>
    <w:rsid w:val="006554D8"/>
    <w:rsid w:val="00655604"/>
    <w:rsid w:val="006559C6"/>
    <w:rsid w:val="006559DA"/>
    <w:rsid w:val="006562C2"/>
    <w:rsid w:val="0065666C"/>
    <w:rsid w:val="006569EB"/>
    <w:rsid w:val="00656FBE"/>
    <w:rsid w:val="00657B64"/>
    <w:rsid w:val="00657D24"/>
    <w:rsid w:val="0066088A"/>
    <w:rsid w:val="006608AF"/>
    <w:rsid w:val="00660AA0"/>
    <w:rsid w:val="00660ED0"/>
    <w:rsid w:val="00661479"/>
    <w:rsid w:val="00661AE9"/>
    <w:rsid w:val="00661C40"/>
    <w:rsid w:val="006623ED"/>
    <w:rsid w:val="0066258C"/>
    <w:rsid w:val="00662924"/>
    <w:rsid w:val="00662B12"/>
    <w:rsid w:val="00663782"/>
    <w:rsid w:val="00663820"/>
    <w:rsid w:val="00663ABB"/>
    <w:rsid w:val="00663C9F"/>
    <w:rsid w:val="00663EED"/>
    <w:rsid w:val="0066424C"/>
    <w:rsid w:val="00664496"/>
    <w:rsid w:val="006644F4"/>
    <w:rsid w:val="00664F92"/>
    <w:rsid w:val="006651C1"/>
    <w:rsid w:val="00665400"/>
    <w:rsid w:val="006659AB"/>
    <w:rsid w:val="00665B4D"/>
    <w:rsid w:val="00665FD9"/>
    <w:rsid w:val="0066604A"/>
    <w:rsid w:val="006664DE"/>
    <w:rsid w:val="00666795"/>
    <w:rsid w:val="00666DED"/>
    <w:rsid w:val="00666F2E"/>
    <w:rsid w:val="0066715F"/>
    <w:rsid w:val="006671FD"/>
    <w:rsid w:val="00667323"/>
    <w:rsid w:val="00667771"/>
    <w:rsid w:val="00667F1E"/>
    <w:rsid w:val="00667F74"/>
    <w:rsid w:val="00670691"/>
    <w:rsid w:val="00670E57"/>
    <w:rsid w:val="00671C7C"/>
    <w:rsid w:val="00671F27"/>
    <w:rsid w:val="0067207E"/>
    <w:rsid w:val="00672887"/>
    <w:rsid w:val="0067403D"/>
    <w:rsid w:val="006741A3"/>
    <w:rsid w:val="0067476C"/>
    <w:rsid w:val="0067480C"/>
    <w:rsid w:val="00674D3D"/>
    <w:rsid w:val="00674E3C"/>
    <w:rsid w:val="0067533A"/>
    <w:rsid w:val="0067546E"/>
    <w:rsid w:val="0067555C"/>
    <w:rsid w:val="00675BD2"/>
    <w:rsid w:val="00675CEF"/>
    <w:rsid w:val="00675FA9"/>
    <w:rsid w:val="00675FE4"/>
    <w:rsid w:val="006766E2"/>
    <w:rsid w:val="006768E8"/>
    <w:rsid w:val="00676FAB"/>
    <w:rsid w:val="0067718E"/>
    <w:rsid w:val="006771B6"/>
    <w:rsid w:val="006771EC"/>
    <w:rsid w:val="0067726A"/>
    <w:rsid w:val="00677C8F"/>
    <w:rsid w:val="0068032E"/>
    <w:rsid w:val="00680743"/>
    <w:rsid w:val="00680C0A"/>
    <w:rsid w:val="00680C32"/>
    <w:rsid w:val="00681EEA"/>
    <w:rsid w:val="00681FC3"/>
    <w:rsid w:val="0068250A"/>
    <w:rsid w:val="0068255A"/>
    <w:rsid w:val="006828C2"/>
    <w:rsid w:val="006829A1"/>
    <w:rsid w:val="00682CCC"/>
    <w:rsid w:val="00682E8E"/>
    <w:rsid w:val="00683243"/>
    <w:rsid w:val="006834E4"/>
    <w:rsid w:val="0068350B"/>
    <w:rsid w:val="00683585"/>
    <w:rsid w:val="00683797"/>
    <w:rsid w:val="00683A51"/>
    <w:rsid w:val="00684EB4"/>
    <w:rsid w:val="00685201"/>
    <w:rsid w:val="00685EC7"/>
    <w:rsid w:val="006860D4"/>
    <w:rsid w:val="00686D17"/>
    <w:rsid w:val="006876D2"/>
    <w:rsid w:val="00687D43"/>
    <w:rsid w:val="00687DED"/>
    <w:rsid w:val="00687F64"/>
    <w:rsid w:val="0069040D"/>
    <w:rsid w:val="006904AE"/>
    <w:rsid w:val="0069075C"/>
    <w:rsid w:val="006915BF"/>
    <w:rsid w:val="0069182A"/>
    <w:rsid w:val="00691ACF"/>
    <w:rsid w:val="00691B17"/>
    <w:rsid w:val="00691C43"/>
    <w:rsid w:val="00691E37"/>
    <w:rsid w:val="006922E6"/>
    <w:rsid w:val="006923B6"/>
    <w:rsid w:val="00692661"/>
    <w:rsid w:val="00692862"/>
    <w:rsid w:val="0069289A"/>
    <w:rsid w:val="0069292A"/>
    <w:rsid w:val="0069297B"/>
    <w:rsid w:val="0069298A"/>
    <w:rsid w:val="006931A2"/>
    <w:rsid w:val="006948CB"/>
    <w:rsid w:val="00694DA3"/>
    <w:rsid w:val="00694DC5"/>
    <w:rsid w:val="0069500A"/>
    <w:rsid w:val="00695143"/>
    <w:rsid w:val="0069545A"/>
    <w:rsid w:val="006954BB"/>
    <w:rsid w:val="00695854"/>
    <w:rsid w:val="00695C9F"/>
    <w:rsid w:val="0069616C"/>
    <w:rsid w:val="006965B9"/>
    <w:rsid w:val="00696D2C"/>
    <w:rsid w:val="00697C35"/>
    <w:rsid w:val="006A0AFB"/>
    <w:rsid w:val="006A0C3D"/>
    <w:rsid w:val="006A2168"/>
    <w:rsid w:val="006A2169"/>
    <w:rsid w:val="006A2AD8"/>
    <w:rsid w:val="006A344D"/>
    <w:rsid w:val="006A345E"/>
    <w:rsid w:val="006A4261"/>
    <w:rsid w:val="006A436A"/>
    <w:rsid w:val="006A4584"/>
    <w:rsid w:val="006A4721"/>
    <w:rsid w:val="006A52CC"/>
    <w:rsid w:val="006A5376"/>
    <w:rsid w:val="006A5509"/>
    <w:rsid w:val="006A580A"/>
    <w:rsid w:val="006A6098"/>
    <w:rsid w:val="006A622B"/>
    <w:rsid w:val="006A6AD2"/>
    <w:rsid w:val="006A6F6C"/>
    <w:rsid w:val="006A7E79"/>
    <w:rsid w:val="006A7F47"/>
    <w:rsid w:val="006A7F55"/>
    <w:rsid w:val="006B0764"/>
    <w:rsid w:val="006B0FBE"/>
    <w:rsid w:val="006B10E9"/>
    <w:rsid w:val="006B1150"/>
    <w:rsid w:val="006B11A2"/>
    <w:rsid w:val="006B11F4"/>
    <w:rsid w:val="006B1304"/>
    <w:rsid w:val="006B1423"/>
    <w:rsid w:val="006B15EF"/>
    <w:rsid w:val="006B15FE"/>
    <w:rsid w:val="006B1927"/>
    <w:rsid w:val="006B19B2"/>
    <w:rsid w:val="006B19BE"/>
    <w:rsid w:val="006B1A20"/>
    <w:rsid w:val="006B1BF8"/>
    <w:rsid w:val="006B1F8D"/>
    <w:rsid w:val="006B2033"/>
    <w:rsid w:val="006B2055"/>
    <w:rsid w:val="006B249D"/>
    <w:rsid w:val="006B25FF"/>
    <w:rsid w:val="006B26EE"/>
    <w:rsid w:val="006B2C1F"/>
    <w:rsid w:val="006B2C36"/>
    <w:rsid w:val="006B3257"/>
    <w:rsid w:val="006B3274"/>
    <w:rsid w:val="006B3361"/>
    <w:rsid w:val="006B3574"/>
    <w:rsid w:val="006B3906"/>
    <w:rsid w:val="006B3925"/>
    <w:rsid w:val="006B3949"/>
    <w:rsid w:val="006B3A27"/>
    <w:rsid w:val="006B3D17"/>
    <w:rsid w:val="006B3ED3"/>
    <w:rsid w:val="006B3F9D"/>
    <w:rsid w:val="006B4642"/>
    <w:rsid w:val="006B4FB9"/>
    <w:rsid w:val="006B533E"/>
    <w:rsid w:val="006B5838"/>
    <w:rsid w:val="006B65F0"/>
    <w:rsid w:val="006B6999"/>
    <w:rsid w:val="006B72AD"/>
    <w:rsid w:val="006B74E7"/>
    <w:rsid w:val="006B7ED6"/>
    <w:rsid w:val="006C0430"/>
    <w:rsid w:val="006C08EF"/>
    <w:rsid w:val="006C1145"/>
    <w:rsid w:val="006C18A9"/>
    <w:rsid w:val="006C1DD0"/>
    <w:rsid w:val="006C2503"/>
    <w:rsid w:val="006C298D"/>
    <w:rsid w:val="006C2996"/>
    <w:rsid w:val="006C2C65"/>
    <w:rsid w:val="006C328D"/>
    <w:rsid w:val="006C3DBC"/>
    <w:rsid w:val="006C3F9B"/>
    <w:rsid w:val="006C4073"/>
    <w:rsid w:val="006C43F7"/>
    <w:rsid w:val="006C4637"/>
    <w:rsid w:val="006C520D"/>
    <w:rsid w:val="006C5D21"/>
    <w:rsid w:val="006C5F84"/>
    <w:rsid w:val="006C6B35"/>
    <w:rsid w:val="006C6B5B"/>
    <w:rsid w:val="006C72F6"/>
    <w:rsid w:val="006C7393"/>
    <w:rsid w:val="006C78A3"/>
    <w:rsid w:val="006C78BB"/>
    <w:rsid w:val="006C78F8"/>
    <w:rsid w:val="006C7A8C"/>
    <w:rsid w:val="006C7B7D"/>
    <w:rsid w:val="006D0265"/>
    <w:rsid w:val="006D0655"/>
    <w:rsid w:val="006D0C6B"/>
    <w:rsid w:val="006D0D1D"/>
    <w:rsid w:val="006D1123"/>
    <w:rsid w:val="006D199F"/>
    <w:rsid w:val="006D2075"/>
    <w:rsid w:val="006D2566"/>
    <w:rsid w:val="006D3340"/>
    <w:rsid w:val="006D348A"/>
    <w:rsid w:val="006D389B"/>
    <w:rsid w:val="006D3D21"/>
    <w:rsid w:val="006D40AA"/>
    <w:rsid w:val="006D48B8"/>
    <w:rsid w:val="006D4F7D"/>
    <w:rsid w:val="006D50B7"/>
    <w:rsid w:val="006D56A0"/>
    <w:rsid w:val="006D5F5F"/>
    <w:rsid w:val="006D65C2"/>
    <w:rsid w:val="006D690D"/>
    <w:rsid w:val="006D6C0F"/>
    <w:rsid w:val="006D6F5E"/>
    <w:rsid w:val="006D7020"/>
    <w:rsid w:val="006D7C7B"/>
    <w:rsid w:val="006D7CE9"/>
    <w:rsid w:val="006E02EB"/>
    <w:rsid w:val="006E08E1"/>
    <w:rsid w:val="006E148D"/>
    <w:rsid w:val="006E1A19"/>
    <w:rsid w:val="006E1B9F"/>
    <w:rsid w:val="006E1D02"/>
    <w:rsid w:val="006E2254"/>
    <w:rsid w:val="006E248F"/>
    <w:rsid w:val="006E28A9"/>
    <w:rsid w:val="006E2A9E"/>
    <w:rsid w:val="006E3028"/>
    <w:rsid w:val="006E39CB"/>
    <w:rsid w:val="006E3BE1"/>
    <w:rsid w:val="006E439D"/>
    <w:rsid w:val="006E4AC4"/>
    <w:rsid w:val="006E51DF"/>
    <w:rsid w:val="006E5513"/>
    <w:rsid w:val="006E5845"/>
    <w:rsid w:val="006E596B"/>
    <w:rsid w:val="006E5E87"/>
    <w:rsid w:val="006E5F29"/>
    <w:rsid w:val="006E665A"/>
    <w:rsid w:val="006E6846"/>
    <w:rsid w:val="006E6C0F"/>
    <w:rsid w:val="006E6E8A"/>
    <w:rsid w:val="006E704F"/>
    <w:rsid w:val="006E71FF"/>
    <w:rsid w:val="006E74E1"/>
    <w:rsid w:val="006E7DE9"/>
    <w:rsid w:val="006F042F"/>
    <w:rsid w:val="006F0475"/>
    <w:rsid w:val="006F0860"/>
    <w:rsid w:val="006F0B64"/>
    <w:rsid w:val="006F0C37"/>
    <w:rsid w:val="006F0CE0"/>
    <w:rsid w:val="006F0FC3"/>
    <w:rsid w:val="006F11FB"/>
    <w:rsid w:val="006F1395"/>
    <w:rsid w:val="006F1B42"/>
    <w:rsid w:val="006F1E2C"/>
    <w:rsid w:val="006F2765"/>
    <w:rsid w:val="006F2BF1"/>
    <w:rsid w:val="006F2E67"/>
    <w:rsid w:val="006F2EF9"/>
    <w:rsid w:val="006F32E7"/>
    <w:rsid w:val="006F34B9"/>
    <w:rsid w:val="006F3711"/>
    <w:rsid w:val="006F386A"/>
    <w:rsid w:val="006F3B07"/>
    <w:rsid w:val="006F4080"/>
    <w:rsid w:val="006F44AB"/>
    <w:rsid w:val="006F4736"/>
    <w:rsid w:val="006F4F71"/>
    <w:rsid w:val="006F53F8"/>
    <w:rsid w:val="006F5DDC"/>
    <w:rsid w:val="006F6A8E"/>
    <w:rsid w:val="006F6F0D"/>
    <w:rsid w:val="006F708B"/>
    <w:rsid w:val="006F70D5"/>
    <w:rsid w:val="006F7218"/>
    <w:rsid w:val="006F74C6"/>
    <w:rsid w:val="006F7F22"/>
    <w:rsid w:val="0070001B"/>
    <w:rsid w:val="00700C12"/>
    <w:rsid w:val="007013AA"/>
    <w:rsid w:val="0070179F"/>
    <w:rsid w:val="00701C24"/>
    <w:rsid w:val="00701D7A"/>
    <w:rsid w:val="00702614"/>
    <w:rsid w:val="0070372C"/>
    <w:rsid w:val="007038B1"/>
    <w:rsid w:val="00703A95"/>
    <w:rsid w:val="0070436E"/>
    <w:rsid w:val="00704617"/>
    <w:rsid w:val="00704868"/>
    <w:rsid w:val="00704CD9"/>
    <w:rsid w:val="00704DBF"/>
    <w:rsid w:val="007052AC"/>
    <w:rsid w:val="007056BB"/>
    <w:rsid w:val="0070667E"/>
    <w:rsid w:val="0070684E"/>
    <w:rsid w:val="00707093"/>
    <w:rsid w:val="007073ED"/>
    <w:rsid w:val="00707821"/>
    <w:rsid w:val="00707823"/>
    <w:rsid w:val="007078B1"/>
    <w:rsid w:val="00710382"/>
    <w:rsid w:val="00710CDE"/>
    <w:rsid w:val="00710EAD"/>
    <w:rsid w:val="00710F1B"/>
    <w:rsid w:val="00711242"/>
    <w:rsid w:val="00711512"/>
    <w:rsid w:val="0071170B"/>
    <w:rsid w:val="00711BDF"/>
    <w:rsid w:val="00712471"/>
    <w:rsid w:val="00712B87"/>
    <w:rsid w:val="007135E5"/>
    <w:rsid w:val="0071392B"/>
    <w:rsid w:val="00714A71"/>
    <w:rsid w:val="00714D6B"/>
    <w:rsid w:val="00714DED"/>
    <w:rsid w:val="007151FF"/>
    <w:rsid w:val="0071567D"/>
    <w:rsid w:val="00715741"/>
    <w:rsid w:val="00715C1D"/>
    <w:rsid w:val="0071613F"/>
    <w:rsid w:val="00716A30"/>
    <w:rsid w:val="00716FC6"/>
    <w:rsid w:val="00717240"/>
    <w:rsid w:val="007177F2"/>
    <w:rsid w:val="00717BEB"/>
    <w:rsid w:val="00717D60"/>
    <w:rsid w:val="00717E3B"/>
    <w:rsid w:val="00717F3F"/>
    <w:rsid w:val="007208B6"/>
    <w:rsid w:val="007209FA"/>
    <w:rsid w:val="00720AAD"/>
    <w:rsid w:val="00720CD2"/>
    <w:rsid w:val="00721322"/>
    <w:rsid w:val="00721530"/>
    <w:rsid w:val="00721D01"/>
    <w:rsid w:val="00722119"/>
    <w:rsid w:val="007221F3"/>
    <w:rsid w:val="0072282D"/>
    <w:rsid w:val="0072289C"/>
    <w:rsid w:val="00722989"/>
    <w:rsid w:val="00722E68"/>
    <w:rsid w:val="00723276"/>
    <w:rsid w:val="007236F0"/>
    <w:rsid w:val="00724780"/>
    <w:rsid w:val="00724885"/>
    <w:rsid w:val="00724F7D"/>
    <w:rsid w:val="00724FEE"/>
    <w:rsid w:val="0072534C"/>
    <w:rsid w:val="007254DB"/>
    <w:rsid w:val="00726AC9"/>
    <w:rsid w:val="00727049"/>
    <w:rsid w:val="00727217"/>
    <w:rsid w:val="007273AA"/>
    <w:rsid w:val="007276E5"/>
    <w:rsid w:val="00727B62"/>
    <w:rsid w:val="00727FC7"/>
    <w:rsid w:val="00730497"/>
    <w:rsid w:val="007304AE"/>
    <w:rsid w:val="007309EC"/>
    <w:rsid w:val="00730D71"/>
    <w:rsid w:val="00731615"/>
    <w:rsid w:val="00731956"/>
    <w:rsid w:val="00731C74"/>
    <w:rsid w:val="00732789"/>
    <w:rsid w:val="007330DD"/>
    <w:rsid w:val="00733969"/>
    <w:rsid w:val="00733996"/>
    <w:rsid w:val="00734090"/>
    <w:rsid w:val="007340A8"/>
    <w:rsid w:val="00734612"/>
    <w:rsid w:val="00734620"/>
    <w:rsid w:val="00734C18"/>
    <w:rsid w:val="00734FBF"/>
    <w:rsid w:val="00734FF0"/>
    <w:rsid w:val="00735509"/>
    <w:rsid w:val="00735586"/>
    <w:rsid w:val="00735871"/>
    <w:rsid w:val="007358A3"/>
    <w:rsid w:val="00736325"/>
    <w:rsid w:val="00736443"/>
    <w:rsid w:val="00736757"/>
    <w:rsid w:val="0073687C"/>
    <w:rsid w:val="007369D1"/>
    <w:rsid w:val="00737107"/>
    <w:rsid w:val="00737367"/>
    <w:rsid w:val="00737537"/>
    <w:rsid w:val="007376B4"/>
    <w:rsid w:val="00737AB8"/>
    <w:rsid w:val="00740081"/>
    <w:rsid w:val="00740167"/>
    <w:rsid w:val="00740736"/>
    <w:rsid w:val="00740904"/>
    <w:rsid w:val="007409B8"/>
    <w:rsid w:val="00740D34"/>
    <w:rsid w:val="00741229"/>
    <w:rsid w:val="007412A6"/>
    <w:rsid w:val="00741C08"/>
    <w:rsid w:val="00741DE0"/>
    <w:rsid w:val="00741F5C"/>
    <w:rsid w:val="007426EE"/>
    <w:rsid w:val="00742709"/>
    <w:rsid w:val="0074274B"/>
    <w:rsid w:val="00742C4D"/>
    <w:rsid w:val="0074303C"/>
    <w:rsid w:val="0074320E"/>
    <w:rsid w:val="007435E0"/>
    <w:rsid w:val="00743736"/>
    <w:rsid w:val="00743ADC"/>
    <w:rsid w:val="00744123"/>
    <w:rsid w:val="00744668"/>
    <w:rsid w:val="007447E2"/>
    <w:rsid w:val="0074519F"/>
    <w:rsid w:val="00745217"/>
    <w:rsid w:val="0074527A"/>
    <w:rsid w:val="0074530C"/>
    <w:rsid w:val="00745317"/>
    <w:rsid w:val="0074559A"/>
    <w:rsid w:val="00745662"/>
    <w:rsid w:val="00745823"/>
    <w:rsid w:val="007459FC"/>
    <w:rsid w:val="00745C98"/>
    <w:rsid w:val="00745DCB"/>
    <w:rsid w:val="007461B2"/>
    <w:rsid w:val="007461F7"/>
    <w:rsid w:val="00746945"/>
    <w:rsid w:val="00746AFB"/>
    <w:rsid w:val="007470F3"/>
    <w:rsid w:val="007472C9"/>
    <w:rsid w:val="007477AF"/>
    <w:rsid w:val="00747B3B"/>
    <w:rsid w:val="007503DA"/>
    <w:rsid w:val="00751193"/>
    <w:rsid w:val="007515FF"/>
    <w:rsid w:val="00751B4B"/>
    <w:rsid w:val="00751E95"/>
    <w:rsid w:val="007520DF"/>
    <w:rsid w:val="007521C3"/>
    <w:rsid w:val="00752B02"/>
    <w:rsid w:val="00752EB9"/>
    <w:rsid w:val="00753220"/>
    <w:rsid w:val="00753244"/>
    <w:rsid w:val="007539B6"/>
    <w:rsid w:val="00753B1E"/>
    <w:rsid w:val="00755EC9"/>
    <w:rsid w:val="00756F13"/>
    <w:rsid w:val="00757482"/>
    <w:rsid w:val="00760000"/>
    <w:rsid w:val="007609F9"/>
    <w:rsid w:val="00760DBC"/>
    <w:rsid w:val="00761796"/>
    <w:rsid w:val="00761D0F"/>
    <w:rsid w:val="00761FA5"/>
    <w:rsid w:val="00762447"/>
    <w:rsid w:val="007630B7"/>
    <w:rsid w:val="0076369C"/>
    <w:rsid w:val="00763D17"/>
    <w:rsid w:val="007641B3"/>
    <w:rsid w:val="0076471B"/>
    <w:rsid w:val="007648FA"/>
    <w:rsid w:val="00764988"/>
    <w:rsid w:val="007652C1"/>
    <w:rsid w:val="007653F8"/>
    <w:rsid w:val="00765511"/>
    <w:rsid w:val="00765643"/>
    <w:rsid w:val="0076600D"/>
    <w:rsid w:val="00766220"/>
    <w:rsid w:val="0076626D"/>
    <w:rsid w:val="007665D7"/>
    <w:rsid w:val="00766670"/>
    <w:rsid w:val="00766E5D"/>
    <w:rsid w:val="00767019"/>
    <w:rsid w:val="0076743F"/>
    <w:rsid w:val="00767AB7"/>
    <w:rsid w:val="00767BD0"/>
    <w:rsid w:val="00767C45"/>
    <w:rsid w:val="00767D41"/>
    <w:rsid w:val="00770690"/>
    <w:rsid w:val="00770834"/>
    <w:rsid w:val="007710C9"/>
    <w:rsid w:val="007710FC"/>
    <w:rsid w:val="00771884"/>
    <w:rsid w:val="00771B38"/>
    <w:rsid w:val="00771DE3"/>
    <w:rsid w:val="007728C5"/>
    <w:rsid w:val="00772FC9"/>
    <w:rsid w:val="00772FE4"/>
    <w:rsid w:val="007733F2"/>
    <w:rsid w:val="0077340A"/>
    <w:rsid w:val="0077391C"/>
    <w:rsid w:val="00774354"/>
    <w:rsid w:val="00774405"/>
    <w:rsid w:val="00774A49"/>
    <w:rsid w:val="00774B40"/>
    <w:rsid w:val="00774BBD"/>
    <w:rsid w:val="00774FFC"/>
    <w:rsid w:val="007754F8"/>
    <w:rsid w:val="00775612"/>
    <w:rsid w:val="0077565C"/>
    <w:rsid w:val="007761F9"/>
    <w:rsid w:val="007765B7"/>
    <w:rsid w:val="00776A9D"/>
    <w:rsid w:val="007771A3"/>
    <w:rsid w:val="007771BA"/>
    <w:rsid w:val="007774F8"/>
    <w:rsid w:val="00777744"/>
    <w:rsid w:val="00777D64"/>
    <w:rsid w:val="007801E1"/>
    <w:rsid w:val="0078083C"/>
    <w:rsid w:val="007808D5"/>
    <w:rsid w:val="00780B26"/>
    <w:rsid w:val="00780CF2"/>
    <w:rsid w:val="00780E04"/>
    <w:rsid w:val="00781019"/>
    <w:rsid w:val="007812AC"/>
    <w:rsid w:val="0078186C"/>
    <w:rsid w:val="007819BD"/>
    <w:rsid w:val="00781CC9"/>
    <w:rsid w:val="007827F4"/>
    <w:rsid w:val="0078290D"/>
    <w:rsid w:val="007829A1"/>
    <w:rsid w:val="00782E2A"/>
    <w:rsid w:val="00783215"/>
    <w:rsid w:val="00783521"/>
    <w:rsid w:val="00783DCE"/>
    <w:rsid w:val="007846DD"/>
    <w:rsid w:val="0078597D"/>
    <w:rsid w:val="007862D9"/>
    <w:rsid w:val="00786674"/>
    <w:rsid w:val="007867EC"/>
    <w:rsid w:val="00787037"/>
    <w:rsid w:val="007872A9"/>
    <w:rsid w:val="007879AD"/>
    <w:rsid w:val="00787AAD"/>
    <w:rsid w:val="0079052D"/>
    <w:rsid w:val="00790604"/>
    <w:rsid w:val="0079062C"/>
    <w:rsid w:val="00790964"/>
    <w:rsid w:val="007910F7"/>
    <w:rsid w:val="00791A33"/>
    <w:rsid w:val="00792018"/>
    <w:rsid w:val="00792425"/>
    <w:rsid w:val="00792698"/>
    <w:rsid w:val="007927D7"/>
    <w:rsid w:val="007928A9"/>
    <w:rsid w:val="0079290E"/>
    <w:rsid w:val="00793005"/>
    <w:rsid w:val="0079329C"/>
    <w:rsid w:val="00793CA0"/>
    <w:rsid w:val="00793D7C"/>
    <w:rsid w:val="00793E1D"/>
    <w:rsid w:val="00793EB0"/>
    <w:rsid w:val="007948C6"/>
    <w:rsid w:val="00794AE8"/>
    <w:rsid w:val="00794EA1"/>
    <w:rsid w:val="00794ECB"/>
    <w:rsid w:val="007952A1"/>
    <w:rsid w:val="0079564A"/>
    <w:rsid w:val="00795F65"/>
    <w:rsid w:val="007960EA"/>
    <w:rsid w:val="0079617C"/>
    <w:rsid w:val="00796A1C"/>
    <w:rsid w:val="00796E20"/>
    <w:rsid w:val="007A0395"/>
    <w:rsid w:val="007A13F4"/>
    <w:rsid w:val="007A17B8"/>
    <w:rsid w:val="007A1A9F"/>
    <w:rsid w:val="007A1AFF"/>
    <w:rsid w:val="007A2404"/>
    <w:rsid w:val="007A26B8"/>
    <w:rsid w:val="007A2E10"/>
    <w:rsid w:val="007A35D2"/>
    <w:rsid w:val="007A3948"/>
    <w:rsid w:val="007A3A3F"/>
    <w:rsid w:val="007A3AA3"/>
    <w:rsid w:val="007A3B77"/>
    <w:rsid w:val="007A3C8F"/>
    <w:rsid w:val="007A3CC3"/>
    <w:rsid w:val="007A461D"/>
    <w:rsid w:val="007A462C"/>
    <w:rsid w:val="007A4795"/>
    <w:rsid w:val="007A4FAC"/>
    <w:rsid w:val="007A51D5"/>
    <w:rsid w:val="007A5B04"/>
    <w:rsid w:val="007A5D63"/>
    <w:rsid w:val="007A645F"/>
    <w:rsid w:val="007A66AF"/>
    <w:rsid w:val="007A729B"/>
    <w:rsid w:val="007A7728"/>
    <w:rsid w:val="007A78D8"/>
    <w:rsid w:val="007A79A7"/>
    <w:rsid w:val="007A7CE0"/>
    <w:rsid w:val="007B0639"/>
    <w:rsid w:val="007B068E"/>
    <w:rsid w:val="007B1233"/>
    <w:rsid w:val="007B1526"/>
    <w:rsid w:val="007B1F4A"/>
    <w:rsid w:val="007B270C"/>
    <w:rsid w:val="007B2BBF"/>
    <w:rsid w:val="007B2FE3"/>
    <w:rsid w:val="007B3412"/>
    <w:rsid w:val="007B39D1"/>
    <w:rsid w:val="007B3AA7"/>
    <w:rsid w:val="007B3B74"/>
    <w:rsid w:val="007B3F73"/>
    <w:rsid w:val="007B489A"/>
    <w:rsid w:val="007B4ADA"/>
    <w:rsid w:val="007B4F53"/>
    <w:rsid w:val="007B51FF"/>
    <w:rsid w:val="007B5BD2"/>
    <w:rsid w:val="007B5CE4"/>
    <w:rsid w:val="007B5D56"/>
    <w:rsid w:val="007B5DFD"/>
    <w:rsid w:val="007B6572"/>
    <w:rsid w:val="007B6C12"/>
    <w:rsid w:val="007B6D3B"/>
    <w:rsid w:val="007B74D3"/>
    <w:rsid w:val="007B74DA"/>
    <w:rsid w:val="007B7B35"/>
    <w:rsid w:val="007B7C91"/>
    <w:rsid w:val="007C0354"/>
    <w:rsid w:val="007C0389"/>
    <w:rsid w:val="007C08CF"/>
    <w:rsid w:val="007C09A6"/>
    <w:rsid w:val="007C0CB3"/>
    <w:rsid w:val="007C120C"/>
    <w:rsid w:val="007C1E68"/>
    <w:rsid w:val="007C22B2"/>
    <w:rsid w:val="007C24B9"/>
    <w:rsid w:val="007C2BFF"/>
    <w:rsid w:val="007C2C73"/>
    <w:rsid w:val="007C2DA0"/>
    <w:rsid w:val="007C3149"/>
    <w:rsid w:val="007C3663"/>
    <w:rsid w:val="007C3B76"/>
    <w:rsid w:val="007C3D81"/>
    <w:rsid w:val="007C41D2"/>
    <w:rsid w:val="007C4C6F"/>
    <w:rsid w:val="007C50D6"/>
    <w:rsid w:val="007C5964"/>
    <w:rsid w:val="007C5B9D"/>
    <w:rsid w:val="007C6461"/>
    <w:rsid w:val="007C6F43"/>
    <w:rsid w:val="007C713B"/>
    <w:rsid w:val="007C7320"/>
    <w:rsid w:val="007C74FA"/>
    <w:rsid w:val="007C7689"/>
    <w:rsid w:val="007C774A"/>
    <w:rsid w:val="007C7BAF"/>
    <w:rsid w:val="007D0508"/>
    <w:rsid w:val="007D057D"/>
    <w:rsid w:val="007D0A5A"/>
    <w:rsid w:val="007D0C19"/>
    <w:rsid w:val="007D1089"/>
    <w:rsid w:val="007D1427"/>
    <w:rsid w:val="007D15E4"/>
    <w:rsid w:val="007D1614"/>
    <w:rsid w:val="007D20C8"/>
    <w:rsid w:val="007D2740"/>
    <w:rsid w:val="007D28ED"/>
    <w:rsid w:val="007D2B3D"/>
    <w:rsid w:val="007D3139"/>
    <w:rsid w:val="007D3B9B"/>
    <w:rsid w:val="007D3E9B"/>
    <w:rsid w:val="007D420F"/>
    <w:rsid w:val="007D424E"/>
    <w:rsid w:val="007D43AA"/>
    <w:rsid w:val="007D4601"/>
    <w:rsid w:val="007D4641"/>
    <w:rsid w:val="007D46BD"/>
    <w:rsid w:val="007D4774"/>
    <w:rsid w:val="007D4AC8"/>
    <w:rsid w:val="007D53AC"/>
    <w:rsid w:val="007D5BD1"/>
    <w:rsid w:val="007D70C8"/>
    <w:rsid w:val="007D7408"/>
    <w:rsid w:val="007D77FE"/>
    <w:rsid w:val="007D7C12"/>
    <w:rsid w:val="007D7CA1"/>
    <w:rsid w:val="007E0432"/>
    <w:rsid w:val="007E062F"/>
    <w:rsid w:val="007E0BA2"/>
    <w:rsid w:val="007E0D3A"/>
    <w:rsid w:val="007E103C"/>
    <w:rsid w:val="007E138A"/>
    <w:rsid w:val="007E1841"/>
    <w:rsid w:val="007E2900"/>
    <w:rsid w:val="007E2B5E"/>
    <w:rsid w:val="007E31FC"/>
    <w:rsid w:val="007E3450"/>
    <w:rsid w:val="007E37D6"/>
    <w:rsid w:val="007E3EC3"/>
    <w:rsid w:val="007E50CA"/>
    <w:rsid w:val="007E52AC"/>
    <w:rsid w:val="007E595E"/>
    <w:rsid w:val="007E59E2"/>
    <w:rsid w:val="007E5D3A"/>
    <w:rsid w:val="007E5E7C"/>
    <w:rsid w:val="007E5EAC"/>
    <w:rsid w:val="007E6918"/>
    <w:rsid w:val="007E6D23"/>
    <w:rsid w:val="007E72F6"/>
    <w:rsid w:val="007E7984"/>
    <w:rsid w:val="007E7DAA"/>
    <w:rsid w:val="007F00A7"/>
    <w:rsid w:val="007F016B"/>
    <w:rsid w:val="007F01CB"/>
    <w:rsid w:val="007F03FD"/>
    <w:rsid w:val="007F0589"/>
    <w:rsid w:val="007F0A3C"/>
    <w:rsid w:val="007F0B26"/>
    <w:rsid w:val="007F1255"/>
    <w:rsid w:val="007F14A3"/>
    <w:rsid w:val="007F1B5E"/>
    <w:rsid w:val="007F222E"/>
    <w:rsid w:val="007F236F"/>
    <w:rsid w:val="007F2834"/>
    <w:rsid w:val="007F28B3"/>
    <w:rsid w:val="007F2991"/>
    <w:rsid w:val="007F2F9B"/>
    <w:rsid w:val="007F33CB"/>
    <w:rsid w:val="007F3564"/>
    <w:rsid w:val="007F3A4F"/>
    <w:rsid w:val="007F4019"/>
    <w:rsid w:val="007F42DC"/>
    <w:rsid w:val="007F4617"/>
    <w:rsid w:val="007F48AD"/>
    <w:rsid w:val="007F506E"/>
    <w:rsid w:val="007F51D8"/>
    <w:rsid w:val="007F587D"/>
    <w:rsid w:val="007F5D1D"/>
    <w:rsid w:val="007F5ED0"/>
    <w:rsid w:val="007F61FC"/>
    <w:rsid w:val="007F6556"/>
    <w:rsid w:val="007F68C5"/>
    <w:rsid w:val="007F6D33"/>
    <w:rsid w:val="007F7563"/>
    <w:rsid w:val="007F7564"/>
    <w:rsid w:val="007F7B72"/>
    <w:rsid w:val="008005F0"/>
    <w:rsid w:val="0080088D"/>
    <w:rsid w:val="00800C55"/>
    <w:rsid w:val="00800D5A"/>
    <w:rsid w:val="00801493"/>
    <w:rsid w:val="00801637"/>
    <w:rsid w:val="008020CA"/>
    <w:rsid w:val="0080224E"/>
    <w:rsid w:val="0080260E"/>
    <w:rsid w:val="008028D6"/>
    <w:rsid w:val="00802BE2"/>
    <w:rsid w:val="008031FE"/>
    <w:rsid w:val="00803935"/>
    <w:rsid w:val="0080443D"/>
    <w:rsid w:val="0080447E"/>
    <w:rsid w:val="008044AA"/>
    <w:rsid w:val="00804D25"/>
    <w:rsid w:val="00805A45"/>
    <w:rsid w:val="00805AD0"/>
    <w:rsid w:val="00805CF9"/>
    <w:rsid w:val="00806C70"/>
    <w:rsid w:val="00806D88"/>
    <w:rsid w:val="00806DEC"/>
    <w:rsid w:val="0081055E"/>
    <w:rsid w:val="00810604"/>
    <w:rsid w:val="00810A2D"/>
    <w:rsid w:val="00810BE6"/>
    <w:rsid w:val="008113D9"/>
    <w:rsid w:val="00811635"/>
    <w:rsid w:val="008117B1"/>
    <w:rsid w:val="00811CA2"/>
    <w:rsid w:val="00811D0A"/>
    <w:rsid w:val="00811D1D"/>
    <w:rsid w:val="00811E1E"/>
    <w:rsid w:val="00811E2A"/>
    <w:rsid w:val="00812043"/>
    <w:rsid w:val="008121A5"/>
    <w:rsid w:val="00812BF2"/>
    <w:rsid w:val="0081399F"/>
    <w:rsid w:val="00814377"/>
    <w:rsid w:val="008143ED"/>
    <w:rsid w:val="00814A5B"/>
    <w:rsid w:val="008153CD"/>
    <w:rsid w:val="008161EA"/>
    <w:rsid w:val="00816286"/>
    <w:rsid w:val="008162AA"/>
    <w:rsid w:val="00816307"/>
    <w:rsid w:val="0081657C"/>
    <w:rsid w:val="00816A19"/>
    <w:rsid w:val="008171D6"/>
    <w:rsid w:val="008172A1"/>
    <w:rsid w:val="00817EA7"/>
    <w:rsid w:val="008200C4"/>
    <w:rsid w:val="0082027F"/>
    <w:rsid w:val="008204E3"/>
    <w:rsid w:val="00820B61"/>
    <w:rsid w:val="00820ECD"/>
    <w:rsid w:val="00821740"/>
    <w:rsid w:val="00821C3A"/>
    <w:rsid w:val="0082200B"/>
    <w:rsid w:val="008224B0"/>
    <w:rsid w:val="00822519"/>
    <w:rsid w:val="008226B5"/>
    <w:rsid w:val="00822B93"/>
    <w:rsid w:val="00822E5C"/>
    <w:rsid w:val="0082386D"/>
    <w:rsid w:val="008239AB"/>
    <w:rsid w:val="00824604"/>
    <w:rsid w:val="00824694"/>
    <w:rsid w:val="00824735"/>
    <w:rsid w:val="00824BE4"/>
    <w:rsid w:val="00825205"/>
    <w:rsid w:val="008259FB"/>
    <w:rsid w:val="00825B7C"/>
    <w:rsid w:val="00825B8C"/>
    <w:rsid w:val="00826018"/>
    <w:rsid w:val="00826207"/>
    <w:rsid w:val="00826D07"/>
    <w:rsid w:val="00827149"/>
    <w:rsid w:val="00827A1F"/>
    <w:rsid w:val="00827C8B"/>
    <w:rsid w:val="00827D11"/>
    <w:rsid w:val="00827E25"/>
    <w:rsid w:val="00830156"/>
    <w:rsid w:val="008301BC"/>
    <w:rsid w:val="00830329"/>
    <w:rsid w:val="008304F0"/>
    <w:rsid w:val="00830903"/>
    <w:rsid w:val="00830995"/>
    <w:rsid w:val="00830BB8"/>
    <w:rsid w:val="00830C3C"/>
    <w:rsid w:val="00830DDC"/>
    <w:rsid w:val="008311F6"/>
    <w:rsid w:val="00831434"/>
    <w:rsid w:val="00831789"/>
    <w:rsid w:val="008317E5"/>
    <w:rsid w:val="00831EF6"/>
    <w:rsid w:val="00831FDF"/>
    <w:rsid w:val="0083220D"/>
    <w:rsid w:val="008326C6"/>
    <w:rsid w:val="008327D0"/>
    <w:rsid w:val="00832C20"/>
    <w:rsid w:val="00832D84"/>
    <w:rsid w:val="00833C7D"/>
    <w:rsid w:val="008346F0"/>
    <w:rsid w:val="00834766"/>
    <w:rsid w:val="00835143"/>
    <w:rsid w:val="00835235"/>
    <w:rsid w:val="00835565"/>
    <w:rsid w:val="008355DC"/>
    <w:rsid w:val="008359C1"/>
    <w:rsid w:val="00835ACC"/>
    <w:rsid w:val="00835DA3"/>
    <w:rsid w:val="008370A5"/>
    <w:rsid w:val="00837571"/>
    <w:rsid w:val="008377CD"/>
    <w:rsid w:val="00837B9A"/>
    <w:rsid w:val="0084001E"/>
    <w:rsid w:val="0084104C"/>
    <w:rsid w:val="0084115E"/>
    <w:rsid w:val="008412C6"/>
    <w:rsid w:val="00841BA0"/>
    <w:rsid w:val="00841D37"/>
    <w:rsid w:val="00841F76"/>
    <w:rsid w:val="00842E99"/>
    <w:rsid w:val="00843153"/>
    <w:rsid w:val="0084315C"/>
    <w:rsid w:val="00843351"/>
    <w:rsid w:val="00843551"/>
    <w:rsid w:val="0084371E"/>
    <w:rsid w:val="0084374C"/>
    <w:rsid w:val="00843805"/>
    <w:rsid w:val="00843ACF"/>
    <w:rsid w:val="00844093"/>
    <w:rsid w:val="00844140"/>
    <w:rsid w:val="00844769"/>
    <w:rsid w:val="0084494C"/>
    <w:rsid w:val="00844FD6"/>
    <w:rsid w:val="00845930"/>
    <w:rsid w:val="008464BB"/>
    <w:rsid w:val="0084674B"/>
    <w:rsid w:val="00846F80"/>
    <w:rsid w:val="008471AD"/>
    <w:rsid w:val="008473E2"/>
    <w:rsid w:val="0084750B"/>
    <w:rsid w:val="008477AD"/>
    <w:rsid w:val="008478EE"/>
    <w:rsid w:val="00850616"/>
    <w:rsid w:val="0085097E"/>
    <w:rsid w:val="00850AB7"/>
    <w:rsid w:val="00850C9D"/>
    <w:rsid w:val="0085137A"/>
    <w:rsid w:val="00851B3C"/>
    <w:rsid w:val="00851BFC"/>
    <w:rsid w:val="008530DA"/>
    <w:rsid w:val="0085328F"/>
    <w:rsid w:val="008533A6"/>
    <w:rsid w:val="00853C24"/>
    <w:rsid w:val="00853D24"/>
    <w:rsid w:val="00853E55"/>
    <w:rsid w:val="008540D3"/>
    <w:rsid w:val="008541E0"/>
    <w:rsid w:val="008542C6"/>
    <w:rsid w:val="00854CDF"/>
    <w:rsid w:val="0085569F"/>
    <w:rsid w:val="00855C29"/>
    <w:rsid w:val="00855C92"/>
    <w:rsid w:val="00856474"/>
    <w:rsid w:val="0085674B"/>
    <w:rsid w:val="00856EB6"/>
    <w:rsid w:val="00857356"/>
    <w:rsid w:val="008575DD"/>
    <w:rsid w:val="008578C0"/>
    <w:rsid w:val="00857DD5"/>
    <w:rsid w:val="00860145"/>
    <w:rsid w:val="008607AE"/>
    <w:rsid w:val="0086100C"/>
    <w:rsid w:val="00861425"/>
    <w:rsid w:val="00861564"/>
    <w:rsid w:val="008615BE"/>
    <w:rsid w:val="00861AE5"/>
    <w:rsid w:val="00861CD5"/>
    <w:rsid w:val="00861E46"/>
    <w:rsid w:val="008636E5"/>
    <w:rsid w:val="00863BC2"/>
    <w:rsid w:val="00863D36"/>
    <w:rsid w:val="00863ED0"/>
    <w:rsid w:val="00863F91"/>
    <w:rsid w:val="00864F14"/>
    <w:rsid w:val="0086563A"/>
    <w:rsid w:val="00865750"/>
    <w:rsid w:val="008658C4"/>
    <w:rsid w:val="00866221"/>
    <w:rsid w:val="008667A2"/>
    <w:rsid w:val="00866804"/>
    <w:rsid w:val="00866B7B"/>
    <w:rsid w:val="00867082"/>
    <w:rsid w:val="00867642"/>
    <w:rsid w:val="00867714"/>
    <w:rsid w:val="00867C63"/>
    <w:rsid w:val="00867DFF"/>
    <w:rsid w:val="00867EE9"/>
    <w:rsid w:val="00867F14"/>
    <w:rsid w:val="008706A5"/>
    <w:rsid w:val="00870892"/>
    <w:rsid w:val="00871001"/>
    <w:rsid w:val="0087123D"/>
    <w:rsid w:val="008712C7"/>
    <w:rsid w:val="00871639"/>
    <w:rsid w:val="00871ECB"/>
    <w:rsid w:val="00871EE3"/>
    <w:rsid w:val="008724A5"/>
    <w:rsid w:val="00872B30"/>
    <w:rsid w:val="008733B5"/>
    <w:rsid w:val="00873624"/>
    <w:rsid w:val="008737F7"/>
    <w:rsid w:val="00873B45"/>
    <w:rsid w:val="00873C74"/>
    <w:rsid w:val="008741B2"/>
    <w:rsid w:val="0087433F"/>
    <w:rsid w:val="008753A9"/>
    <w:rsid w:val="00875537"/>
    <w:rsid w:val="00875A1C"/>
    <w:rsid w:val="008768DA"/>
    <w:rsid w:val="00876F86"/>
    <w:rsid w:val="0087704E"/>
    <w:rsid w:val="008774F9"/>
    <w:rsid w:val="00877628"/>
    <w:rsid w:val="0087783C"/>
    <w:rsid w:val="00877DF1"/>
    <w:rsid w:val="008801F1"/>
    <w:rsid w:val="00880399"/>
    <w:rsid w:val="008805FB"/>
    <w:rsid w:val="00880812"/>
    <w:rsid w:val="008809C4"/>
    <w:rsid w:val="00881628"/>
    <w:rsid w:val="0088181F"/>
    <w:rsid w:val="008818C4"/>
    <w:rsid w:val="00881A0B"/>
    <w:rsid w:val="008826BE"/>
    <w:rsid w:val="00882798"/>
    <w:rsid w:val="00882799"/>
    <w:rsid w:val="00882C4A"/>
    <w:rsid w:val="00882D7D"/>
    <w:rsid w:val="00882D85"/>
    <w:rsid w:val="008838DA"/>
    <w:rsid w:val="00883C3B"/>
    <w:rsid w:val="00883C80"/>
    <w:rsid w:val="00883E7F"/>
    <w:rsid w:val="00884675"/>
    <w:rsid w:val="008849DF"/>
    <w:rsid w:val="00885088"/>
    <w:rsid w:val="00885DC8"/>
    <w:rsid w:val="00885DF7"/>
    <w:rsid w:val="00885E44"/>
    <w:rsid w:val="00886979"/>
    <w:rsid w:val="00886A6E"/>
    <w:rsid w:val="00886E04"/>
    <w:rsid w:val="008870B1"/>
    <w:rsid w:val="008875D1"/>
    <w:rsid w:val="008876F2"/>
    <w:rsid w:val="00887973"/>
    <w:rsid w:val="00887EFC"/>
    <w:rsid w:val="008901F9"/>
    <w:rsid w:val="00890321"/>
    <w:rsid w:val="008908D6"/>
    <w:rsid w:val="00890BE2"/>
    <w:rsid w:val="00890D4F"/>
    <w:rsid w:val="00890E07"/>
    <w:rsid w:val="0089107F"/>
    <w:rsid w:val="00891398"/>
    <w:rsid w:val="008918A1"/>
    <w:rsid w:val="00891B68"/>
    <w:rsid w:val="00892750"/>
    <w:rsid w:val="0089283E"/>
    <w:rsid w:val="00892BA8"/>
    <w:rsid w:val="00892F7F"/>
    <w:rsid w:val="008935BD"/>
    <w:rsid w:val="00893C5A"/>
    <w:rsid w:val="008945C5"/>
    <w:rsid w:val="0089468A"/>
    <w:rsid w:val="00894736"/>
    <w:rsid w:val="00894A9B"/>
    <w:rsid w:val="00894AE5"/>
    <w:rsid w:val="00894B75"/>
    <w:rsid w:val="00894C4A"/>
    <w:rsid w:val="00895099"/>
    <w:rsid w:val="00895158"/>
    <w:rsid w:val="008952A4"/>
    <w:rsid w:val="008957CB"/>
    <w:rsid w:val="00895964"/>
    <w:rsid w:val="00895CFA"/>
    <w:rsid w:val="00895F6A"/>
    <w:rsid w:val="008963B8"/>
    <w:rsid w:val="00896434"/>
    <w:rsid w:val="0089645D"/>
    <w:rsid w:val="008971B8"/>
    <w:rsid w:val="00897438"/>
    <w:rsid w:val="008976D7"/>
    <w:rsid w:val="00897829"/>
    <w:rsid w:val="00897BB3"/>
    <w:rsid w:val="00897BDF"/>
    <w:rsid w:val="008A0529"/>
    <w:rsid w:val="008A09F5"/>
    <w:rsid w:val="008A0B60"/>
    <w:rsid w:val="008A1259"/>
    <w:rsid w:val="008A1292"/>
    <w:rsid w:val="008A18CF"/>
    <w:rsid w:val="008A19D8"/>
    <w:rsid w:val="008A23E3"/>
    <w:rsid w:val="008A24C8"/>
    <w:rsid w:val="008A27E3"/>
    <w:rsid w:val="008A36EC"/>
    <w:rsid w:val="008A3F32"/>
    <w:rsid w:val="008A4114"/>
    <w:rsid w:val="008A4694"/>
    <w:rsid w:val="008A495A"/>
    <w:rsid w:val="008A5883"/>
    <w:rsid w:val="008A59EA"/>
    <w:rsid w:val="008A5AEB"/>
    <w:rsid w:val="008A5BA3"/>
    <w:rsid w:val="008A6211"/>
    <w:rsid w:val="008A6E55"/>
    <w:rsid w:val="008A6EAC"/>
    <w:rsid w:val="008A6F4B"/>
    <w:rsid w:val="008A7A3A"/>
    <w:rsid w:val="008A7A78"/>
    <w:rsid w:val="008B0104"/>
    <w:rsid w:val="008B073D"/>
    <w:rsid w:val="008B07D4"/>
    <w:rsid w:val="008B0945"/>
    <w:rsid w:val="008B0B3F"/>
    <w:rsid w:val="008B0B4C"/>
    <w:rsid w:val="008B1169"/>
    <w:rsid w:val="008B12D5"/>
    <w:rsid w:val="008B1D4D"/>
    <w:rsid w:val="008B24F2"/>
    <w:rsid w:val="008B2C29"/>
    <w:rsid w:val="008B3117"/>
    <w:rsid w:val="008B325D"/>
    <w:rsid w:val="008B3364"/>
    <w:rsid w:val="008B339D"/>
    <w:rsid w:val="008B386E"/>
    <w:rsid w:val="008B3B01"/>
    <w:rsid w:val="008B3EDF"/>
    <w:rsid w:val="008B4023"/>
    <w:rsid w:val="008B410E"/>
    <w:rsid w:val="008B4192"/>
    <w:rsid w:val="008B5401"/>
    <w:rsid w:val="008B622F"/>
    <w:rsid w:val="008B649F"/>
    <w:rsid w:val="008B64FD"/>
    <w:rsid w:val="008B654D"/>
    <w:rsid w:val="008B67AD"/>
    <w:rsid w:val="008B7C11"/>
    <w:rsid w:val="008C049F"/>
    <w:rsid w:val="008C05AC"/>
    <w:rsid w:val="008C077C"/>
    <w:rsid w:val="008C0E20"/>
    <w:rsid w:val="008C133D"/>
    <w:rsid w:val="008C2156"/>
    <w:rsid w:val="008C228C"/>
    <w:rsid w:val="008C243F"/>
    <w:rsid w:val="008C2A21"/>
    <w:rsid w:val="008C2D9C"/>
    <w:rsid w:val="008C3094"/>
    <w:rsid w:val="008C3346"/>
    <w:rsid w:val="008C3678"/>
    <w:rsid w:val="008C3786"/>
    <w:rsid w:val="008C3FE8"/>
    <w:rsid w:val="008C481D"/>
    <w:rsid w:val="008C4883"/>
    <w:rsid w:val="008C4A68"/>
    <w:rsid w:val="008C4EE9"/>
    <w:rsid w:val="008C52D1"/>
    <w:rsid w:val="008C5521"/>
    <w:rsid w:val="008C583A"/>
    <w:rsid w:val="008C590B"/>
    <w:rsid w:val="008C5DDE"/>
    <w:rsid w:val="008C61B0"/>
    <w:rsid w:val="008C6E42"/>
    <w:rsid w:val="008C6F3B"/>
    <w:rsid w:val="008C6FB0"/>
    <w:rsid w:val="008C702A"/>
    <w:rsid w:val="008C773C"/>
    <w:rsid w:val="008D04E8"/>
    <w:rsid w:val="008D0C48"/>
    <w:rsid w:val="008D13D4"/>
    <w:rsid w:val="008D14C1"/>
    <w:rsid w:val="008D1760"/>
    <w:rsid w:val="008D177E"/>
    <w:rsid w:val="008D1A87"/>
    <w:rsid w:val="008D1B38"/>
    <w:rsid w:val="008D1D72"/>
    <w:rsid w:val="008D1ECA"/>
    <w:rsid w:val="008D2091"/>
    <w:rsid w:val="008D26B8"/>
    <w:rsid w:val="008D2C42"/>
    <w:rsid w:val="008D3604"/>
    <w:rsid w:val="008D3F1A"/>
    <w:rsid w:val="008D42BB"/>
    <w:rsid w:val="008D49E0"/>
    <w:rsid w:val="008D4E84"/>
    <w:rsid w:val="008D4EA7"/>
    <w:rsid w:val="008D504E"/>
    <w:rsid w:val="008D598E"/>
    <w:rsid w:val="008D671A"/>
    <w:rsid w:val="008D678C"/>
    <w:rsid w:val="008D679B"/>
    <w:rsid w:val="008D6917"/>
    <w:rsid w:val="008D6B86"/>
    <w:rsid w:val="008D6D72"/>
    <w:rsid w:val="008D733F"/>
    <w:rsid w:val="008D7B43"/>
    <w:rsid w:val="008D7D7A"/>
    <w:rsid w:val="008D7DC4"/>
    <w:rsid w:val="008D7DD7"/>
    <w:rsid w:val="008E01A9"/>
    <w:rsid w:val="008E0EC4"/>
    <w:rsid w:val="008E0EDC"/>
    <w:rsid w:val="008E1210"/>
    <w:rsid w:val="008E1387"/>
    <w:rsid w:val="008E13E3"/>
    <w:rsid w:val="008E1B7F"/>
    <w:rsid w:val="008E1F08"/>
    <w:rsid w:val="008E1FB8"/>
    <w:rsid w:val="008E21FC"/>
    <w:rsid w:val="008E2310"/>
    <w:rsid w:val="008E299E"/>
    <w:rsid w:val="008E29B1"/>
    <w:rsid w:val="008E2A15"/>
    <w:rsid w:val="008E322F"/>
    <w:rsid w:val="008E3596"/>
    <w:rsid w:val="008E3657"/>
    <w:rsid w:val="008E3AC6"/>
    <w:rsid w:val="008E3F34"/>
    <w:rsid w:val="008E4745"/>
    <w:rsid w:val="008E4B4F"/>
    <w:rsid w:val="008E5513"/>
    <w:rsid w:val="008E568A"/>
    <w:rsid w:val="008E56FA"/>
    <w:rsid w:val="008E58CE"/>
    <w:rsid w:val="008E60FE"/>
    <w:rsid w:val="008E614B"/>
    <w:rsid w:val="008E663C"/>
    <w:rsid w:val="008E767C"/>
    <w:rsid w:val="008E787D"/>
    <w:rsid w:val="008E7E2E"/>
    <w:rsid w:val="008F04F6"/>
    <w:rsid w:val="008F0563"/>
    <w:rsid w:val="008F0A36"/>
    <w:rsid w:val="008F0CBE"/>
    <w:rsid w:val="008F0D24"/>
    <w:rsid w:val="008F0D92"/>
    <w:rsid w:val="008F0F6C"/>
    <w:rsid w:val="008F11A4"/>
    <w:rsid w:val="008F11CD"/>
    <w:rsid w:val="008F1280"/>
    <w:rsid w:val="008F157C"/>
    <w:rsid w:val="008F16AA"/>
    <w:rsid w:val="008F2092"/>
    <w:rsid w:val="008F2366"/>
    <w:rsid w:val="008F23DF"/>
    <w:rsid w:val="008F2633"/>
    <w:rsid w:val="008F2F2C"/>
    <w:rsid w:val="008F3783"/>
    <w:rsid w:val="008F4123"/>
    <w:rsid w:val="008F421E"/>
    <w:rsid w:val="008F47D3"/>
    <w:rsid w:val="008F4AF2"/>
    <w:rsid w:val="008F4FB9"/>
    <w:rsid w:val="008F518A"/>
    <w:rsid w:val="008F589E"/>
    <w:rsid w:val="008F5ABB"/>
    <w:rsid w:val="008F5FF9"/>
    <w:rsid w:val="008F619A"/>
    <w:rsid w:val="008F63C8"/>
    <w:rsid w:val="008F66E5"/>
    <w:rsid w:val="008F72AB"/>
    <w:rsid w:val="008F7411"/>
    <w:rsid w:val="008F7594"/>
    <w:rsid w:val="008F7E7E"/>
    <w:rsid w:val="008F7EB4"/>
    <w:rsid w:val="0090007A"/>
    <w:rsid w:val="0090015A"/>
    <w:rsid w:val="0090059A"/>
    <w:rsid w:val="00900707"/>
    <w:rsid w:val="00900E66"/>
    <w:rsid w:val="00900EED"/>
    <w:rsid w:val="009015A5"/>
    <w:rsid w:val="0090194A"/>
    <w:rsid w:val="0090299A"/>
    <w:rsid w:val="00902C32"/>
    <w:rsid w:val="00902DA1"/>
    <w:rsid w:val="00902F1F"/>
    <w:rsid w:val="00903695"/>
    <w:rsid w:val="00903905"/>
    <w:rsid w:val="00903C47"/>
    <w:rsid w:val="00903E43"/>
    <w:rsid w:val="009041E4"/>
    <w:rsid w:val="00904327"/>
    <w:rsid w:val="0090529C"/>
    <w:rsid w:val="00905851"/>
    <w:rsid w:val="00905919"/>
    <w:rsid w:val="00905B6E"/>
    <w:rsid w:val="00905E12"/>
    <w:rsid w:val="00905F23"/>
    <w:rsid w:val="0090603F"/>
    <w:rsid w:val="009066C7"/>
    <w:rsid w:val="00906E3D"/>
    <w:rsid w:val="00907D8F"/>
    <w:rsid w:val="00907F9C"/>
    <w:rsid w:val="00910527"/>
    <w:rsid w:val="00910C90"/>
    <w:rsid w:val="00910DD0"/>
    <w:rsid w:val="00910E13"/>
    <w:rsid w:val="00911CE7"/>
    <w:rsid w:val="00911E56"/>
    <w:rsid w:val="00912188"/>
    <w:rsid w:val="00912374"/>
    <w:rsid w:val="00912898"/>
    <w:rsid w:val="00912B42"/>
    <w:rsid w:val="00912BEB"/>
    <w:rsid w:val="009138FA"/>
    <w:rsid w:val="009139AD"/>
    <w:rsid w:val="009139B5"/>
    <w:rsid w:val="00913E23"/>
    <w:rsid w:val="00913E2E"/>
    <w:rsid w:val="009144C1"/>
    <w:rsid w:val="00915412"/>
    <w:rsid w:val="009154B1"/>
    <w:rsid w:val="00915714"/>
    <w:rsid w:val="00917512"/>
    <w:rsid w:val="009207C2"/>
    <w:rsid w:val="00920D6E"/>
    <w:rsid w:val="00920EEE"/>
    <w:rsid w:val="00921170"/>
    <w:rsid w:val="00921246"/>
    <w:rsid w:val="0092145C"/>
    <w:rsid w:val="00921C67"/>
    <w:rsid w:val="0092237A"/>
    <w:rsid w:val="00922802"/>
    <w:rsid w:val="00922924"/>
    <w:rsid w:val="009233D0"/>
    <w:rsid w:val="009236D5"/>
    <w:rsid w:val="00923868"/>
    <w:rsid w:val="00923C98"/>
    <w:rsid w:val="00923F35"/>
    <w:rsid w:val="009241F4"/>
    <w:rsid w:val="0092474D"/>
    <w:rsid w:val="00924880"/>
    <w:rsid w:val="0092495F"/>
    <w:rsid w:val="0092547A"/>
    <w:rsid w:val="00925671"/>
    <w:rsid w:val="009259A7"/>
    <w:rsid w:val="00925A87"/>
    <w:rsid w:val="00925B82"/>
    <w:rsid w:val="00925EB3"/>
    <w:rsid w:val="00925FEF"/>
    <w:rsid w:val="009267EF"/>
    <w:rsid w:val="0092694C"/>
    <w:rsid w:val="009270C2"/>
    <w:rsid w:val="00927282"/>
    <w:rsid w:val="0092736C"/>
    <w:rsid w:val="00927C0E"/>
    <w:rsid w:val="009304B9"/>
    <w:rsid w:val="0093054F"/>
    <w:rsid w:val="0093060A"/>
    <w:rsid w:val="009309AA"/>
    <w:rsid w:val="00930CE0"/>
    <w:rsid w:val="0093124C"/>
    <w:rsid w:val="009313D6"/>
    <w:rsid w:val="00931528"/>
    <w:rsid w:val="00931928"/>
    <w:rsid w:val="00931DE7"/>
    <w:rsid w:val="009322B9"/>
    <w:rsid w:val="00932D65"/>
    <w:rsid w:val="00932DE4"/>
    <w:rsid w:val="00932E77"/>
    <w:rsid w:val="009334D2"/>
    <w:rsid w:val="009337DB"/>
    <w:rsid w:val="00933B4F"/>
    <w:rsid w:val="00933C04"/>
    <w:rsid w:val="00934A0B"/>
    <w:rsid w:val="00935243"/>
    <w:rsid w:val="00935B1C"/>
    <w:rsid w:val="00935D9B"/>
    <w:rsid w:val="00936407"/>
    <w:rsid w:val="00936F95"/>
    <w:rsid w:val="00937E82"/>
    <w:rsid w:val="00937F67"/>
    <w:rsid w:val="009400C1"/>
    <w:rsid w:val="00940D1E"/>
    <w:rsid w:val="00940DA4"/>
    <w:rsid w:val="0094118A"/>
    <w:rsid w:val="00941422"/>
    <w:rsid w:val="00941437"/>
    <w:rsid w:val="00941660"/>
    <w:rsid w:val="00942028"/>
    <w:rsid w:val="00942289"/>
    <w:rsid w:val="009426B0"/>
    <w:rsid w:val="00942AF3"/>
    <w:rsid w:val="00942C68"/>
    <w:rsid w:val="009433EA"/>
    <w:rsid w:val="009435C5"/>
    <w:rsid w:val="00943D0E"/>
    <w:rsid w:val="00944723"/>
    <w:rsid w:val="00945124"/>
    <w:rsid w:val="0094517E"/>
    <w:rsid w:val="00945600"/>
    <w:rsid w:val="00945937"/>
    <w:rsid w:val="00945DF9"/>
    <w:rsid w:val="00945EDA"/>
    <w:rsid w:val="00945F94"/>
    <w:rsid w:val="009461F6"/>
    <w:rsid w:val="00946C95"/>
    <w:rsid w:val="0094703D"/>
    <w:rsid w:val="0094709B"/>
    <w:rsid w:val="009471D4"/>
    <w:rsid w:val="009473F3"/>
    <w:rsid w:val="0094740B"/>
    <w:rsid w:val="009475B9"/>
    <w:rsid w:val="009476BB"/>
    <w:rsid w:val="00947817"/>
    <w:rsid w:val="00947AEB"/>
    <w:rsid w:val="00950485"/>
    <w:rsid w:val="00950963"/>
    <w:rsid w:val="00950A33"/>
    <w:rsid w:val="00950E1B"/>
    <w:rsid w:val="00950FE8"/>
    <w:rsid w:val="0095166B"/>
    <w:rsid w:val="00951A32"/>
    <w:rsid w:val="00951BFF"/>
    <w:rsid w:val="00952200"/>
    <w:rsid w:val="009522D0"/>
    <w:rsid w:val="009523A5"/>
    <w:rsid w:val="009524F6"/>
    <w:rsid w:val="009528E8"/>
    <w:rsid w:val="00952E51"/>
    <w:rsid w:val="00953BCE"/>
    <w:rsid w:val="00953D62"/>
    <w:rsid w:val="00953F22"/>
    <w:rsid w:val="00954BE2"/>
    <w:rsid w:val="00954E87"/>
    <w:rsid w:val="00955D27"/>
    <w:rsid w:val="00956076"/>
    <w:rsid w:val="0095613B"/>
    <w:rsid w:val="0095635C"/>
    <w:rsid w:val="009563FB"/>
    <w:rsid w:val="00956428"/>
    <w:rsid w:val="009566DD"/>
    <w:rsid w:val="009567AE"/>
    <w:rsid w:val="009575C4"/>
    <w:rsid w:val="009575E8"/>
    <w:rsid w:val="00957EAD"/>
    <w:rsid w:val="00960662"/>
    <w:rsid w:val="00960941"/>
    <w:rsid w:val="00960B54"/>
    <w:rsid w:val="00960BDD"/>
    <w:rsid w:val="00960DFC"/>
    <w:rsid w:val="00960F5C"/>
    <w:rsid w:val="009611A0"/>
    <w:rsid w:val="00961350"/>
    <w:rsid w:val="0096149C"/>
    <w:rsid w:val="00961729"/>
    <w:rsid w:val="0096230B"/>
    <w:rsid w:val="00962607"/>
    <w:rsid w:val="00962DB9"/>
    <w:rsid w:val="00963116"/>
    <w:rsid w:val="00963412"/>
    <w:rsid w:val="0096364D"/>
    <w:rsid w:val="009636C8"/>
    <w:rsid w:val="00963900"/>
    <w:rsid w:val="00963ACD"/>
    <w:rsid w:val="00963BC0"/>
    <w:rsid w:val="00963F4F"/>
    <w:rsid w:val="00963FFA"/>
    <w:rsid w:val="00964708"/>
    <w:rsid w:val="00965024"/>
    <w:rsid w:val="009650D4"/>
    <w:rsid w:val="0096561E"/>
    <w:rsid w:val="009659DC"/>
    <w:rsid w:val="00965B35"/>
    <w:rsid w:val="00965B86"/>
    <w:rsid w:val="00966085"/>
    <w:rsid w:val="009660D6"/>
    <w:rsid w:val="00967075"/>
    <w:rsid w:val="009676BB"/>
    <w:rsid w:val="00967D50"/>
    <w:rsid w:val="00970619"/>
    <w:rsid w:val="009708E9"/>
    <w:rsid w:val="00970EC8"/>
    <w:rsid w:val="009711A5"/>
    <w:rsid w:val="00971A7D"/>
    <w:rsid w:val="00971D82"/>
    <w:rsid w:val="00971E36"/>
    <w:rsid w:val="009724DB"/>
    <w:rsid w:val="00972536"/>
    <w:rsid w:val="00972725"/>
    <w:rsid w:val="00972A33"/>
    <w:rsid w:val="00972B64"/>
    <w:rsid w:val="0097311B"/>
    <w:rsid w:val="00973995"/>
    <w:rsid w:val="00973BFF"/>
    <w:rsid w:val="00973F37"/>
    <w:rsid w:val="0097415D"/>
    <w:rsid w:val="00974932"/>
    <w:rsid w:val="00974B02"/>
    <w:rsid w:val="00975358"/>
    <w:rsid w:val="0097595A"/>
    <w:rsid w:val="00975A6C"/>
    <w:rsid w:val="00975D03"/>
    <w:rsid w:val="009760EB"/>
    <w:rsid w:val="00976548"/>
    <w:rsid w:val="00976ADB"/>
    <w:rsid w:val="00976C1C"/>
    <w:rsid w:val="00977225"/>
    <w:rsid w:val="00977683"/>
    <w:rsid w:val="0097797A"/>
    <w:rsid w:val="00977EEF"/>
    <w:rsid w:val="0098011E"/>
    <w:rsid w:val="0098020F"/>
    <w:rsid w:val="00980369"/>
    <w:rsid w:val="0098084D"/>
    <w:rsid w:val="00980B05"/>
    <w:rsid w:val="00980D40"/>
    <w:rsid w:val="009813A3"/>
    <w:rsid w:val="00981F0D"/>
    <w:rsid w:val="00982F75"/>
    <w:rsid w:val="00983824"/>
    <w:rsid w:val="00983A58"/>
    <w:rsid w:val="00983DB8"/>
    <w:rsid w:val="00983EC6"/>
    <w:rsid w:val="00983EF0"/>
    <w:rsid w:val="0098431B"/>
    <w:rsid w:val="0098471C"/>
    <w:rsid w:val="009848FE"/>
    <w:rsid w:val="00984A52"/>
    <w:rsid w:val="00984E36"/>
    <w:rsid w:val="009855C6"/>
    <w:rsid w:val="00985C46"/>
    <w:rsid w:val="00985CBF"/>
    <w:rsid w:val="009866E0"/>
    <w:rsid w:val="00986B59"/>
    <w:rsid w:val="00986C0E"/>
    <w:rsid w:val="00986EB7"/>
    <w:rsid w:val="0098703E"/>
    <w:rsid w:val="00987231"/>
    <w:rsid w:val="009874CE"/>
    <w:rsid w:val="00987FCB"/>
    <w:rsid w:val="00990091"/>
    <w:rsid w:val="00990780"/>
    <w:rsid w:val="0099086E"/>
    <w:rsid w:val="00990B7E"/>
    <w:rsid w:val="00991046"/>
    <w:rsid w:val="009912D3"/>
    <w:rsid w:val="0099199C"/>
    <w:rsid w:val="00992069"/>
    <w:rsid w:val="009924C6"/>
    <w:rsid w:val="00992ADF"/>
    <w:rsid w:val="009934EA"/>
    <w:rsid w:val="0099499E"/>
    <w:rsid w:val="009949D8"/>
    <w:rsid w:val="00994FA0"/>
    <w:rsid w:val="0099548A"/>
    <w:rsid w:val="0099596B"/>
    <w:rsid w:val="00996203"/>
    <w:rsid w:val="009963DF"/>
    <w:rsid w:val="00996543"/>
    <w:rsid w:val="009973A7"/>
    <w:rsid w:val="0099783F"/>
    <w:rsid w:val="00997924"/>
    <w:rsid w:val="009A04AE"/>
    <w:rsid w:val="009A0944"/>
    <w:rsid w:val="009A143A"/>
    <w:rsid w:val="009A14BD"/>
    <w:rsid w:val="009A1ABD"/>
    <w:rsid w:val="009A1F78"/>
    <w:rsid w:val="009A2A9D"/>
    <w:rsid w:val="009A2B06"/>
    <w:rsid w:val="009A3025"/>
    <w:rsid w:val="009A3190"/>
    <w:rsid w:val="009A35B9"/>
    <w:rsid w:val="009A3E1D"/>
    <w:rsid w:val="009A468B"/>
    <w:rsid w:val="009A47BA"/>
    <w:rsid w:val="009A4CE2"/>
    <w:rsid w:val="009A51FD"/>
    <w:rsid w:val="009A5AA7"/>
    <w:rsid w:val="009A62BC"/>
    <w:rsid w:val="009A6AE7"/>
    <w:rsid w:val="009A6BAC"/>
    <w:rsid w:val="009A6E2F"/>
    <w:rsid w:val="009A6E58"/>
    <w:rsid w:val="009A7203"/>
    <w:rsid w:val="009A77AC"/>
    <w:rsid w:val="009A7A1F"/>
    <w:rsid w:val="009A7EA3"/>
    <w:rsid w:val="009B000C"/>
    <w:rsid w:val="009B05D3"/>
    <w:rsid w:val="009B0775"/>
    <w:rsid w:val="009B0DBD"/>
    <w:rsid w:val="009B0E88"/>
    <w:rsid w:val="009B167C"/>
    <w:rsid w:val="009B178B"/>
    <w:rsid w:val="009B1820"/>
    <w:rsid w:val="009B1976"/>
    <w:rsid w:val="009B2185"/>
    <w:rsid w:val="009B24BA"/>
    <w:rsid w:val="009B24C3"/>
    <w:rsid w:val="009B27BF"/>
    <w:rsid w:val="009B2A45"/>
    <w:rsid w:val="009B2ABE"/>
    <w:rsid w:val="009B2D9A"/>
    <w:rsid w:val="009B2DE9"/>
    <w:rsid w:val="009B2E46"/>
    <w:rsid w:val="009B3883"/>
    <w:rsid w:val="009B3E3E"/>
    <w:rsid w:val="009B41FB"/>
    <w:rsid w:val="009B4568"/>
    <w:rsid w:val="009B46AC"/>
    <w:rsid w:val="009B597F"/>
    <w:rsid w:val="009B63D3"/>
    <w:rsid w:val="009B660B"/>
    <w:rsid w:val="009B6783"/>
    <w:rsid w:val="009B67CB"/>
    <w:rsid w:val="009B68CF"/>
    <w:rsid w:val="009B6C3D"/>
    <w:rsid w:val="009B734E"/>
    <w:rsid w:val="009B7B54"/>
    <w:rsid w:val="009B7E7D"/>
    <w:rsid w:val="009C0225"/>
    <w:rsid w:val="009C076B"/>
    <w:rsid w:val="009C0855"/>
    <w:rsid w:val="009C0B7A"/>
    <w:rsid w:val="009C1B4B"/>
    <w:rsid w:val="009C1D9E"/>
    <w:rsid w:val="009C1E3D"/>
    <w:rsid w:val="009C2AC0"/>
    <w:rsid w:val="009C2F7F"/>
    <w:rsid w:val="009C2F83"/>
    <w:rsid w:val="009C3004"/>
    <w:rsid w:val="009C3755"/>
    <w:rsid w:val="009C397C"/>
    <w:rsid w:val="009C3B84"/>
    <w:rsid w:val="009C3BD5"/>
    <w:rsid w:val="009C4806"/>
    <w:rsid w:val="009C4A7A"/>
    <w:rsid w:val="009C4CAF"/>
    <w:rsid w:val="009C4E69"/>
    <w:rsid w:val="009C4EB9"/>
    <w:rsid w:val="009C4F3D"/>
    <w:rsid w:val="009C55CF"/>
    <w:rsid w:val="009C59FE"/>
    <w:rsid w:val="009C5CAF"/>
    <w:rsid w:val="009C61FB"/>
    <w:rsid w:val="009C68A6"/>
    <w:rsid w:val="009C746A"/>
    <w:rsid w:val="009C791F"/>
    <w:rsid w:val="009C7A7A"/>
    <w:rsid w:val="009C7C3E"/>
    <w:rsid w:val="009C7E1C"/>
    <w:rsid w:val="009D0027"/>
    <w:rsid w:val="009D04C7"/>
    <w:rsid w:val="009D04E7"/>
    <w:rsid w:val="009D05C0"/>
    <w:rsid w:val="009D0E86"/>
    <w:rsid w:val="009D13DE"/>
    <w:rsid w:val="009D163A"/>
    <w:rsid w:val="009D180B"/>
    <w:rsid w:val="009D194B"/>
    <w:rsid w:val="009D1AC3"/>
    <w:rsid w:val="009D1B54"/>
    <w:rsid w:val="009D1B60"/>
    <w:rsid w:val="009D22FC"/>
    <w:rsid w:val="009D2451"/>
    <w:rsid w:val="009D307F"/>
    <w:rsid w:val="009D30EF"/>
    <w:rsid w:val="009D37FB"/>
    <w:rsid w:val="009D3B9E"/>
    <w:rsid w:val="009D428A"/>
    <w:rsid w:val="009D4922"/>
    <w:rsid w:val="009D4A8C"/>
    <w:rsid w:val="009D4CD0"/>
    <w:rsid w:val="009D5596"/>
    <w:rsid w:val="009D5765"/>
    <w:rsid w:val="009D5B5B"/>
    <w:rsid w:val="009D68DF"/>
    <w:rsid w:val="009D695B"/>
    <w:rsid w:val="009D6A90"/>
    <w:rsid w:val="009D72F6"/>
    <w:rsid w:val="009D733E"/>
    <w:rsid w:val="009D7387"/>
    <w:rsid w:val="009D78D2"/>
    <w:rsid w:val="009D78EF"/>
    <w:rsid w:val="009E00BD"/>
    <w:rsid w:val="009E033B"/>
    <w:rsid w:val="009E035F"/>
    <w:rsid w:val="009E0C75"/>
    <w:rsid w:val="009E0E00"/>
    <w:rsid w:val="009E0E09"/>
    <w:rsid w:val="009E114F"/>
    <w:rsid w:val="009E1A3A"/>
    <w:rsid w:val="009E1A90"/>
    <w:rsid w:val="009E1E19"/>
    <w:rsid w:val="009E1E73"/>
    <w:rsid w:val="009E2201"/>
    <w:rsid w:val="009E2571"/>
    <w:rsid w:val="009E2CD1"/>
    <w:rsid w:val="009E308F"/>
    <w:rsid w:val="009E361D"/>
    <w:rsid w:val="009E36D3"/>
    <w:rsid w:val="009E3ABE"/>
    <w:rsid w:val="009E46B0"/>
    <w:rsid w:val="009E4CFD"/>
    <w:rsid w:val="009E5212"/>
    <w:rsid w:val="009E545A"/>
    <w:rsid w:val="009E5503"/>
    <w:rsid w:val="009E5AF9"/>
    <w:rsid w:val="009E5C34"/>
    <w:rsid w:val="009E5CE0"/>
    <w:rsid w:val="009E5EA6"/>
    <w:rsid w:val="009E6127"/>
    <w:rsid w:val="009E648B"/>
    <w:rsid w:val="009E6498"/>
    <w:rsid w:val="009E650C"/>
    <w:rsid w:val="009F0D21"/>
    <w:rsid w:val="009F0F82"/>
    <w:rsid w:val="009F0F9E"/>
    <w:rsid w:val="009F1122"/>
    <w:rsid w:val="009F143C"/>
    <w:rsid w:val="009F1692"/>
    <w:rsid w:val="009F172C"/>
    <w:rsid w:val="009F1DF6"/>
    <w:rsid w:val="009F2556"/>
    <w:rsid w:val="009F2B5F"/>
    <w:rsid w:val="009F2CD5"/>
    <w:rsid w:val="009F2D3B"/>
    <w:rsid w:val="009F30C5"/>
    <w:rsid w:val="009F30E8"/>
    <w:rsid w:val="009F3229"/>
    <w:rsid w:val="009F33AB"/>
    <w:rsid w:val="009F39AE"/>
    <w:rsid w:val="009F3C67"/>
    <w:rsid w:val="009F3DB8"/>
    <w:rsid w:val="009F43D3"/>
    <w:rsid w:val="009F47AB"/>
    <w:rsid w:val="009F490C"/>
    <w:rsid w:val="009F4C50"/>
    <w:rsid w:val="009F4FEC"/>
    <w:rsid w:val="009F50F0"/>
    <w:rsid w:val="009F52F4"/>
    <w:rsid w:val="009F54A1"/>
    <w:rsid w:val="009F5770"/>
    <w:rsid w:val="009F579C"/>
    <w:rsid w:val="009F57A7"/>
    <w:rsid w:val="009F5A9F"/>
    <w:rsid w:val="009F5E08"/>
    <w:rsid w:val="009F6169"/>
    <w:rsid w:val="009F6233"/>
    <w:rsid w:val="009F7075"/>
    <w:rsid w:val="009F7217"/>
    <w:rsid w:val="009F721C"/>
    <w:rsid w:val="009F7480"/>
    <w:rsid w:val="00A0016F"/>
    <w:rsid w:val="00A002AA"/>
    <w:rsid w:val="00A00590"/>
    <w:rsid w:val="00A0069A"/>
    <w:rsid w:val="00A008C9"/>
    <w:rsid w:val="00A00A80"/>
    <w:rsid w:val="00A00B16"/>
    <w:rsid w:val="00A00B3B"/>
    <w:rsid w:val="00A00E46"/>
    <w:rsid w:val="00A01259"/>
    <w:rsid w:val="00A01443"/>
    <w:rsid w:val="00A026AB"/>
    <w:rsid w:val="00A02BBC"/>
    <w:rsid w:val="00A03202"/>
    <w:rsid w:val="00A03EF8"/>
    <w:rsid w:val="00A03FC2"/>
    <w:rsid w:val="00A0457D"/>
    <w:rsid w:val="00A048E6"/>
    <w:rsid w:val="00A04EAC"/>
    <w:rsid w:val="00A0503D"/>
    <w:rsid w:val="00A0512E"/>
    <w:rsid w:val="00A05320"/>
    <w:rsid w:val="00A053B1"/>
    <w:rsid w:val="00A0555E"/>
    <w:rsid w:val="00A057F7"/>
    <w:rsid w:val="00A059A3"/>
    <w:rsid w:val="00A05BE0"/>
    <w:rsid w:val="00A05D4A"/>
    <w:rsid w:val="00A05E15"/>
    <w:rsid w:val="00A06013"/>
    <w:rsid w:val="00A06121"/>
    <w:rsid w:val="00A06206"/>
    <w:rsid w:val="00A06249"/>
    <w:rsid w:val="00A06685"/>
    <w:rsid w:val="00A07065"/>
    <w:rsid w:val="00A07240"/>
    <w:rsid w:val="00A078A8"/>
    <w:rsid w:val="00A108AF"/>
    <w:rsid w:val="00A10D64"/>
    <w:rsid w:val="00A10D9B"/>
    <w:rsid w:val="00A10FB4"/>
    <w:rsid w:val="00A11100"/>
    <w:rsid w:val="00A11200"/>
    <w:rsid w:val="00A11783"/>
    <w:rsid w:val="00A11860"/>
    <w:rsid w:val="00A11E91"/>
    <w:rsid w:val="00A1202A"/>
    <w:rsid w:val="00A122EC"/>
    <w:rsid w:val="00A12485"/>
    <w:rsid w:val="00A125FD"/>
    <w:rsid w:val="00A12683"/>
    <w:rsid w:val="00A12801"/>
    <w:rsid w:val="00A1299D"/>
    <w:rsid w:val="00A12A47"/>
    <w:rsid w:val="00A12D02"/>
    <w:rsid w:val="00A13127"/>
    <w:rsid w:val="00A133EA"/>
    <w:rsid w:val="00A13897"/>
    <w:rsid w:val="00A1403A"/>
    <w:rsid w:val="00A144F8"/>
    <w:rsid w:val="00A146BC"/>
    <w:rsid w:val="00A147F8"/>
    <w:rsid w:val="00A1492C"/>
    <w:rsid w:val="00A14E50"/>
    <w:rsid w:val="00A15308"/>
    <w:rsid w:val="00A15919"/>
    <w:rsid w:val="00A15CA2"/>
    <w:rsid w:val="00A16015"/>
    <w:rsid w:val="00A16557"/>
    <w:rsid w:val="00A165D4"/>
    <w:rsid w:val="00A166A5"/>
    <w:rsid w:val="00A16C86"/>
    <w:rsid w:val="00A1757C"/>
    <w:rsid w:val="00A20A42"/>
    <w:rsid w:val="00A20A65"/>
    <w:rsid w:val="00A20B94"/>
    <w:rsid w:val="00A20CD1"/>
    <w:rsid w:val="00A21A6A"/>
    <w:rsid w:val="00A21C11"/>
    <w:rsid w:val="00A222BD"/>
    <w:rsid w:val="00A227F2"/>
    <w:rsid w:val="00A22B8D"/>
    <w:rsid w:val="00A22C6D"/>
    <w:rsid w:val="00A22E45"/>
    <w:rsid w:val="00A22E9A"/>
    <w:rsid w:val="00A23085"/>
    <w:rsid w:val="00A232BA"/>
    <w:rsid w:val="00A2381D"/>
    <w:rsid w:val="00A2386D"/>
    <w:rsid w:val="00A23A98"/>
    <w:rsid w:val="00A2436D"/>
    <w:rsid w:val="00A2473B"/>
    <w:rsid w:val="00A247CA"/>
    <w:rsid w:val="00A24D9B"/>
    <w:rsid w:val="00A2579A"/>
    <w:rsid w:val="00A25972"/>
    <w:rsid w:val="00A25A6B"/>
    <w:rsid w:val="00A26043"/>
    <w:rsid w:val="00A267B2"/>
    <w:rsid w:val="00A26842"/>
    <w:rsid w:val="00A268A9"/>
    <w:rsid w:val="00A26935"/>
    <w:rsid w:val="00A26ADB"/>
    <w:rsid w:val="00A26F1F"/>
    <w:rsid w:val="00A26F70"/>
    <w:rsid w:val="00A26FF8"/>
    <w:rsid w:val="00A271A3"/>
    <w:rsid w:val="00A273A6"/>
    <w:rsid w:val="00A27670"/>
    <w:rsid w:val="00A27D28"/>
    <w:rsid w:val="00A27DC2"/>
    <w:rsid w:val="00A27F26"/>
    <w:rsid w:val="00A27FDB"/>
    <w:rsid w:val="00A30195"/>
    <w:rsid w:val="00A31073"/>
    <w:rsid w:val="00A312EF"/>
    <w:rsid w:val="00A317DC"/>
    <w:rsid w:val="00A319C8"/>
    <w:rsid w:val="00A31A05"/>
    <w:rsid w:val="00A320C1"/>
    <w:rsid w:val="00A3261C"/>
    <w:rsid w:val="00A32655"/>
    <w:rsid w:val="00A32B43"/>
    <w:rsid w:val="00A33761"/>
    <w:rsid w:val="00A339AD"/>
    <w:rsid w:val="00A33A39"/>
    <w:rsid w:val="00A34456"/>
    <w:rsid w:val="00A34608"/>
    <w:rsid w:val="00A34D46"/>
    <w:rsid w:val="00A35417"/>
    <w:rsid w:val="00A35913"/>
    <w:rsid w:val="00A359CF"/>
    <w:rsid w:val="00A35ADF"/>
    <w:rsid w:val="00A36023"/>
    <w:rsid w:val="00A36286"/>
    <w:rsid w:val="00A36C1B"/>
    <w:rsid w:val="00A36EC0"/>
    <w:rsid w:val="00A40528"/>
    <w:rsid w:val="00A40AA9"/>
    <w:rsid w:val="00A40B67"/>
    <w:rsid w:val="00A40C68"/>
    <w:rsid w:val="00A41253"/>
    <w:rsid w:val="00A417F0"/>
    <w:rsid w:val="00A41DF8"/>
    <w:rsid w:val="00A41F5D"/>
    <w:rsid w:val="00A42113"/>
    <w:rsid w:val="00A4252E"/>
    <w:rsid w:val="00A427A2"/>
    <w:rsid w:val="00A427E7"/>
    <w:rsid w:val="00A42D5E"/>
    <w:rsid w:val="00A42E2C"/>
    <w:rsid w:val="00A42E42"/>
    <w:rsid w:val="00A434B4"/>
    <w:rsid w:val="00A43B55"/>
    <w:rsid w:val="00A43DAE"/>
    <w:rsid w:val="00A43FBF"/>
    <w:rsid w:val="00A44094"/>
    <w:rsid w:val="00A440FC"/>
    <w:rsid w:val="00A442E6"/>
    <w:rsid w:val="00A4435B"/>
    <w:rsid w:val="00A448C1"/>
    <w:rsid w:val="00A44970"/>
    <w:rsid w:val="00A44C74"/>
    <w:rsid w:val="00A44CDF"/>
    <w:rsid w:val="00A4539B"/>
    <w:rsid w:val="00A45D65"/>
    <w:rsid w:val="00A463E3"/>
    <w:rsid w:val="00A46704"/>
    <w:rsid w:val="00A476D9"/>
    <w:rsid w:val="00A47753"/>
    <w:rsid w:val="00A47997"/>
    <w:rsid w:val="00A47A57"/>
    <w:rsid w:val="00A47ABC"/>
    <w:rsid w:val="00A5054E"/>
    <w:rsid w:val="00A5075D"/>
    <w:rsid w:val="00A507DC"/>
    <w:rsid w:val="00A50A09"/>
    <w:rsid w:val="00A50A66"/>
    <w:rsid w:val="00A513F5"/>
    <w:rsid w:val="00A514D9"/>
    <w:rsid w:val="00A51891"/>
    <w:rsid w:val="00A51E49"/>
    <w:rsid w:val="00A5362F"/>
    <w:rsid w:val="00A536F8"/>
    <w:rsid w:val="00A542CF"/>
    <w:rsid w:val="00A54392"/>
    <w:rsid w:val="00A54886"/>
    <w:rsid w:val="00A54B7D"/>
    <w:rsid w:val="00A54D3B"/>
    <w:rsid w:val="00A54EF1"/>
    <w:rsid w:val="00A55090"/>
    <w:rsid w:val="00A5541C"/>
    <w:rsid w:val="00A55DC6"/>
    <w:rsid w:val="00A55E59"/>
    <w:rsid w:val="00A55F68"/>
    <w:rsid w:val="00A56070"/>
    <w:rsid w:val="00A560FB"/>
    <w:rsid w:val="00A569C5"/>
    <w:rsid w:val="00A573D2"/>
    <w:rsid w:val="00A574E7"/>
    <w:rsid w:val="00A57709"/>
    <w:rsid w:val="00A57A3E"/>
    <w:rsid w:val="00A604A1"/>
    <w:rsid w:val="00A60A6A"/>
    <w:rsid w:val="00A61271"/>
    <w:rsid w:val="00A61C7B"/>
    <w:rsid w:val="00A61D81"/>
    <w:rsid w:val="00A6208F"/>
    <w:rsid w:val="00A62287"/>
    <w:rsid w:val="00A62986"/>
    <w:rsid w:val="00A62CDF"/>
    <w:rsid w:val="00A62F2A"/>
    <w:rsid w:val="00A63EEF"/>
    <w:rsid w:val="00A63FCF"/>
    <w:rsid w:val="00A640A3"/>
    <w:rsid w:val="00A6440B"/>
    <w:rsid w:val="00A644FD"/>
    <w:rsid w:val="00A64B64"/>
    <w:rsid w:val="00A65020"/>
    <w:rsid w:val="00A65651"/>
    <w:rsid w:val="00A66175"/>
    <w:rsid w:val="00A6655B"/>
    <w:rsid w:val="00A666BB"/>
    <w:rsid w:val="00A66B1F"/>
    <w:rsid w:val="00A67325"/>
    <w:rsid w:val="00A674E8"/>
    <w:rsid w:val="00A6785F"/>
    <w:rsid w:val="00A678B8"/>
    <w:rsid w:val="00A67AB8"/>
    <w:rsid w:val="00A67C4A"/>
    <w:rsid w:val="00A67C90"/>
    <w:rsid w:val="00A67E97"/>
    <w:rsid w:val="00A70096"/>
    <w:rsid w:val="00A70C15"/>
    <w:rsid w:val="00A70D57"/>
    <w:rsid w:val="00A70D6C"/>
    <w:rsid w:val="00A72085"/>
    <w:rsid w:val="00A72AD5"/>
    <w:rsid w:val="00A74210"/>
    <w:rsid w:val="00A74515"/>
    <w:rsid w:val="00A745BD"/>
    <w:rsid w:val="00A74B0A"/>
    <w:rsid w:val="00A750BC"/>
    <w:rsid w:val="00A75133"/>
    <w:rsid w:val="00A751B5"/>
    <w:rsid w:val="00A7538E"/>
    <w:rsid w:val="00A7546A"/>
    <w:rsid w:val="00A75C68"/>
    <w:rsid w:val="00A76011"/>
    <w:rsid w:val="00A76297"/>
    <w:rsid w:val="00A76D2F"/>
    <w:rsid w:val="00A76E08"/>
    <w:rsid w:val="00A770C8"/>
    <w:rsid w:val="00A773AC"/>
    <w:rsid w:val="00A773F4"/>
    <w:rsid w:val="00A77893"/>
    <w:rsid w:val="00A77A23"/>
    <w:rsid w:val="00A77D76"/>
    <w:rsid w:val="00A801D9"/>
    <w:rsid w:val="00A80221"/>
    <w:rsid w:val="00A80DD4"/>
    <w:rsid w:val="00A80FF2"/>
    <w:rsid w:val="00A81147"/>
    <w:rsid w:val="00A819F4"/>
    <w:rsid w:val="00A82396"/>
    <w:rsid w:val="00A82C33"/>
    <w:rsid w:val="00A82DA6"/>
    <w:rsid w:val="00A8389E"/>
    <w:rsid w:val="00A8397C"/>
    <w:rsid w:val="00A84165"/>
    <w:rsid w:val="00A85074"/>
    <w:rsid w:val="00A8513B"/>
    <w:rsid w:val="00A85346"/>
    <w:rsid w:val="00A85A31"/>
    <w:rsid w:val="00A85B80"/>
    <w:rsid w:val="00A866A5"/>
    <w:rsid w:val="00A86758"/>
    <w:rsid w:val="00A86F38"/>
    <w:rsid w:val="00A870C8"/>
    <w:rsid w:val="00A872C5"/>
    <w:rsid w:val="00A873C9"/>
    <w:rsid w:val="00A87454"/>
    <w:rsid w:val="00A900B6"/>
    <w:rsid w:val="00A900FE"/>
    <w:rsid w:val="00A90639"/>
    <w:rsid w:val="00A90AE8"/>
    <w:rsid w:val="00A90D0A"/>
    <w:rsid w:val="00A912ED"/>
    <w:rsid w:val="00A91620"/>
    <w:rsid w:val="00A916DA"/>
    <w:rsid w:val="00A91FC3"/>
    <w:rsid w:val="00A921DE"/>
    <w:rsid w:val="00A93179"/>
    <w:rsid w:val="00A93186"/>
    <w:rsid w:val="00A93690"/>
    <w:rsid w:val="00A93C16"/>
    <w:rsid w:val="00A93D95"/>
    <w:rsid w:val="00A93E64"/>
    <w:rsid w:val="00A94001"/>
    <w:rsid w:val="00A94047"/>
    <w:rsid w:val="00A946F4"/>
    <w:rsid w:val="00A953F2"/>
    <w:rsid w:val="00A9571C"/>
    <w:rsid w:val="00A95E97"/>
    <w:rsid w:val="00A96C72"/>
    <w:rsid w:val="00A96DF5"/>
    <w:rsid w:val="00A96FF0"/>
    <w:rsid w:val="00A97046"/>
    <w:rsid w:val="00A97118"/>
    <w:rsid w:val="00A973E3"/>
    <w:rsid w:val="00A9750C"/>
    <w:rsid w:val="00A97603"/>
    <w:rsid w:val="00A97960"/>
    <w:rsid w:val="00A97A5A"/>
    <w:rsid w:val="00A97B56"/>
    <w:rsid w:val="00AA0403"/>
    <w:rsid w:val="00AA0959"/>
    <w:rsid w:val="00AA0D35"/>
    <w:rsid w:val="00AA0E67"/>
    <w:rsid w:val="00AA0F53"/>
    <w:rsid w:val="00AA1ED0"/>
    <w:rsid w:val="00AA21B4"/>
    <w:rsid w:val="00AA22F9"/>
    <w:rsid w:val="00AA23F6"/>
    <w:rsid w:val="00AA2489"/>
    <w:rsid w:val="00AA2ADF"/>
    <w:rsid w:val="00AA2BCA"/>
    <w:rsid w:val="00AA2C79"/>
    <w:rsid w:val="00AA2D06"/>
    <w:rsid w:val="00AA2EC7"/>
    <w:rsid w:val="00AA3DAF"/>
    <w:rsid w:val="00AA3E95"/>
    <w:rsid w:val="00AA3E9B"/>
    <w:rsid w:val="00AA4919"/>
    <w:rsid w:val="00AA51DE"/>
    <w:rsid w:val="00AA5552"/>
    <w:rsid w:val="00AA5A07"/>
    <w:rsid w:val="00AA5A87"/>
    <w:rsid w:val="00AA5C53"/>
    <w:rsid w:val="00AA6184"/>
    <w:rsid w:val="00AA6637"/>
    <w:rsid w:val="00AA6E00"/>
    <w:rsid w:val="00AA72DB"/>
    <w:rsid w:val="00AA73E6"/>
    <w:rsid w:val="00AA76B4"/>
    <w:rsid w:val="00AA784A"/>
    <w:rsid w:val="00AB0B4D"/>
    <w:rsid w:val="00AB11E2"/>
    <w:rsid w:val="00AB167A"/>
    <w:rsid w:val="00AB1859"/>
    <w:rsid w:val="00AB19ED"/>
    <w:rsid w:val="00AB1BBF"/>
    <w:rsid w:val="00AB1E98"/>
    <w:rsid w:val="00AB208E"/>
    <w:rsid w:val="00AB2227"/>
    <w:rsid w:val="00AB270E"/>
    <w:rsid w:val="00AB2792"/>
    <w:rsid w:val="00AB2E2F"/>
    <w:rsid w:val="00AB32D8"/>
    <w:rsid w:val="00AB3332"/>
    <w:rsid w:val="00AB38A9"/>
    <w:rsid w:val="00AB395A"/>
    <w:rsid w:val="00AB3A1B"/>
    <w:rsid w:val="00AB40E9"/>
    <w:rsid w:val="00AB482E"/>
    <w:rsid w:val="00AB4D2A"/>
    <w:rsid w:val="00AB4FC2"/>
    <w:rsid w:val="00AB5662"/>
    <w:rsid w:val="00AB5FB9"/>
    <w:rsid w:val="00AB6461"/>
    <w:rsid w:val="00AB68AC"/>
    <w:rsid w:val="00AB6EF4"/>
    <w:rsid w:val="00AB701C"/>
    <w:rsid w:val="00AB70F3"/>
    <w:rsid w:val="00AB751F"/>
    <w:rsid w:val="00AB7BA2"/>
    <w:rsid w:val="00AC0604"/>
    <w:rsid w:val="00AC0FE2"/>
    <w:rsid w:val="00AC1112"/>
    <w:rsid w:val="00AC14BC"/>
    <w:rsid w:val="00AC1C21"/>
    <w:rsid w:val="00AC1E85"/>
    <w:rsid w:val="00AC1EAE"/>
    <w:rsid w:val="00AC1F7E"/>
    <w:rsid w:val="00AC2A57"/>
    <w:rsid w:val="00AC2CB6"/>
    <w:rsid w:val="00AC2E11"/>
    <w:rsid w:val="00AC2E62"/>
    <w:rsid w:val="00AC3C3F"/>
    <w:rsid w:val="00AC4191"/>
    <w:rsid w:val="00AC427E"/>
    <w:rsid w:val="00AC4E62"/>
    <w:rsid w:val="00AC5125"/>
    <w:rsid w:val="00AC5144"/>
    <w:rsid w:val="00AC678C"/>
    <w:rsid w:val="00AC69BA"/>
    <w:rsid w:val="00AC69FB"/>
    <w:rsid w:val="00AC6D2C"/>
    <w:rsid w:val="00AC6E89"/>
    <w:rsid w:val="00AC7365"/>
    <w:rsid w:val="00AC7547"/>
    <w:rsid w:val="00AC7621"/>
    <w:rsid w:val="00AC78F0"/>
    <w:rsid w:val="00AC7A10"/>
    <w:rsid w:val="00AC7EF1"/>
    <w:rsid w:val="00AD048C"/>
    <w:rsid w:val="00AD048F"/>
    <w:rsid w:val="00AD0DB4"/>
    <w:rsid w:val="00AD1157"/>
    <w:rsid w:val="00AD13F3"/>
    <w:rsid w:val="00AD1533"/>
    <w:rsid w:val="00AD1559"/>
    <w:rsid w:val="00AD1A53"/>
    <w:rsid w:val="00AD2180"/>
    <w:rsid w:val="00AD2508"/>
    <w:rsid w:val="00AD2608"/>
    <w:rsid w:val="00AD2714"/>
    <w:rsid w:val="00AD2878"/>
    <w:rsid w:val="00AD29F0"/>
    <w:rsid w:val="00AD34DE"/>
    <w:rsid w:val="00AD38EB"/>
    <w:rsid w:val="00AD3E1F"/>
    <w:rsid w:val="00AD3E88"/>
    <w:rsid w:val="00AD5335"/>
    <w:rsid w:val="00AD53BA"/>
    <w:rsid w:val="00AD57DE"/>
    <w:rsid w:val="00AD5F62"/>
    <w:rsid w:val="00AD6023"/>
    <w:rsid w:val="00AD637A"/>
    <w:rsid w:val="00AD64FC"/>
    <w:rsid w:val="00AD678B"/>
    <w:rsid w:val="00AD6894"/>
    <w:rsid w:val="00AD6C48"/>
    <w:rsid w:val="00AD6F52"/>
    <w:rsid w:val="00AD78C6"/>
    <w:rsid w:val="00AD78F8"/>
    <w:rsid w:val="00AD7B8C"/>
    <w:rsid w:val="00AE0492"/>
    <w:rsid w:val="00AE0876"/>
    <w:rsid w:val="00AE092D"/>
    <w:rsid w:val="00AE0AF9"/>
    <w:rsid w:val="00AE164F"/>
    <w:rsid w:val="00AE1B3A"/>
    <w:rsid w:val="00AE1BDD"/>
    <w:rsid w:val="00AE1D85"/>
    <w:rsid w:val="00AE1FDF"/>
    <w:rsid w:val="00AE250E"/>
    <w:rsid w:val="00AE2626"/>
    <w:rsid w:val="00AE2796"/>
    <w:rsid w:val="00AE32F5"/>
    <w:rsid w:val="00AE363A"/>
    <w:rsid w:val="00AE3D53"/>
    <w:rsid w:val="00AE3DCB"/>
    <w:rsid w:val="00AE4547"/>
    <w:rsid w:val="00AE4F70"/>
    <w:rsid w:val="00AE55B3"/>
    <w:rsid w:val="00AE5D6F"/>
    <w:rsid w:val="00AE5FA5"/>
    <w:rsid w:val="00AE63E7"/>
    <w:rsid w:val="00AE6708"/>
    <w:rsid w:val="00AE6E9E"/>
    <w:rsid w:val="00AE71D2"/>
    <w:rsid w:val="00AE7852"/>
    <w:rsid w:val="00AE785B"/>
    <w:rsid w:val="00AE78D5"/>
    <w:rsid w:val="00AF00E2"/>
    <w:rsid w:val="00AF01B7"/>
    <w:rsid w:val="00AF025E"/>
    <w:rsid w:val="00AF02F4"/>
    <w:rsid w:val="00AF0D9E"/>
    <w:rsid w:val="00AF130D"/>
    <w:rsid w:val="00AF1335"/>
    <w:rsid w:val="00AF15E2"/>
    <w:rsid w:val="00AF1AD1"/>
    <w:rsid w:val="00AF21A5"/>
    <w:rsid w:val="00AF238B"/>
    <w:rsid w:val="00AF2FDB"/>
    <w:rsid w:val="00AF3030"/>
    <w:rsid w:val="00AF329C"/>
    <w:rsid w:val="00AF32E5"/>
    <w:rsid w:val="00AF3852"/>
    <w:rsid w:val="00AF3C30"/>
    <w:rsid w:val="00AF3EA3"/>
    <w:rsid w:val="00AF3EFB"/>
    <w:rsid w:val="00AF40A8"/>
    <w:rsid w:val="00AF426B"/>
    <w:rsid w:val="00AF466E"/>
    <w:rsid w:val="00AF4861"/>
    <w:rsid w:val="00AF4CBF"/>
    <w:rsid w:val="00AF4E06"/>
    <w:rsid w:val="00AF5257"/>
    <w:rsid w:val="00AF5271"/>
    <w:rsid w:val="00AF52F8"/>
    <w:rsid w:val="00AF5309"/>
    <w:rsid w:val="00AF559C"/>
    <w:rsid w:val="00AF55A3"/>
    <w:rsid w:val="00AF5999"/>
    <w:rsid w:val="00AF5C39"/>
    <w:rsid w:val="00AF5CB3"/>
    <w:rsid w:val="00AF5E69"/>
    <w:rsid w:val="00AF610D"/>
    <w:rsid w:val="00AF656F"/>
    <w:rsid w:val="00AF672E"/>
    <w:rsid w:val="00AF6A50"/>
    <w:rsid w:val="00AF6A62"/>
    <w:rsid w:val="00AF6AC0"/>
    <w:rsid w:val="00AF6E30"/>
    <w:rsid w:val="00AF719A"/>
    <w:rsid w:val="00AF7303"/>
    <w:rsid w:val="00AF74B6"/>
    <w:rsid w:val="00AF75AF"/>
    <w:rsid w:val="00AF7710"/>
    <w:rsid w:val="00AF774D"/>
    <w:rsid w:val="00AF7804"/>
    <w:rsid w:val="00AF7DC8"/>
    <w:rsid w:val="00AF7F8D"/>
    <w:rsid w:val="00B000E1"/>
    <w:rsid w:val="00B002FB"/>
    <w:rsid w:val="00B007D6"/>
    <w:rsid w:val="00B008D8"/>
    <w:rsid w:val="00B00924"/>
    <w:rsid w:val="00B00D07"/>
    <w:rsid w:val="00B00D4B"/>
    <w:rsid w:val="00B01599"/>
    <w:rsid w:val="00B01A3A"/>
    <w:rsid w:val="00B01E61"/>
    <w:rsid w:val="00B02285"/>
    <w:rsid w:val="00B02537"/>
    <w:rsid w:val="00B02A07"/>
    <w:rsid w:val="00B02A91"/>
    <w:rsid w:val="00B034D8"/>
    <w:rsid w:val="00B03970"/>
    <w:rsid w:val="00B03A2E"/>
    <w:rsid w:val="00B03F1E"/>
    <w:rsid w:val="00B04181"/>
    <w:rsid w:val="00B0451A"/>
    <w:rsid w:val="00B04678"/>
    <w:rsid w:val="00B049C2"/>
    <w:rsid w:val="00B04CEC"/>
    <w:rsid w:val="00B04F6D"/>
    <w:rsid w:val="00B052F0"/>
    <w:rsid w:val="00B05915"/>
    <w:rsid w:val="00B05B84"/>
    <w:rsid w:val="00B0616B"/>
    <w:rsid w:val="00B06879"/>
    <w:rsid w:val="00B06C6D"/>
    <w:rsid w:val="00B070BE"/>
    <w:rsid w:val="00B07339"/>
    <w:rsid w:val="00B073CA"/>
    <w:rsid w:val="00B0740F"/>
    <w:rsid w:val="00B10200"/>
    <w:rsid w:val="00B10468"/>
    <w:rsid w:val="00B113CC"/>
    <w:rsid w:val="00B117FD"/>
    <w:rsid w:val="00B11CBD"/>
    <w:rsid w:val="00B11DDD"/>
    <w:rsid w:val="00B122D9"/>
    <w:rsid w:val="00B13F12"/>
    <w:rsid w:val="00B142AE"/>
    <w:rsid w:val="00B150BB"/>
    <w:rsid w:val="00B150C9"/>
    <w:rsid w:val="00B16443"/>
    <w:rsid w:val="00B1661E"/>
    <w:rsid w:val="00B166DE"/>
    <w:rsid w:val="00B16792"/>
    <w:rsid w:val="00B17085"/>
    <w:rsid w:val="00B17200"/>
    <w:rsid w:val="00B17CE4"/>
    <w:rsid w:val="00B2066D"/>
    <w:rsid w:val="00B2066E"/>
    <w:rsid w:val="00B2097E"/>
    <w:rsid w:val="00B20A7A"/>
    <w:rsid w:val="00B20D2A"/>
    <w:rsid w:val="00B20FBA"/>
    <w:rsid w:val="00B21528"/>
    <w:rsid w:val="00B2165A"/>
    <w:rsid w:val="00B21C89"/>
    <w:rsid w:val="00B21D29"/>
    <w:rsid w:val="00B223F6"/>
    <w:rsid w:val="00B2266B"/>
    <w:rsid w:val="00B22A64"/>
    <w:rsid w:val="00B233AB"/>
    <w:rsid w:val="00B23442"/>
    <w:rsid w:val="00B235F2"/>
    <w:rsid w:val="00B23A13"/>
    <w:rsid w:val="00B252C4"/>
    <w:rsid w:val="00B25612"/>
    <w:rsid w:val="00B25929"/>
    <w:rsid w:val="00B25ADD"/>
    <w:rsid w:val="00B25C36"/>
    <w:rsid w:val="00B26A46"/>
    <w:rsid w:val="00B26A4E"/>
    <w:rsid w:val="00B27419"/>
    <w:rsid w:val="00B27449"/>
    <w:rsid w:val="00B30007"/>
    <w:rsid w:val="00B302AE"/>
    <w:rsid w:val="00B308FE"/>
    <w:rsid w:val="00B309E4"/>
    <w:rsid w:val="00B3106C"/>
    <w:rsid w:val="00B31AEB"/>
    <w:rsid w:val="00B31C86"/>
    <w:rsid w:val="00B3212F"/>
    <w:rsid w:val="00B3280B"/>
    <w:rsid w:val="00B32864"/>
    <w:rsid w:val="00B3321A"/>
    <w:rsid w:val="00B33247"/>
    <w:rsid w:val="00B33685"/>
    <w:rsid w:val="00B337C6"/>
    <w:rsid w:val="00B339C5"/>
    <w:rsid w:val="00B33B7B"/>
    <w:rsid w:val="00B342CF"/>
    <w:rsid w:val="00B34787"/>
    <w:rsid w:val="00B34AF7"/>
    <w:rsid w:val="00B34D61"/>
    <w:rsid w:val="00B355E2"/>
    <w:rsid w:val="00B35DA4"/>
    <w:rsid w:val="00B35E52"/>
    <w:rsid w:val="00B35F7A"/>
    <w:rsid w:val="00B362C2"/>
    <w:rsid w:val="00B36909"/>
    <w:rsid w:val="00B36982"/>
    <w:rsid w:val="00B37EA7"/>
    <w:rsid w:val="00B401CC"/>
    <w:rsid w:val="00B4080C"/>
    <w:rsid w:val="00B40A8F"/>
    <w:rsid w:val="00B40D08"/>
    <w:rsid w:val="00B40FD6"/>
    <w:rsid w:val="00B41422"/>
    <w:rsid w:val="00B4146A"/>
    <w:rsid w:val="00B419F1"/>
    <w:rsid w:val="00B41E84"/>
    <w:rsid w:val="00B42004"/>
    <w:rsid w:val="00B420E8"/>
    <w:rsid w:val="00B42446"/>
    <w:rsid w:val="00B425D9"/>
    <w:rsid w:val="00B4264D"/>
    <w:rsid w:val="00B4267E"/>
    <w:rsid w:val="00B42A7E"/>
    <w:rsid w:val="00B42C37"/>
    <w:rsid w:val="00B42DB0"/>
    <w:rsid w:val="00B434BA"/>
    <w:rsid w:val="00B43525"/>
    <w:rsid w:val="00B4355C"/>
    <w:rsid w:val="00B437B4"/>
    <w:rsid w:val="00B4395D"/>
    <w:rsid w:val="00B440A4"/>
    <w:rsid w:val="00B442F9"/>
    <w:rsid w:val="00B44388"/>
    <w:rsid w:val="00B44429"/>
    <w:rsid w:val="00B44673"/>
    <w:rsid w:val="00B44FE5"/>
    <w:rsid w:val="00B45461"/>
    <w:rsid w:val="00B456AF"/>
    <w:rsid w:val="00B4595E"/>
    <w:rsid w:val="00B45A3A"/>
    <w:rsid w:val="00B4610A"/>
    <w:rsid w:val="00B461E0"/>
    <w:rsid w:val="00B46AEF"/>
    <w:rsid w:val="00B46DCE"/>
    <w:rsid w:val="00B47556"/>
    <w:rsid w:val="00B47592"/>
    <w:rsid w:val="00B47641"/>
    <w:rsid w:val="00B47C66"/>
    <w:rsid w:val="00B5000B"/>
    <w:rsid w:val="00B50011"/>
    <w:rsid w:val="00B5040A"/>
    <w:rsid w:val="00B508CD"/>
    <w:rsid w:val="00B50DF7"/>
    <w:rsid w:val="00B51336"/>
    <w:rsid w:val="00B51628"/>
    <w:rsid w:val="00B518E4"/>
    <w:rsid w:val="00B51993"/>
    <w:rsid w:val="00B51A88"/>
    <w:rsid w:val="00B51A8D"/>
    <w:rsid w:val="00B5222B"/>
    <w:rsid w:val="00B52344"/>
    <w:rsid w:val="00B526F3"/>
    <w:rsid w:val="00B52917"/>
    <w:rsid w:val="00B52A61"/>
    <w:rsid w:val="00B52BE7"/>
    <w:rsid w:val="00B53314"/>
    <w:rsid w:val="00B53EFE"/>
    <w:rsid w:val="00B542A3"/>
    <w:rsid w:val="00B54399"/>
    <w:rsid w:val="00B543D9"/>
    <w:rsid w:val="00B54450"/>
    <w:rsid w:val="00B54E08"/>
    <w:rsid w:val="00B54E0C"/>
    <w:rsid w:val="00B54E61"/>
    <w:rsid w:val="00B54EA2"/>
    <w:rsid w:val="00B54EF6"/>
    <w:rsid w:val="00B55002"/>
    <w:rsid w:val="00B551E1"/>
    <w:rsid w:val="00B55C1B"/>
    <w:rsid w:val="00B55EA2"/>
    <w:rsid w:val="00B55F95"/>
    <w:rsid w:val="00B55FE8"/>
    <w:rsid w:val="00B5638D"/>
    <w:rsid w:val="00B56A98"/>
    <w:rsid w:val="00B57027"/>
    <w:rsid w:val="00B57FF9"/>
    <w:rsid w:val="00B60275"/>
    <w:rsid w:val="00B604AA"/>
    <w:rsid w:val="00B60823"/>
    <w:rsid w:val="00B60EDD"/>
    <w:rsid w:val="00B61629"/>
    <w:rsid w:val="00B61A53"/>
    <w:rsid w:val="00B61B2E"/>
    <w:rsid w:val="00B61DC8"/>
    <w:rsid w:val="00B62043"/>
    <w:rsid w:val="00B62429"/>
    <w:rsid w:val="00B63356"/>
    <w:rsid w:val="00B633E8"/>
    <w:rsid w:val="00B642DE"/>
    <w:rsid w:val="00B642E9"/>
    <w:rsid w:val="00B645CF"/>
    <w:rsid w:val="00B645EC"/>
    <w:rsid w:val="00B645F0"/>
    <w:rsid w:val="00B64814"/>
    <w:rsid w:val="00B64F46"/>
    <w:rsid w:val="00B65A60"/>
    <w:rsid w:val="00B65D58"/>
    <w:rsid w:val="00B661AE"/>
    <w:rsid w:val="00B661BF"/>
    <w:rsid w:val="00B66A36"/>
    <w:rsid w:val="00B66BDF"/>
    <w:rsid w:val="00B66C6F"/>
    <w:rsid w:val="00B66E35"/>
    <w:rsid w:val="00B66F4E"/>
    <w:rsid w:val="00B66F50"/>
    <w:rsid w:val="00B66FF5"/>
    <w:rsid w:val="00B672CB"/>
    <w:rsid w:val="00B67DDC"/>
    <w:rsid w:val="00B67FF7"/>
    <w:rsid w:val="00B701DE"/>
    <w:rsid w:val="00B701F1"/>
    <w:rsid w:val="00B70337"/>
    <w:rsid w:val="00B7091C"/>
    <w:rsid w:val="00B71175"/>
    <w:rsid w:val="00B71C68"/>
    <w:rsid w:val="00B71D82"/>
    <w:rsid w:val="00B7248E"/>
    <w:rsid w:val="00B72C64"/>
    <w:rsid w:val="00B72C7C"/>
    <w:rsid w:val="00B73404"/>
    <w:rsid w:val="00B7343C"/>
    <w:rsid w:val="00B746CA"/>
    <w:rsid w:val="00B74D50"/>
    <w:rsid w:val="00B74F22"/>
    <w:rsid w:val="00B75221"/>
    <w:rsid w:val="00B75625"/>
    <w:rsid w:val="00B757B4"/>
    <w:rsid w:val="00B76012"/>
    <w:rsid w:val="00B76887"/>
    <w:rsid w:val="00B76A3E"/>
    <w:rsid w:val="00B76D75"/>
    <w:rsid w:val="00B77318"/>
    <w:rsid w:val="00B7769A"/>
    <w:rsid w:val="00B7785A"/>
    <w:rsid w:val="00B77F22"/>
    <w:rsid w:val="00B77F8A"/>
    <w:rsid w:val="00B80088"/>
    <w:rsid w:val="00B80BD0"/>
    <w:rsid w:val="00B80E89"/>
    <w:rsid w:val="00B813B3"/>
    <w:rsid w:val="00B81881"/>
    <w:rsid w:val="00B8189D"/>
    <w:rsid w:val="00B818E7"/>
    <w:rsid w:val="00B819CF"/>
    <w:rsid w:val="00B8211F"/>
    <w:rsid w:val="00B8220B"/>
    <w:rsid w:val="00B825F1"/>
    <w:rsid w:val="00B82D75"/>
    <w:rsid w:val="00B82E3D"/>
    <w:rsid w:val="00B8383A"/>
    <w:rsid w:val="00B8397A"/>
    <w:rsid w:val="00B83D55"/>
    <w:rsid w:val="00B83E4A"/>
    <w:rsid w:val="00B83F74"/>
    <w:rsid w:val="00B84203"/>
    <w:rsid w:val="00B843F2"/>
    <w:rsid w:val="00B84792"/>
    <w:rsid w:val="00B84931"/>
    <w:rsid w:val="00B849DB"/>
    <w:rsid w:val="00B85086"/>
    <w:rsid w:val="00B8512D"/>
    <w:rsid w:val="00B8587A"/>
    <w:rsid w:val="00B85CFF"/>
    <w:rsid w:val="00B85D44"/>
    <w:rsid w:val="00B864E4"/>
    <w:rsid w:val="00B86E06"/>
    <w:rsid w:val="00B87041"/>
    <w:rsid w:val="00B87048"/>
    <w:rsid w:val="00B87134"/>
    <w:rsid w:val="00B900F3"/>
    <w:rsid w:val="00B902AC"/>
    <w:rsid w:val="00B90726"/>
    <w:rsid w:val="00B91493"/>
    <w:rsid w:val="00B9176C"/>
    <w:rsid w:val="00B918B6"/>
    <w:rsid w:val="00B91B03"/>
    <w:rsid w:val="00B91B57"/>
    <w:rsid w:val="00B91F70"/>
    <w:rsid w:val="00B92607"/>
    <w:rsid w:val="00B92A3B"/>
    <w:rsid w:val="00B92C18"/>
    <w:rsid w:val="00B92FF8"/>
    <w:rsid w:val="00B930E7"/>
    <w:rsid w:val="00B93DC5"/>
    <w:rsid w:val="00B940C5"/>
    <w:rsid w:val="00B94181"/>
    <w:rsid w:val="00B9445F"/>
    <w:rsid w:val="00B94492"/>
    <w:rsid w:val="00B944CB"/>
    <w:rsid w:val="00B945A3"/>
    <w:rsid w:val="00B952D1"/>
    <w:rsid w:val="00B95873"/>
    <w:rsid w:val="00B958D7"/>
    <w:rsid w:val="00B96016"/>
    <w:rsid w:val="00B960B8"/>
    <w:rsid w:val="00B9643F"/>
    <w:rsid w:val="00B96B95"/>
    <w:rsid w:val="00B97F72"/>
    <w:rsid w:val="00BA04D0"/>
    <w:rsid w:val="00BA058C"/>
    <w:rsid w:val="00BA08ED"/>
    <w:rsid w:val="00BA0B7E"/>
    <w:rsid w:val="00BA0DB0"/>
    <w:rsid w:val="00BA11EB"/>
    <w:rsid w:val="00BA1837"/>
    <w:rsid w:val="00BA1D21"/>
    <w:rsid w:val="00BA2287"/>
    <w:rsid w:val="00BA288F"/>
    <w:rsid w:val="00BA2D7F"/>
    <w:rsid w:val="00BA31F4"/>
    <w:rsid w:val="00BA372C"/>
    <w:rsid w:val="00BA3D21"/>
    <w:rsid w:val="00BA41D4"/>
    <w:rsid w:val="00BA45D0"/>
    <w:rsid w:val="00BA493B"/>
    <w:rsid w:val="00BA4B6A"/>
    <w:rsid w:val="00BA4CF5"/>
    <w:rsid w:val="00BA51A2"/>
    <w:rsid w:val="00BA5B4E"/>
    <w:rsid w:val="00BA6020"/>
    <w:rsid w:val="00BA60DC"/>
    <w:rsid w:val="00BA61B3"/>
    <w:rsid w:val="00BA6226"/>
    <w:rsid w:val="00BA6288"/>
    <w:rsid w:val="00BA62CA"/>
    <w:rsid w:val="00BA6B9E"/>
    <w:rsid w:val="00BA6BB5"/>
    <w:rsid w:val="00BA6D9D"/>
    <w:rsid w:val="00BA6F55"/>
    <w:rsid w:val="00BA74B6"/>
    <w:rsid w:val="00BA75AD"/>
    <w:rsid w:val="00BA7C42"/>
    <w:rsid w:val="00BA7F27"/>
    <w:rsid w:val="00BB012A"/>
    <w:rsid w:val="00BB0421"/>
    <w:rsid w:val="00BB09B3"/>
    <w:rsid w:val="00BB0FEA"/>
    <w:rsid w:val="00BB1663"/>
    <w:rsid w:val="00BB2134"/>
    <w:rsid w:val="00BB230A"/>
    <w:rsid w:val="00BB262B"/>
    <w:rsid w:val="00BB263E"/>
    <w:rsid w:val="00BB267B"/>
    <w:rsid w:val="00BB2764"/>
    <w:rsid w:val="00BB2953"/>
    <w:rsid w:val="00BB295D"/>
    <w:rsid w:val="00BB2A33"/>
    <w:rsid w:val="00BB2C5B"/>
    <w:rsid w:val="00BB2DC9"/>
    <w:rsid w:val="00BB3337"/>
    <w:rsid w:val="00BB33CE"/>
    <w:rsid w:val="00BB3E1B"/>
    <w:rsid w:val="00BB3FA8"/>
    <w:rsid w:val="00BB3FE1"/>
    <w:rsid w:val="00BB4150"/>
    <w:rsid w:val="00BB41DB"/>
    <w:rsid w:val="00BB4783"/>
    <w:rsid w:val="00BB5517"/>
    <w:rsid w:val="00BB5656"/>
    <w:rsid w:val="00BB57BD"/>
    <w:rsid w:val="00BB5A93"/>
    <w:rsid w:val="00BB5B6E"/>
    <w:rsid w:val="00BB6122"/>
    <w:rsid w:val="00BB657B"/>
    <w:rsid w:val="00BB67AC"/>
    <w:rsid w:val="00BB75A1"/>
    <w:rsid w:val="00BB77DC"/>
    <w:rsid w:val="00BB7AAC"/>
    <w:rsid w:val="00BC0130"/>
    <w:rsid w:val="00BC04B2"/>
    <w:rsid w:val="00BC0A30"/>
    <w:rsid w:val="00BC19C7"/>
    <w:rsid w:val="00BC1A49"/>
    <w:rsid w:val="00BC1D99"/>
    <w:rsid w:val="00BC242A"/>
    <w:rsid w:val="00BC2AF7"/>
    <w:rsid w:val="00BC3596"/>
    <w:rsid w:val="00BC364E"/>
    <w:rsid w:val="00BC382A"/>
    <w:rsid w:val="00BC3D2A"/>
    <w:rsid w:val="00BC3D8B"/>
    <w:rsid w:val="00BC4A6C"/>
    <w:rsid w:val="00BC597C"/>
    <w:rsid w:val="00BC5A71"/>
    <w:rsid w:val="00BC5EBA"/>
    <w:rsid w:val="00BC604A"/>
    <w:rsid w:val="00BC60D5"/>
    <w:rsid w:val="00BC6BB8"/>
    <w:rsid w:val="00BC6FC8"/>
    <w:rsid w:val="00BC7061"/>
    <w:rsid w:val="00BC76C0"/>
    <w:rsid w:val="00BC7EF5"/>
    <w:rsid w:val="00BD0050"/>
    <w:rsid w:val="00BD08F6"/>
    <w:rsid w:val="00BD0F61"/>
    <w:rsid w:val="00BD1744"/>
    <w:rsid w:val="00BD1A8B"/>
    <w:rsid w:val="00BD1ADD"/>
    <w:rsid w:val="00BD1DA9"/>
    <w:rsid w:val="00BD1E1E"/>
    <w:rsid w:val="00BD1F78"/>
    <w:rsid w:val="00BD22A5"/>
    <w:rsid w:val="00BD23B4"/>
    <w:rsid w:val="00BD28A5"/>
    <w:rsid w:val="00BD2A00"/>
    <w:rsid w:val="00BD2A9E"/>
    <w:rsid w:val="00BD2BBC"/>
    <w:rsid w:val="00BD2CC3"/>
    <w:rsid w:val="00BD2E9C"/>
    <w:rsid w:val="00BD2F62"/>
    <w:rsid w:val="00BD2FD2"/>
    <w:rsid w:val="00BD3262"/>
    <w:rsid w:val="00BD35B2"/>
    <w:rsid w:val="00BD3815"/>
    <w:rsid w:val="00BD381A"/>
    <w:rsid w:val="00BD3878"/>
    <w:rsid w:val="00BD3C9A"/>
    <w:rsid w:val="00BD41C9"/>
    <w:rsid w:val="00BD4542"/>
    <w:rsid w:val="00BD4557"/>
    <w:rsid w:val="00BD52EF"/>
    <w:rsid w:val="00BD54E6"/>
    <w:rsid w:val="00BD5AA4"/>
    <w:rsid w:val="00BD5E1F"/>
    <w:rsid w:val="00BD5FCA"/>
    <w:rsid w:val="00BD607B"/>
    <w:rsid w:val="00BD6765"/>
    <w:rsid w:val="00BD69CC"/>
    <w:rsid w:val="00BD70EF"/>
    <w:rsid w:val="00BD71AF"/>
    <w:rsid w:val="00BD7E9F"/>
    <w:rsid w:val="00BD7FA6"/>
    <w:rsid w:val="00BE042B"/>
    <w:rsid w:val="00BE15C4"/>
    <w:rsid w:val="00BE2680"/>
    <w:rsid w:val="00BE36D0"/>
    <w:rsid w:val="00BE3BE2"/>
    <w:rsid w:val="00BE40EB"/>
    <w:rsid w:val="00BE4461"/>
    <w:rsid w:val="00BE4518"/>
    <w:rsid w:val="00BE45DA"/>
    <w:rsid w:val="00BE4E59"/>
    <w:rsid w:val="00BE4EDF"/>
    <w:rsid w:val="00BE4FA1"/>
    <w:rsid w:val="00BE513A"/>
    <w:rsid w:val="00BE590F"/>
    <w:rsid w:val="00BE5B3A"/>
    <w:rsid w:val="00BE5B53"/>
    <w:rsid w:val="00BE5E5C"/>
    <w:rsid w:val="00BE60B8"/>
    <w:rsid w:val="00BE65D8"/>
    <w:rsid w:val="00BE6DA0"/>
    <w:rsid w:val="00BE6EA1"/>
    <w:rsid w:val="00BE7E29"/>
    <w:rsid w:val="00BF04BB"/>
    <w:rsid w:val="00BF1051"/>
    <w:rsid w:val="00BF11F7"/>
    <w:rsid w:val="00BF16E2"/>
    <w:rsid w:val="00BF1712"/>
    <w:rsid w:val="00BF1982"/>
    <w:rsid w:val="00BF1BD3"/>
    <w:rsid w:val="00BF1EF4"/>
    <w:rsid w:val="00BF256B"/>
    <w:rsid w:val="00BF262D"/>
    <w:rsid w:val="00BF263E"/>
    <w:rsid w:val="00BF3005"/>
    <w:rsid w:val="00BF3889"/>
    <w:rsid w:val="00BF39B5"/>
    <w:rsid w:val="00BF3B6B"/>
    <w:rsid w:val="00BF3C11"/>
    <w:rsid w:val="00BF3C49"/>
    <w:rsid w:val="00BF3C60"/>
    <w:rsid w:val="00BF4127"/>
    <w:rsid w:val="00BF45BF"/>
    <w:rsid w:val="00BF4D73"/>
    <w:rsid w:val="00BF4FD0"/>
    <w:rsid w:val="00BF502C"/>
    <w:rsid w:val="00BF557F"/>
    <w:rsid w:val="00BF5B90"/>
    <w:rsid w:val="00BF5CE8"/>
    <w:rsid w:val="00BF5E8E"/>
    <w:rsid w:val="00BF67DA"/>
    <w:rsid w:val="00BF68C9"/>
    <w:rsid w:val="00BF691E"/>
    <w:rsid w:val="00BF6AA6"/>
    <w:rsid w:val="00BF73F4"/>
    <w:rsid w:val="00BF7423"/>
    <w:rsid w:val="00BF7599"/>
    <w:rsid w:val="00BF7894"/>
    <w:rsid w:val="00BF7B74"/>
    <w:rsid w:val="00BF7BC5"/>
    <w:rsid w:val="00BF7ECA"/>
    <w:rsid w:val="00C00161"/>
    <w:rsid w:val="00C008F8"/>
    <w:rsid w:val="00C00C6C"/>
    <w:rsid w:val="00C00E97"/>
    <w:rsid w:val="00C014CE"/>
    <w:rsid w:val="00C01E71"/>
    <w:rsid w:val="00C01F80"/>
    <w:rsid w:val="00C0210C"/>
    <w:rsid w:val="00C025D4"/>
    <w:rsid w:val="00C027D0"/>
    <w:rsid w:val="00C02C17"/>
    <w:rsid w:val="00C03790"/>
    <w:rsid w:val="00C039A5"/>
    <w:rsid w:val="00C039D8"/>
    <w:rsid w:val="00C03A5E"/>
    <w:rsid w:val="00C03F05"/>
    <w:rsid w:val="00C03FAF"/>
    <w:rsid w:val="00C04A2B"/>
    <w:rsid w:val="00C05837"/>
    <w:rsid w:val="00C05854"/>
    <w:rsid w:val="00C05B99"/>
    <w:rsid w:val="00C05BC3"/>
    <w:rsid w:val="00C0646F"/>
    <w:rsid w:val="00C069F3"/>
    <w:rsid w:val="00C06CBA"/>
    <w:rsid w:val="00C070F6"/>
    <w:rsid w:val="00C07196"/>
    <w:rsid w:val="00C074BE"/>
    <w:rsid w:val="00C07918"/>
    <w:rsid w:val="00C07B2E"/>
    <w:rsid w:val="00C10842"/>
    <w:rsid w:val="00C10CD2"/>
    <w:rsid w:val="00C10EE6"/>
    <w:rsid w:val="00C10FA9"/>
    <w:rsid w:val="00C115AF"/>
    <w:rsid w:val="00C1172C"/>
    <w:rsid w:val="00C11C23"/>
    <w:rsid w:val="00C11C8F"/>
    <w:rsid w:val="00C11D08"/>
    <w:rsid w:val="00C11F95"/>
    <w:rsid w:val="00C123FA"/>
    <w:rsid w:val="00C12505"/>
    <w:rsid w:val="00C125AE"/>
    <w:rsid w:val="00C12860"/>
    <w:rsid w:val="00C12BDC"/>
    <w:rsid w:val="00C12E53"/>
    <w:rsid w:val="00C134AE"/>
    <w:rsid w:val="00C135E1"/>
    <w:rsid w:val="00C136D2"/>
    <w:rsid w:val="00C137ED"/>
    <w:rsid w:val="00C13825"/>
    <w:rsid w:val="00C13BAE"/>
    <w:rsid w:val="00C13D61"/>
    <w:rsid w:val="00C13E2F"/>
    <w:rsid w:val="00C14059"/>
    <w:rsid w:val="00C141AF"/>
    <w:rsid w:val="00C14344"/>
    <w:rsid w:val="00C146DB"/>
    <w:rsid w:val="00C14826"/>
    <w:rsid w:val="00C14DC8"/>
    <w:rsid w:val="00C14DF6"/>
    <w:rsid w:val="00C15757"/>
    <w:rsid w:val="00C15D01"/>
    <w:rsid w:val="00C16028"/>
    <w:rsid w:val="00C161A3"/>
    <w:rsid w:val="00C16432"/>
    <w:rsid w:val="00C16A85"/>
    <w:rsid w:val="00C16F0F"/>
    <w:rsid w:val="00C17035"/>
    <w:rsid w:val="00C17407"/>
    <w:rsid w:val="00C174C0"/>
    <w:rsid w:val="00C17A8F"/>
    <w:rsid w:val="00C17EFC"/>
    <w:rsid w:val="00C2045A"/>
    <w:rsid w:val="00C204EE"/>
    <w:rsid w:val="00C213CD"/>
    <w:rsid w:val="00C21E55"/>
    <w:rsid w:val="00C22594"/>
    <w:rsid w:val="00C22AB0"/>
    <w:rsid w:val="00C232CC"/>
    <w:rsid w:val="00C23F66"/>
    <w:rsid w:val="00C240C4"/>
    <w:rsid w:val="00C24192"/>
    <w:rsid w:val="00C241D9"/>
    <w:rsid w:val="00C24502"/>
    <w:rsid w:val="00C2453E"/>
    <w:rsid w:val="00C24759"/>
    <w:rsid w:val="00C25190"/>
    <w:rsid w:val="00C251BE"/>
    <w:rsid w:val="00C2575B"/>
    <w:rsid w:val="00C25EA7"/>
    <w:rsid w:val="00C265F8"/>
    <w:rsid w:val="00C269B3"/>
    <w:rsid w:val="00C26AF9"/>
    <w:rsid w:val="00C26B69"/>
    <w:rsid w:val="00C26C48"/>
    <w:rsid w:val="00C26CCF"/>
    <w:rsid w:val="00C26CFA"/>
    <w:rsid w:val="00C26F47"/>
    <w:rsid w:val="00C2731B"/>
    <w:rsid w:val="00C2757C"/>
    <w:rsid w:val="00C3001C"/>
    <w:rsid w:val="00C30202"/>
    <w:rsid w:val="00C307BA"/>
    <w:rsid w:val="00C30D25"/>
    <w:rsid w:val="00C30D8A"/>
    <w:rsid w:val="00C30EBB"/>
    <w:rsid w:val="00C3131C"/>
    <w:rsid w:val="00C3139D"/>
    <w:rsid w:val="00C31C5B"/>
    <w:rsid w:val="00C31CF8"/>
    <w:rsid w:val="00C32430"/>
    <w:rsid w:val="00C33601"/>
    <w:rsid w:val="00C337AB"/>
    <w:rsid w:val="00C33E82"/>
    <w:rsid w:val="00C34727"/>
    <w:rsid w:val="00C34C24"/>
    <w:rsid w:val="00C35236"/>
    <w:rsid w:val="00C35423"/>
    <w:rsid w:val="00C354C1"/>
    <w:rsid w:val="00C357EB"/>
    <w:rsid w:val="00C3596A"/>
    <w:rsid w:val="00C35E79"/>
    <w:rsid w:val="00C35FB6"/>
    <w:rsid w:val="00C3640E"/>
    <w:rsid w:val="00C379DA"/>
    <w:rsid w:val="00C37BEC"/>
    <w:rsid w:val="00C40258"/>
    <w:rsid w:val="00C405DC"/>
    <w:rsid w:val="00C407EC"/>
    <w:rsid w:val="00C40AD8"/>
    <w:rsid w:val="00C40B55"/>
    <w:rsid w:val="00C411AC"/>
    <w:rsid w:val="00C416A1"/>
    <w:rsid w:val="00C41963"/>
    <w:rsid w:val="00C41CBF"/>
    <w:rsid w:val="00C41FB7"/>
    <w:rsid w:val="00C4223A"/>
    <w:rsid w:val="00C424D1"/>
    <w:rsid w:val="00C42A85"/>
    <w:rsid w:val="00C42F84"/>
    <w:rsid w:val="00C4306E"/>
    <w:rsid w:val="00C43155"/>
    <w:rsid w:val="00C438F7"/>
    <w:rsid w:val="00C4396C"/>
    <w:rsid w:val="00C43CA8"/>
    <w:rsid w:val="00C447C8"/>
    <w:rsid w:val="00C44AE5"/>
    <w:rsid w:val="00C44F11"/>
    <w:rsid w:val="00C45B38"/>
    <w:rsid w:val="00C4606D"/>
    <w:rsid w:val="00C46177"/>
    <w:rsid w:val="00C462D9"/>
    <w:rsid w:val="00C4670E"/>
    <w:rsid w:val="00C468B8"/>
    <w:rsid w:val="00C46D6A"/>
    <w:rsid w:val="00C46FF3"/>
    <w:rsid w:val="00C472D0"/>
    <w:rsid w:val="00C475B0"/>
    <w:rsid w:val="00C47A8A"/>
    <w:rsid w:val="00C47BC1"/>
    <w:rsid w:val="00C50505"/>
    <w:rsid w:val="00C50743"/>
    <w:rsid w:val="00C50773"/>
    <w:rsid w:val="00C50C0C"/>
    <w:rsid w:val="00C51C5E"/>
    <w:rsid w:val="00C52509"/>
    <w:rsid w:val="00C525E7"/>
    <w:rsid w:val="00C5277B"/>
    <w:rsid w:val="00C52E3C"/>
    <w:rsid w:val="00C531F8"/>
    <w:rsid w:val="00C539F6"/>
    <w:rsid w:val="00C542C4"/>
    <w:rsid w:val="00C545DF"/>
    <w:rsid w:val="00C55DCB"/>
    <w:rsid w:val="00C55F0C"/>
    <w:rsid w:val="00C568F0"/>
    <w:rsid w:val="00C569A0"/>
    <w:rsid w:val="00C56CA3"/>
    <w:rsid w:val="00C5744F"/>
    <w:rsid w:val="00C576F2"/>
    <w:rsid w:val="00C601D6"/>
    <w:rsid w:val="00C603B6"/>
    <w:rsid w:val="00C6047E"/>
    <w:rsid w:val="00C61C7D"/>
    <w:rsid w:val="00C61F12"/>
    <w:rsid w:val="00C61FF8"/>
    <w:rsid w:val="00C6201A"/>
    <w:rsid w:val="00C6201E"/>
    <w:rsid w:val="00C62113"/>
    <w:rsid w:val="00C62832"/>
    <w:rsid w:val="00C62F30"/>
    <w:rsid w:val="00C630C8"/>
    <w:rsid w:val="00C638BD"/>
    <w:rsid w:val="00C6407D"/>
    <w:rsid w:val="00C6568F"/>
    <w:rsid w:val="00C65C56"/>
    <w:rsid w:val="00C65DE6"/>
    <w:rsid w:val="00C65E85"/>
    <w:rsid w:val="00C65EFF"/>
    <w:rsid w:val="00C66030"/>
    <w:rsid w:val="00C663B6"/>
    <w:rsid w:val="00C6735A"/>
    <w:rsid w:val="00C6777B"/>
    <w:rsid w:val="00C67ED3"/>
    <w:rsid w:val="00C70022"/>
    <w:rsid w:val="00C7062A"/>
    <w:rsid w:val="00C70ACF"/>
    <w:rsid w:val="00C70FE1"/>
    <w:rsid w:val="00C713B9"/>
    <w:rsid w:val="00C71A54"/>
    <w:rsid w:val="00C71B28"/>
    <w:rsid w:val="00C71C9A"/>
    <w:rsid w:val="00C71DC7"/>
    <w:rsid w:val="00C72620"/>
    <w:rsid w:val="00C72645"/>
    <w:rsid w:val="00C7273A"/>
    <w:rsid w:val="00C72874"/>
    <w:rsid w:val="00C72D47"/>
    <w:rsid w:val="00C73549"/>
    <w:rsid w:val="00C7361D"/>
    <w:rsid w:val="00C7386D"/>
    <w:rsid w:val="00C73A95"/>
    <w:rsid w:val="00C73F93"/>
    <w:rsid w:val="00C73FA4"/>
    <w:rsid w:val="00C74ABA"/>
    <w:rsid w:val="00C74CB5"/>
    <w:rsid w:val="00C75675"/>
    <w:rsid w:val="00C75A8A"/>
    <w:rsid w:val="00C75D98"/>
    <w:rsid w:val="00C76027"/>
    <w:rsid w:val="00C77463"/>
    <w:rsid w:val="00C774DC"/>
    <w:rsid w:val="00C77A52"/>
    <w:rsid w:val="00C8073A"/>
    <w:rsid w:val="00C81328"/>
    <w:rsid w:val="00C81745"/>
    <w:rsid w:val="00C8217C"/>
    <w:rsid w:val="00C82969"/>
    <w:rsid w:val="00C82E66"/>
    <w:rsid w:val="00C83857"/>
    <w:rsid w:val="00C83CC7"/>
    <w:rsid w:val="00C83F1A"/>
    <w:rsid w:val="00C84104"/>
    <w:rsid w:val="00C8429B"/>
    <w:rsid w:val="00C842AF"/>
    <w:rsid w:val="00C84B49"/>
    <w:rsid w:val="00C856E4"/>
    <w:rsid w:val="00C85BFF"/>
    <w:rsid w:val="00C865DE"/>
    <w:rsid w:val="00C86860"/>
    <w:rsid w:val="00C869FD"/>
    <w:rsid w:val="00C86B00"/>
    <w:rsid w:val="00C86C1A"/>
    <w:rsid w:val="00C86D12"/>
    <w:rsid w:val="00C8705C"/>
    <w:rsid w:val="00C87179"/>
    <w:rsid w:val="00C87657"/>
    <w:rsid w:val="00C87D4D"/>
    <w:rsid w:val="00C87EA7"/>
    <w:rsid w:val="00C90D3C"/>
    <w:rsid w:val="00C91B9C"/>
    <w:rsid w:val="00C91E90"/>
    <w:rsid w:val="00C922C5"/>
    <w:rsid w:val="00C92391"/>
    <w:rsid w:val="00C930C6"/>
    <w:rsid w:val="00C93852"/>
    <w:rsid w:val="00C938DF"/>
    <w:rsid w:val="00C943C1"/>
    <w:rsid w:val="00C94445"/>
    <w:rsid w:val="00C94449"/>
    <w:rsid w:val="00C9511C"/>
    <w:rsid w:val="00C9577E"/>
    <w:rsid w:val="00C9588E"/>
    <w:rsid w:val="00C95AD9"/>
    <w:rsid w:val="00C95C5F"/>
    <w:rsid w:val="00C95FE1"/>
    <w:rsid w:val="00C9640A"/>
    <w:rsid w:val="00C96D04"/>
    <w:rsid w:val="00C96F20"/>
    <w:rsid w:val="00C97857"/>
    <w:rsid w:val="00C97B32"/>
    <w:rsid w:val="00C97C09"/>
    <w:rsid w:val="00C97C39"/>
    <w:rsid w:val="00C97DE4"/>
    <w:rsid w:val="00CA04DA"/>
    <w:rsid w:val="00CA0552"/>
    <w:rsid w:val="00CA076C"/>
    <w:rsid w:val="00CA0CF5"/>
    <w:rsid w:val="00CA100C"/>
    <w:rsid w:val="00CA1537"/>
    <w:rsid w:val="00CA1798"/>
    <w:rsid w:val="00CA242A"/>
    <w:rsid w:val="00CA26BD"/>
    <w:rsid w:val="00CA3DBD"/>
    <w:rsid w:val="00CA3E79"/>
    <w:rsid w:val="00CA403B"/>
    <w:rsid w:val="00CA479E"/>
    <w:rsid w:val="00CA4D54"/>
    <w:rsid w:val="00CA4FE3"/>
    <w:rsid w:val="00CA530D"/>
    <w:rsid w:val="00CA56CD"/>
    <w:rsid w:val="00CA5925"/>
    <w:rsid w:val="00CA5EEA"/>
    <w:rsid w:val="00CA63B6"/>
    <w:rsid w:val="00CA69BC"/>
    <w:rsid w:val="00CA6AD8"/>
    <w:rsid w:val="00CA6B4A"/>
    <w:rsid w:val="00CA730D"/>
    <w:rsid w:val="00CA7433"/>
    <w:rsid w:val="00CA757A"/>
    <w:rsid w:val="00CA7911"/>
    <w:rsid w:val="00CA79FE"/>
    <w:rsid w:val="00CA7D8D"/>
    <w:rsid w:val="00CB0E23"/>
    <w:rsid w:val="00CB1732"/>
    <w:rsid w:val="00CB1A7C"/>
    <w:rsid w:val="00CB1F63"/>
    <w:rsid w:val="00CB2059"/>
    <w:rsid w:val="00CB281A"/>
    <w:rsid w:val="00CB2864"/>
    <w:rsid w:val="00CB2BA2"/>
    <w:rsid w:val="00CB2E38"/>
    <w:rsid w:val="00CB2FB7"/>
    <w:rsid w:val="00CB4026"/>
    <w:rsid w:val="00CB410B"/>
    <w:rsid w:val="00CB42D8"/>
    <w:rsid w:val="00CB48DB"/>
    <w:rsid w:val="00CB48E1"/>
    <w:rsid w:val="00CB48EC"/>
    <w:rsid w:val="00CB4AD2"/>
    <w:rsid w:val="00CB4EA0"/>
    <w:rsid w:val="00CB600B"/>
    <w:rsid w:val="00CB61A6"/>
    <w:rsid w:val="00CB6202"/>
    <w:rsid w:val="00CB63E1"/>
    <w:rsid w:val="00CB7128"/>
    <w:rsid w:val="00CB79C6"/>
    <w:rsid w:val="00CC01D2"/>
    <w:rsid w:val="00CC0477"/>
    <w:rsid w:val="00CC0D8B"/>
    <w:rsid w:val="00CC0E42"/>
    <w:rsid w:val="00CC1024"/>
    <w:rsid w:val="00CC14A8"/>
    <w:rsid w:val="00CC194C"/>
    <w:rsid w:val="00CC1F5F"/>
    <w:rsid w:val="00CC212F"/>
    <w:rsid w:val="00CC21C4"/>
    <w:rsid w:val="00CC22E1"/>
    <w:rsid w:val="00CC23BF"/>
    <w:rsid w:val="00CC2572"/>
    <w:rsid w:val="00CC2858"/>
    <w:rsid w:val="00CC28D7"/>
    <w:rsid w:val="00CC2F7F"/>
    <w:rsid w:val="00CC352B"/>
    <w:rsid w:val="00CC3689"/>
    <w:rsid w:val="00CC3791"/>
    <w:rsid w:val="00CC37C4"/>
    <w:rsid w:val="00CC399B"/>
    <w:rsid w:val="00CC3B1A"/>
    <w:rsid w:val="00CC44C0"/>
    <w:rsid w:val="00CC44C8"/>
    <w:rsid w:val="00CC45C0"/>
    <w:rsid w:val="00CC46F5"/>
    <w:rsid w:val="00CC47D0"/>
    <w:rsid w:val="00CC4AB4"/>
    <w:rsid w:val="00CC4F05"/>
    <w:rsid w:val="00CC522E"/>
    <w:rsid w:val="00CC563A"/>
    <w:rsid w:val="00CC5A4E"/>
    <w:rsid w:val="00CC5CEF"/>
    <w:rsid w:val="00CC600B"/>
    <w:rsid w:val="00CC6497"/>
    <w:rsid w:val="00CC6A50"/>
    <w:rsid w:val="00CC7067"/>
    <w:rsid w:val="00CC7F2F"/>
    <w:rsid w:val="00CC7F82"/>
    <w:rsid w:val="00CD08DB"/>
    <w:rsid w:val="00CD15D2"/>
    <w:rsid w:val="00CD21E5"/>
    <w:rsid w:val="00CD26A7"/>
    <w:rsid w:val="00CD3244"/>
    <w:rsid w:val="00CD390B"/>
    <w:rsid w:val="00CD3945"/>
    <w:rsid w:val="00CD39BE"/>
    <w:rsid w:val="00CD3B69"/>
    <w:rsid w:val="00CD3B6D"/>
    <w:rsid w:val="00CD4D2A"/>
    <w:rsid w:val="00CD4DA2"/>
    <w:rsid w:val="00CD4E94"/>
    <w:rsid w:val="00CD53D8"/>
    <w:rsid w:val="00CD5427"/>
    <w:rsid w:val="00CD58A2"/>
    <w:rsid w:val="00CD5DCF"/>
    <w:rsid w:val="00CD67CB"/>
    <w:rsid w:val="00CD6BAF"/>
    <w:rsid w:val="00CD6EC9"/>
    <w:rsid w:val="00CD79AF"/>
    <w:rsid w:val="00CE026C"/>
    <w:rsid w:val="00CE0381"/>
    <w:rsid w:val="00CE0813"/>
    <w:rsid w:val="00CE0DD5"/>
    <w:rsid w:val="00CE0E2B"/>
    <w:rsid w:val="00CE11F4"/>
    <w:rsid w:val="00CE125B"/>
    <w:rsid w:val="00CE16D2"/>
    <w:rsid w:val="00CE1AAE"/>
    <w:rsid w:val="00CE1C9C"/>
    <w:rsid w:val="00CE2117"/>
    <w:rsid w:val="00CE21AF"/>
    <w:rsid w:val="00CE2C26"/>
    <w:rsid w:val="00CE376A"/>
    <w:rsid w:val="00CE405D"/>
    <w:rsid w:val="00CE40AF"/>
    <w:rsid w:val="00CE41A8"/>
    <w:rsid w:val="00CE531D"/>
    <w:rsid w:val="00CE5451"/>
    <w:rsid w:val="00CE5743"/>
    <w:rsid w:val="00CE632B"/>
    <w:rsid w:val="00CE64AD"/>
    <w:rsid w:val="00CE6C0D"/>
    <w:rsid w:val="00CE743E"/>
    <w:rsid w:val="00CF026D"/>
    <w:rsid w:val="00CF0275"/>
    <w:rsid w:val="00CF037B"/>
    <w:rsid w:val="00CF05B4"/>
    <w:rsid w:val="00CF05C0"/>
    <w:rsid w:val="00CF0B1D"/>
    <w:rsid w:val="00CF0EED"/>
    <w:rsid w:val="00CF12AB"/>
    <w:rsid w:val="00CF21B5"/>
    <w:rsid w:val="00CF230B"/>
    <w:rsid w:val="00CF2960"/>
    <w:rsid w:val="00CF2A14"/>
    <w:rsid w:val="00CF2A68"/>
    <w:rsid w:val="00CF2C7D"/>
    <w:rsid w:val="00CF2E91"/>
    <w:rsid w:val="00CF2EC4"/>
    <w:rsid w:val="00CF2FF2"/>
    <w:rsid w:val="00CF3EAF"/>
    <w:rsid w:val="00CF4789"/>
    <w:rsid w:val="00CF4D24"/>
    <w:rsid w:val="00CF535A"/>
    <w:rsid w:val="00CF5559"/>
    <w:rsid w:val="00CF5827"/>
    <w:rsid w:val="00CF5DFC"/>
    <w:rsid w:val="00CF5F67"/>
    <w:rsid w:val="00CF5FC8"/>
    <w:rsid w:val="00CF6779"/>
    <w:rsid w:val="00CF6822"/>
    <w:rsid w:val="00CF6B87"/>
    <w:rsid w:val="00CF70ED"/>
    <w:rsid w:val="00CF730A"/>
    <w:rsid w:val="00CF75E4"/>
    <w:rsid w:val="00CF76E7"/>
    <w:rsid w:val="00CF77FC"/>
    <w:rsid w:val="00CF7C63"/>
    <w:rsid w:val="00CF7E74"/>
    <w:rsid w:val="00CF7F9D"/>
    <w:rsid w:val="00D000EC"/>
    <w:rsid w:val="00D00641"/>
    <w:rsid w:val="00D007BA"/>
    <w:rsid w:val="00D009D2"/>
    <w:rsid w:val="00D00A65"/>
    <w:rsid w:val="00D00C1B"/>
    <w:rsid w:val="00D020CC"/>
    <w:rsid w:val="00D02AD2"/>
    <w:rsid w:val="00D032C8"/>
    <w:rsid w:val="00D035B5"/>
    <w:rsid w:val="00D03AC6"/>
    <w:rsid w:val="00D04044"/>
    <w:rsid w:val="00D04201"/>
    <w:rsid w:val="00D0478D"/>
    <w:rsid w:val="00D048E1"/>
    <w:rsid w:val="00D048E9"/>
    <w:rsid w:val="00D04C25"/>
    <w:rsid w:val="00D0526A"/>
    <w:rsid w:val="00D055A9"/>
    <w:rsid w:val="00D05627"/>
    <w:rsid w:val="00D05733"/>
    <w:rsid w:val="00D05A82"/>
    <w:rsid w:val="00D0675C"/>
    <w:rsid w:val="00D072F6"/>
    <w:rsid w:val="00D0744A"/>
    <w:rsid w:val="00D07630"/>
    <w:rsid w:val="00D07EAE"/>
    <w:rsid w:val="00D10330"/>
    <w:rsid w:val="00D10452"/>
    <w:rsid w:val="00D10623"/>
    <w:rsid w:val="00D10C26"/>
    <w:rsid w:val="00D10E35"/>
    <w:rsid w:val="00D10E9D"/>
    <w:rsid w:val="00D115A3"/>
    <w:rsid w:val="00D118E7"/>
    <w:rsid w:val="00D11908"/>
    <w:rsid w:val="00D12372"/>
    <w:rsid w:val="00D126D6"/>
    <w:rsid w:val="00D12C67"/>
    <w:rsid w:val="00D13013"/>
    <w:rsid w:val="00D130C8"/>
    <w:rsid w:val="00D134F5"/>
    <w:rsid w:val="00D13666"/>
    <w:rsid w:val="00D13830"/>
    <w:rsid w:val="00D13A3D"/>
    <w:rsid w:val="00D14657"/>
    <w:rsid w:val="00D14B75"/>
    <w:rsid w:val="00D14BA7"/>
    <w:rsid w:val="00D14C6E"/>
    <w:rsid w:val="00D14E0F"/>
    <w:rsid w:val="00D15243"/>
    <w:rsid w:val="00D153B3"/>
    <w:rsid w:val="00D15B3C"/>
    <w:rsid w:val="00D15FB8"/>
    <w:rsid w:val="00D16252"/>
    <w:rsid w:val="00D1651C"/>
    <w:rsid w:val="00D16A0A"/>
    <w:rsid w:val="00D16AEC"/>
    <w:rsid w:val="00D16FF9"/>
    <w:rsid w:val="00D17D8A"/>
    <w:rsid w:val="00D208CA"/>
    <w:rsid w:val="00D20900"/>
    <w:rsid w:val="00D20C69"/>
    <w:rsid w:val="00D20E17"/>
    <w:rsid w:val="00D2172F"/>
    <w:rsid w:val="00D21B7C"/>
    <w:rsid w:val="00D21E5F"/>
    <w:rsid w:val="00D21E73"/>
    <w:rsid w:val="00D21E79"/>
    <w:rsid w:val="00D21F1F"/>
    <w:rsid w:val="00D220EC"/>
    <w:rsid w:val="00D222F4"/>
    <w:rsid w:val="00D22302"/>
    <w:rsid w:val="00D22B29"/>
    <w:rsid w:val="00D22B32"/>
    <w:rsid w:val="00D22C0C"/>
    <w:rsid w:val="00D22CE3"/>
    <w:rsid w:val="00D22DE4"/>
    <w:rsid w:val="00D22E97"/>
    <w:rsid w:val="00D2307D"/>
    <w:rsid w:val="00D230F6"/>
    <w:rsid w:val="00D2359A"/>
    <w:rsid w:val="00D23719"/>
    <w:rsid w:val="00D238B6"/>
    <w:rsid w:val="00D23EDB"/>
    <w:rsid w:val="00D2409F"/>
    <w:rsid w:val="00D25688"/>
    <w:rsid w:val="00D25D53"/>
    <w:rsid w:val="00D25EB2"/>
    <w:rsid w:val="00D26044"/>
    <w:rsid w:val="00D26370"/>
    <w:rsid w:val="00D2649A"/>
    <w:rsid w:val="00D2669E"/>
    <w:rsid w:val="00D26899"/>
    <w:rsid w:val="00D26AF5"/>
    <w:rsid w:val="00D26BFE"/>
    <w:rsid w:val="00D26E1C"/>
    <w:rsid w:val="00D27098"/>
    <w:rsid w:val="00D273F1"/>
    <w:rsid w:val="00D2789B"/>
    <w:rsid w:val="00D278CF"/>
    <w:rsid w:val="00D300D6"/>
    <w:rsid w:val="00D30578"/>
    <w:rsid w:val="00D30B11"/>
    <w:rsid w:val="00D31E2B"/>
    <w:rsid w:val="00D31F9A"/>
    <w:rsid w:val="00D32014"/>
    <w:rsid w:val="00D3278C"/>
    <w:rsid w:val="00D32D0E"/>
    <w:rsid w:val="00D33156"/>
    <w:rsid w:val="00D332A3"/>
    <w:rsid w:val="00D334F7"/>
    <w:rsid w:val="00D33755"/>
    <w:rsid w:val="00D3384F"/>
    <w:rsid w:val="00D33ACE"/>
    <w:rsid w:val="00D33DCB"/>
    <w:rsid w:val="00D345BB"/>
    <w:rsid w:val="00D346BC"/>
    <w:rsid w:val="00D34755"/>
    <w:rsid w:val="00D34888"/>
    <w:rsid w:val="00D34C25"/>
    <w:rsid w:val="00D34C26"/>
    <w:rsid w:val="00D34E8C"/>
    <w:rsid w:val="00D366C3"/>
    <w:rsid w:val="00D36752"/>
    <w:rsid w:val="00D367B2"/>
    <w:rsid w:val="00D36930"/>
    <w:rsid w:val="00D36C2B"/>
    <w:rsid w:val="00D36FED"/>
    <w:rsid w:val="00D374FC"/>
    <w:rsid w:val="00D37B27"/>
    <w:rsid w:val="00D40DF5"/>
    <w:rsid w:val="00D40ECE"/>
    <w:rsid w:val="00D41C1E"/>
    <w:rsid w:val="00D41D65"/>
    <w:rsid w:val="00D41E07"/>
    <w:rsid w:val="00D42692"/>
    <w:rsid w:val="00D427BE"/>
    <w:rsid w:val="00D42B2C"/>
    <w:rsid w:val="00D436C2"/>
    <w:rsid w:val="00D437A7"/>
    <w:rsid w:val="00D4389D"/>
    <w:rsid w:val="00D44089"/>
    <w:rsid w:val="00D44640"/>
    <w:rsid w:val="00D44B27"/>
    <w:rsid w:val="00D44CCE"/>
    <w:rsid w:val="00D44DBC"/>
    <w:rsid w:val="00D4534B"/>
    <w:rsid w:val="00D45A53"/>
    <w:rsid w:val="00D45BCF"/>
    <w:rsid w:val="00D45E0E"/>
    <w:rsid w:val="00D46144"/>
    <w:rsid w:val="00D4643C"/>
    <w:rsid w:val="00D46A0D"/>
    <w:rsid w:val="00D4705A"/>
    <w:rsid w:val="00D47324"/>
    <w:rsid w:val="00D477C1"/>
    <w:rsid w:val="00D47AC6"/>
    <w:rsid w:val="00D47B90"/>
    <w:rsid w:val="00D47F71"/>
    <w:rsid w:val="00D5065F"/>
    <w:rsid w:val="00D50A79"/>
    <w:rsid w:val="00D50C42"/>
    <w:rsid w:val="00D5163A"/>
    <w:rsid w:val="00D5177F"/>
    <w:rsid w:val="00D51BE8"/>
    <w:rsid w:val="00D5235F"/>
    <w:rsid w:val="00D52AF4"/>
    <w:rsid w:val="00D52B5F"/>
    <w:rsid w:val="00D530CE"/>
    <w:rsid w:val="00D533EE"/>
    <w:rsid w:val="00D53C82"/>
    <w:rsid w:val="00D54404"/>
    <w:rsid w:val="00D546F7"/>
    <w:rsid w:val="00D54C44"/>
    <w:rsid w:val="00D55541"/>
    <w:rsid w:val="00D558C8"/>
    <w:rsid w:val="00D55B47"/>
    <w:rsid w:val="00D55B5B"/>
    <w:rsid w:val="00D55C87"/>
    <w:rsid w:val="00D5615E"/>
    <w:rsid w:val="00D56CA7"/>
    <w:rsid w:val="00D56CCC"/>
    <w:rsid w:val="00D57312"/>
    <w:rsid w:val="00D5734D"/>
    <w:rsid w:val="00D57C62"/>
    <w:rsid w:val="00D57DFD"/>
    <w:rsid w:val="00D57E39"/>
    <w:rsid w:val="00D6035C"/>
    <w:rsid w:val="00D60493"/>
    <w:rsid w:val="00D60590"/>
    <w:rsid w:val="00D60A0D"/>
    <w:rsid w:val="00D611BB"/>
    <w:rsid w:val="00D611D8"/>
    <w:rsid w:val="00D61449"/>
    <w:rsid w:val="00D61A8E"/>
    <w:rsid w:val="00D6233C"/>
    <w:rsid w:val="00D623E8"/>
    <w:rsid w:val="00D628C2"/>
    <w:rsid w:val="00D62CBA"/>
    <w:rsid w:val="00D635DC"/>
    <w:rsid w:val="00D635FA"/>
    <w:rsid w:val="00D63843"/>
    <w:rsid w:val="00D63DAA"/>
    <w:rsid w:val="00D63E62"/>
    <w:rsid w:val="00D63FBD"/>
    <w:rsid w:val="00D64152"/>
    <w:rsid w:val="00D64941"/>
    <w:rsid w:val="00D64B73"/>
    <w:rsid w:val="00D64B7A"/>
    <w:rsid w:val="00D64D1F"/>
    <w:rsid w:val="00D64FD3"/>
    <w:rsid w:val="00D6599F"/>
    <w:rsid w:val="00D6650F"/>
    <w:rsid w:val="00D666B6"/>
    <w:rsid w:val="00D667E4"/>
    <w:rsid w:val="00D674C3"/>
    <w:rsid w:val="00D679B2"/>
    <w:rsid w:val="00D703EF"/>
    <w:rsid w:val="00D70728"/>
    <w:rsid w:val="00D70991"/>
    <w:rsid w:val="00D70ED4"/>
    <w:rsid w:val="00D711E7"/>
    <w:rsid w:val="00D7294F"/>
    <w:rsid w:val="00D72C67"/>
    <w:rsid w:val="00D73112"/>
    <w:rsid w:val="00D7317A"/>
    <w:rsid w:val="00D73229"/>
    <w:rsid w:val="00D733D7"/>
    <w:rsid w:val="00D73C2B"/>
    <w:rsid w:val="00D74290"/>
    <w:rsid w:val="00D745D1"/>
    <w:rsid w:val="00D74D75"/>
    <w:rsid w:val="00D74D7C"/>
    <w:rsid w:val="00D74E99"/>
    <w:rsid w:val="00D75495"/>
    <w:rsid w:val="00D7567A"/>
    <w:rsid w:val="00D75959"/>
    <w:rsid w:val="00D75B22"/>
    <w:rsid w:val="00D7614C"/>
    <w:rsid w:val="00D764AA"/>
    <w:rsid w:val="00D7674F"/>
    <w:rsid w:val="00D76CFD"/>
    <w:rsid w:val="00D77CB9"/>
    <w:rsid w:val="00D8008D"/>
    <w:rsid w:val="00D8045B"/>
    <w:rsid w:val="00D80853"/>
    <w:rsid w:val="00D80ABF"/>
    <w:rsid w:val="00D811FC"/>
    <w:rsid w:val="00D814BE"/>
    <w:rsid w:val="00D8150B"/>
    <w:rsid w:val="00D81E85"/>
    <w:rsid w:val="00D82685"/>
    <w:rsid w:val="00D82D34"/>
    <w:rsid w:val="00D830AF"/>
    <w:rsid w:val="00D83D2B"/>
    <w:rsid w:val="00D83DAA"/>
    <w:rsid w:val="00D83E46"/>
    <w:rsid w:val="00D83E60"/>
    <w:rsid w:val="00D84610"/>
    <w:rsid w:val="00D84F9A"/>
    <w:rsid w:val="00D857B3"/>
    <w:rsid w:val="00D85971"/>
    <w:rsid w:val="00D85C42"/>
    <w:rsid w:val="00D85E0D"/>
    <w:rsid w:val="00D85FCD"/>
    <w:rsid w:val="00D85FD8"/>
    <w:rsid w:val="00D86286"/>
    <w:rsid w:val="00D86ADE"/>
    <w:rsid w:val="00D870D5"/>
    <w:rsid w:val="00D87125"/>
    <w:rsid w:val="00D87494"/>
    <w:rsid w:val="00D878C5"/>
    <w:rsid w:val="00D8796F"/>
    <w:rsid w:val="00D87B9F"/>
    <w:rsid w:val="00D87F31"/>
    <w:rsid w:val="00D87F4C"/>
    <w:rsid w:val="00D9033B"/>
    <w:rsid w:val="00D908A5"/>
    <w:rsid w:val="00D909ED"/>
    <w:rsid w:val="00D9112E"/>
    <w:rsid w:val="00D911B0"/>
    <w:rsid w:val="00D91447"/>
    <w:rsid w:val="00D9149C"/>
    <w:rsid w:val="00D91538"/>
    <w:rsid w:val="00D91C5C"/>
    <w:rsid w:val="00D9230A"/>
    <w:rsid w:val="00D924A7"/>
    <w:rsid w:val="00D92EF1"/>
    <w:rsid w:val="00D92F21"/>
    <w:rsid w:val="00D9306F"/>
    <w:rsid w:val="00D93551"/>
    <w:rsid w:val="00D9490E"/>
    <w:rsid w:val="00D94F3E"/>
    <w:rsid w:val="00D94F42"/>
    <w:rsid w:val="00D9518D"/>
    <w:rsid w:val="00D952B5"/>
    <w:rsid w:val="00D95868"/>
    <w:rsid w:val="00D95FE9"/>
    <w:rsid w:val="00D961E2"/>
    <w:rsid w:val="00D9668D"/>
    <w:rsid w:val="00D966FC"/>
    <w:rsid w:val="00D96B42"/>
    <w:rsid w:val="00D96C04"/>
    <w:rsid w:val="00D97065"/>
    <w:rsid w:val="00D97FD3"/>
    <w:rsid w:val="00DA029E"/>
    <w:rsid w:val="00DA0C54"/>
    <w:rsid w:val="00DA1814"/>
    <w:rsid w:val="00DA1C6C"/>
    <w:rsid w:val="00DA1C94"/>
    <w:rsid w:val="00DA1D10"/>
    <w:rsid w:val="00DA2D85"/>
    <w:rsid w:val="00DA2F99"/>
    <w:rsid w:val="00DA3052"/>
    <w:rsid w:val="00DA3334"/>
    <w:rsid w:val="00DA36D9"/>
    <w:rsid w:val="00DA372E"/>
    <w:rsid w:val="00DA4285"/>
    <w:rsid w:val="00DA42BA"/>
    <w:rsid w:val="00DA4719"/>
    <w:rsid w:val="00DA51DF"/>
    <w:rsid w:val="00DA5538"/>
    <w:rsid w:val="00DA559F"/>
    <w:rsid w:val="00DA55F6"/>
    <w:rsid w:val="00DA5B2B"/>
    <w:rsid w:val="00DA5FA0"/>
    <w:rsid w:val="00DA6131"/>
    <w:rsid w:val="00DA6636"/>
    <w:rsid w:val="00DA6639"/>
    <w:rsid w:val="00DA6697"/>
    <w:rsid w:val="00DA6A57"/>
    <w:rsid w:val="00DA6B87"/>
    <w:rsid w:val="00DA7266"/>
    <w:rsid w:val="00DA742C"/>
    <w:rsid w:val="00DA77BB"/>
    <w:rsid w:val="00DA7FC0"/>
    <w:rsid w:val="00DB0425"/>
    <w:rsid w:val="00DB0A0E"/>
    <w:rsid w:val="00DB15D6"/>
    <w:rsid w:val="00DB178B"/>
    <w:rsid w:val="00DB17F2"/>
    <w:rsid w:val="00DB1A20"/>
    <w:rsid w:val="00DB1E70"/>
    <w:rsid w:val="00DB29F9"/>
    <w:rsid w:val="00DB2B0C"/>
    <w:rsid w:val="00DB2C19"/>
    <w:rsid w:val="00DB30F1"/>
    <w:rsid w:val="00DB367C"/>
    <w:rsid w:val="00DB371F"/>
    <w:rsid w:val="00DB37B1"/>
    <w:rsid w:val="00DB4265"/>
    <w:rsid w:val="00DB4456"/>
    <w:rsid w:val="00DB4571"/>
    <w:rsid w:val="00DB4C04"/>
    <w:rsid w:val="00DB4DE4"/>
    <w:rsid w:val="00DB5C3A"/>
    <w:rsid w:val="00DB5D6B"/>
    <w:rsid w:val="00DB5F5D"/>
    <w:rsid w:val="00DB6007"/>
    <w:rsid w:val="00DB6298"/>
    <w:rsid w:val="00DB62BA"/>
    <w:rsid w:val="00DB6358"/>
    <w:rsid w:val="00DB6C97"/>
    <w:rsid w:val="00DB70C1"/>
    <w:rsid w:val="00DB7104"/>
    <w:rsid w:val="00DB72E8"/>
    <w:rsid w:val="00DB79AC"/>
    <w:rsid w:val="00DB7A64"/>
    <w:rsid w:val="00DC0CAE"/>
    <w:rsid w:val="00DC14E1"/>
    <w:rsid w:val="00DC15E8"/>
    <w:rsid w:val="00DC3026"/>
    <w:rsid w:val="00DC36DE"/>
    <w:rsid w:val="00DC37E6"/>
    <w:rsid w:val="00DC3A8F"/>
    <w:rsid w:val="00DC3DDA"/>
    <w:rsid w:val="00DC3EF9"/>
    <w:rsid w:val="00DC44A6"/>
    <w:rsid w:val="00DC4648"/>
    <w:rsid w:val="00DC4717"/>
    <w:rsid w:val="00DC4D74"/>
    <w:rsid w:val="00DC535D"/>
    <w:rsid w:val="00DC594A"/>
    <w:rsid w:val="00DC708D"/>
    <w:rsid w:val="00DC7090"/>
    <w:rsid w:val="00DC739E"/>
    <w:rsid w:val="00DC7A3E"/>
    <w:rsid w:val="00DC7CD0"/>
    <w:rsid w:val="00DD00AA"/>
    <w:rsid w:val="00DD0662"/>
    <w:rsid w:val="00DD0A8C"/>
    <w:rsid w:val="00DD1BEB"/>
    <w:rsid w:val="00DD1E2E"/>
    <w:rsid w:val="00DD27AB"/>
    <w:rsid w:val="00DD29A7"/>
    <w:rsid w:val="00DD2CAF"/>
    <w:rsid w:val="00DD2FAE"/>
    <w:rsid w:val="00DD3091"/>
    <w:rsid w:val="00DD3398"/>
    <w:rsid w:val="00DD37A4"/>
    <w:rsid w:val="00DD3C2F"/>
    <w:rsid w:val="00DD3C8B"/>
    <w:rsid w:val="00DD40CA"/>
    <w:rsid w:val="00DD4AF8"/>
    <w:rsid w:val="00DD4B2D"/>
    <w:rsid w:val="00DD4F6B"/>
    <w:rsid w:val="00DD5064"/>
    <w:rsid w:val="00DD5CDE"/>
    <w:rsid w:val="00DD6010"/>
    <w:rsid w:val="00DD603C"/>
    <w:rsid w:val="00DD6388"/>
    <w:rsid w:val="00DD6392"/>
    <w:rsid w:val="00DD6693"/>
    <w:rsid w:val="00DD6797"/>
    <w:rsid w:val="00DD7050"/>
    <w:rsid w:val="00DD713B"/>
    <w:rsid w:val="00DD715A"/>
    <w:rsid w:val="00DD71B0"/>
    <w:rsid w:val="00DD7367"/>
    <w:rsid w:val="00DD7408"/>
    <w:rsid w:val="00DD78BC"/>
    <w:rsid w:val="00DE026E"/>
    <w:rsid w:val="00DE02C8"/>
    <w:rsid w:val="00DE03BB"/>
    <w:rsid w:val="00DE08DF"/>
    <w:rsid w:val="00DE0A46"/>
    <w:rsid w:val="00DE1ACA"/>
    <w:rsid w:val="00DE1AD6"/>
    <w:rsid w:val="00DE1D5D"/>
    <w:rsid w:val="00DE1E92"/>
    <w:rsid w:val="00DE1ED3"/>
    <w:rsid w:val="00DE20AA"/>
    <w:rsid w:val="00DE21BF"/>
    <w:rsid w:val="00DE23FB"/>
    <w:rsid w:val="00DE28E3"/>
    <w:rsid w:val="00DE2B54"/>
    <w:rsid w:val="00DE3117"/>
    <w:rsid w:val="00DE3470"/>
    <w:rsid w:val="00DE3991"/>
    <w:rsid w:val="00DE3E61"/>
    <w:rsid w:val="00DE3FC0"/>
    <w:rsid w:val="00DE4A97"/>
    <w:rsid w:val="00DE5072"/>
    <w:rsid w:val="00DE50F6"/>
    <w:rsid w:val="00DE5164"/>
    <w:rsid w:val="00DE55CF"/>
    <w:rsid w:val="00DE564B"/>
    <w:rsid w:val="00DE5F4A"/>
    <w:rsid w:val="00DE64A2"/>
    <w:rsid w:val="00DE653D"/>
    <w:rsid w:val="00DE698B"/>
    <w:rsid w:val="00DE6E9A"/>
    <w:rsid w:val="00DE747A"/>
    <w:rsid w:val="00DE7F5E"/>
    <w:rsid w:val="00DF0157"/>
    <w:rsid w:val="00DF089A"/>
    <w:rsid w:val="00DF0A31"/>
    <w:rsid w:val="00DF0B3E"/>
    <w:rsid w:val="00DF0BFE"/>
    <w:rsid w:val="00DF0C37"/>
    <w:rsid w:val="00DF0C98"/>
    <w:rsid w:val="00DF11C7"/>
    <w:rsid w:val="00DF14A1"/>
    <w:rsid w:val="00DF169B"/>
    <w:rsid w:val="00DF1889"/>
    <w:rsid w:val="00DF20F7"/>
    <w:rsid w:val="00DF2470"/>
    <w:rsid w:val="00DF28A0"/>
    <w:rsid w:val="00DF28BE"/>
    <w:rsid w:val="00DF2F07"/>
    <w:rsid w:val="00DF3316"/>
    <w:rsid w:val="00DF3FAD"/>
    <w:rsid w:val="00DF41F7"/>
    <w:rsid w:val="00DF44B8"/>
    <w:rsid w:val="00DF4535"/>
    <w:rsid w:val="00DF45FC"/>
    <w:rsid w:val="00DF4AF5"/>
    <w:rsid w:val="00DF4B1D"/>
    <w:rsid w:val="00DF4C77"/>
    <w:rsid w:val="00DF4C7D"/>
    <w:rsid w:val="00DF51A9"/>
    <w:rsid w:val="00DF58B5"/>
    <w:rsid w:val="00DF5CA4"/>
    <w:rsid w:val="00DF5DEA"/>
    <w:rsid w:val="00DF6194"/>
    <w:rsid w:val="00DF660A"/>
    <w:rsid w:val="00DF6642"/>
    <w:rsid w:val="00DF6D80"/>
    <w:rsid w:val="00DF72D8"/>
    <w:rsid w:val="00DF77EC"/>
    <w:rsid w:val="00E00175"/>
    <w:rsid w:val="00E005D5"/>
    <w:rsid w:val="00E00652"/>
    <w:rsid w:val="00E00654"/>
    <w:rsid w:val="00E00CAE"/>
    <w:rsid w:val="00E013BB"/>
    <w:rsid w:val="00E0151C"/>
    <w:rsid w:val="00E01DF8"/>
    <w:rsid w:val="00E02139"/>
    <w:rsid w:val="00E02D4C"/>
    <w:rsid w:val="00E032DF"/>
    <w:rsid w:val="00E03480"/>
    <w:rsid w:val="00E039A9"/>
    <w:rsid w:val="00E03ACB"/>
    <w:rsid w:val="00E03CEE"/>
    <w:rsid w:val="00E04772"/>
    <w:rsid w:val="00E04993"/>
    <w:rsid w:val="00E04B64"/>
    <w:rsid w:val="00E04C3A"/>
    <w:rsid w:val="00E058E4"/>
    <w:rsid w:val="00E05956"/>
    <w:rsid w:val="00E06118"/>
    <w:rsid w:val="00E063FB"/>
    <w:rsid w:val="00E06637"/>
    <w:rsid w:val="00E066EB"/>
    <w:rsid w:val="00E06A7D"/>
    <w:rsid w:val="00E06F3A"/>
    <w:rsid w:val="00E100F0"/>
    <w:rsid w:val="00E105DA"/>
    <w:rsid w:val="00E10814"/>
    <w:rsid w:val="00E108AE"/>
    <w:rsid w:val="00E10A1E"/>
    <w:rsid w:val="00E10F00"/>
    <w:rsid w:val="00E11021"/>
    <w:rsid w:val="00E113AE"/>
    <w:rsid w:val="00E1161D"/>
    <w:rsid w:val="00E11D17"/>
    <w:rsid w:val="00E1213A"/>
    <w:rsid w:val="00E123FE"/>
    <w:rsid w:val="00E1248E"/>
    <w:rsid w:val="00E127C3"/>
    <w:rsid w:val="00E12F30"/>
    <w:rsid w:val="00E13302"/>
    <w:rsid w:val="00E13968"/>
    <w:rsid w:val="00E14A37"/>
    <w:rsid w:val="00E14CFF"/>
    <w:rsid w:val="00E14E0E"/>
    <w:rsid w:val="00E151AB"/>
    <w:rsid w:val="00E151EB"/>
    <w:rsid w:val="00E157FF"/>
    <w:rsid w:val="00E159DC"/>
    <w:rsid w:val="00E16009"/>
    <w:rsid w:val="00E16274"/>
    <w:rsid w:val="00E170D4"/>
    <w:rsid w:val="00E1721E"/>
    <w:rsid w:val="00E17945"/>
    <w:rsid w:val="00E17ABC"/>
    <w:rsid w:val="00E17D0F"/>
    <w:rsid w:val="00E2002F"/>
    <w:rsid w:val="00E20044"/>
    <w:rsid w:val="00E20826"/>
    <w:rsid w:val="00E208D4"/>
    <w:rsid w:val="00E20A2C"/>
    <w:rsid w:val="00E213E9"/>
    <w:rsid w:val="00E2145B"/>
    <w:rsid w:val="00E21873"/>
    <w:rsid w:val="00E21E19"/>
    <w:rsid w:val="00E21E3E"/>
    <w:rsid w:val="00E22497"/>
    <w:rsid w:val="00E2258E"/>
    <w:rsid w:val="00E225BD"/>
    <w:rsid w:val="00E2279D"/>
    <w:rsid w:val="00E22880"/>
    <w:rsid w:val="00E22C5E"/>
    <w:rsid w:val="00E22F40"/>
    <w:rsid w:val="00E234F1"/>
    <w:rsid w:val="00E23818"/>
    <w:rsid w:val="00E23EC7"/>
    <w:rsid w:val="00E23FF6"/>
    <w:rsid w:val="00E2460F"/>
    <w:rsid w:val="00E247D0"/>
    <w:rsid w:val="00E2481B"/>
    <w:rsid w:val="00E24BB5"/>
    <w:rsid w:val="00E24FD6"/>
    <w:rsid w:val="00E25925"/>
    <w:rsid w:val="00E2602F"/>
    <w:rsid w:val="00E266EB"/>
    <w:rsid w:val="00E26778"/>
    <w:rsid w:val="00E267E9"/>
    <w:rsid w:val="00E269FE"/>
    <w:rsid w:val="00E26A84"/>
    <w:rsid w:val="00E271A8"/>
    <w:rsid w:val="00E27626"/>
    <w:rsid w:val="00E2766D"/>
    <w:rsid w:val="00E27813"/>
    <w:rsid w:val="00E27D47"/>
    <w:rsid w:val="00E27ED9"/>
    <w:rsid w:val="00E308A6"/>
    <w:rsid w:val="00E30D41"/>
    <w:rsid w:val="00E30D87"/>
    <w:rsid w:val="00E311E6"/>
    <w:rsid w:val="00E31A50"/>
    <w:rsid w:val="00E31D88"/>
    <w:rsid w:val="00E32595"/>
    <w:rsid w:val="00E3291D"/>
    <w:rsid w:val="00E33032"/>
    <w:rsid w:val="00E333BF"/>
    <w:rsid w:val="00E338E2"/>
    <w:rsid w:val="00E34546"/>
    <w:rsid w:val="00E346D4"/>
    <w:rsid w:val="00E34733"/>
    <w:rsid w:val="00E34A19"/>
    <w:rsid w:val="00E34F60"/>
    <w:rsid w:val="00E35DCE"/>
    <w:rsid w:val="00E36152"/>
    <w:rsid w:val="00E36272"/>
    <w:rsid w:val="00E36340"/>
    <w:rsid w:val="00E36473"/>
    <w:rsid w:val="00E36B5C"/>
    <w:rsid w:val="00E3718E"/>
    <w:rsid w:val="00E371C5"/>
    <w:rsid w:val="00E3769B"/>
    <w:rsid w:val="00E37764"/>
    <w:rsid w:val="00E3796F"/>
    <w:rsid w:val="00E37B9B"/>
    <w:rsid w:val="00E401D5"/>
    <w:rsid w:val="00E410A2"/>
    <w:rsid w:val="00E41C6A"/>
    <w:rsid w:val="00E41FA5"/>
    <w:rsid w:val="00E4233F"/>
    <w:rsid w:val="00E4263C"/>
    <w:rsid w:val="00E4265A"/>
    <w:rsid w:val="00E42689"/>
    <w:rsid w:val="00E428B2"/>
    <w:rsid w:val="00E432DF"/>
    <w:rsid w:val="00E43667"/>
    <w:rsid w:val="00E438DA"/>
    <w:rsid w:val="00E43D83"/>
    <w:rsid w:val="00E43DFF"/>
    <w:rsid w:val="00E442E8"/>
    <w:rsid w:val="00E44FC4"/>
    <w:rsid w:val="00E45086"/>
    <w:rsid w:val="00E457AE"/>
    <w:rsid w:val="00E45AC6"/>
    <w:rsid w:val="00E45B42"/>
    <w:rsid w:val="00E45BE5"/>
    <w:rsid w:val="00E45EBF"/>
    <w:rsid w:val="00E45FB8"/>
    <w:rsid w:val="00E46659"/>
    <w:rsid w:val="00E4689E"/>
    <w:rsid w:val="00E46FB2"/>
    <w:rsid w:val="00E4753D"/>
    <w:rsid w:val="00E47889"/>
    <w:rsid w:val="00E47D7F"/>
    <w:rsid w:val="00E500AD"/>
    <w:rsid w:val="00E50282"/>
    <w:rsid w:val="00E50DA9"/>
    <w:rsid w:val="00E51F35"/>
    <w:rsid w:val="00E51F46"/>
    <w:rsid w:val="00E52B01"/>
    <w:rsid w:val="00E52BC0"/>
    <w:rsid w:val="00E52F3E"/>
    <w:rsid w:val="00E53AD5"/>
    <w:rsid w:val="00E53E1B"/>
    <w:rsid w:val="00E53EB1"/>
    <w:rsid w:val="00E53F71"/>
    <w:rsid w:val="00E540D8"/>
    <w:rsid w:val="00E54702"/>
    <w:rsid w:val="00E5475C"/>
    <w:rsid w:val="00E54C0A"/>
    <w:rsid w:val="00E54C2D"/>
    <w:rsid w:val="00E558B0"/>
    <w:rsid w:val="00E5599B"/>
    <w:rsid w:val="00E55ABE"/>
    <w:rsid w:val="00E55C95"/>
    <w:rsid w:val="00E55CC5"/>
    <w:rsid w:val="00E55E74"/>
    <w:rsid w:val="00E56026"/>
    <w:rsid w:val="00E56A09"/>
    <w:rsid w:val="00E56F50"/>
    <w:rsid w:val="00E575B7"/>
    <w:rsid w:val="00E577DC"/>
    <w:rsid w:val="00E578CB"/>
    <w:rsid w:val="00E57A45"/>
    <w:rsid w:val="00E57BA2"/>
    <w:rsid w:val="00E60406"/>
    <w:rsid w:val="00E6079C"/>
    <w:rsid w:val="00E60A2B"/>
    <w:rsid w:val="00E60A47"/>
    <w:rsid w:val="00E60D75"/>
    <w:rsid w:val="00E60EA4"/>
    <w:rsid w:val="00E6131B"/>
    <w:rsid w:val="00E615AF"/>
    <w:rsid w:val="00E6164C"/>
    <w:rsid w:val="00E61C94"/>
    <w:rsid w:val="00E62273"/>
    <w:rsid w:val="00E6231F"/>
    <w:rsid w:val="00E6239D"/>
    <w:rsid w:val="00E6245A"/>
    <w:rsid w:val="00E6257F"/>
    <w:rsid w:val="00E63457"/>
    <w:rsid w:val="00E63A60"/>
    <w:rsid w:val="00E63AD4"/>
    <w:rsid w:val="00E642CE"/>
    <w:rsid w:val="00E64DE8"/>
    <w:rsid w:val="00E651CD"/>
    <w:rsid w:val="00E65D4E"/>
    <w:rsid w:val="00E65EE3"/>
    <w:rsid w:val="00E660A1"/>
    <w:rsid w:val="00E66489"/>
    <w:rsid w:val="00E66620"/>
    <w:rsid w:val="00E66B4C"/>
    <w:rsid w:val="00E66B6B"/>
    <w:rsid w:val="00E67689"/>
    <w:rsid w:val="00E67CAF"/>
    <w:rsid w:val="00E708FF"/>
    <w:rsid w:val="00E70C9A"/>
    <w:rsid w:val="00E7100D"/>
    <w:rsid w:val="00E71134"/>
    <w:rsid w:val="00E71CA1"/>
    <w:rsid w:val="00E72A6F"/>
    <w:rsid w:val="00E736EF"/>
    <w:rsid w:val="00E738D9"/>
    <w:rsid w:val="00E73D04"/>
    <w:rsid w:val="00E74164"/>
    <w:rsid w:val="00E747E5"/>
    <w:rsid w:val="00E7502D"/>
    <w:rsid w:val="00E757FE"/>
    <w:rsid w:val="00E7585B"/>
    <w:rsid w:val="00E758EF"/>
    <w:rsid w:val="00E75C66"/>
    <w:rsid w:val="00E75F6B"/>
    <w:rsid w:val="00E761FB"/>
    <w:rsid w:val="00E7666B"/>
    <w:rsid w:val="00E76717"/>
    <w:rsid w:val="00E767C1"/>
    <w:rsid w:val="00E77042"/>
    <w:rsid w:val="00E7720E"/>
    <w:rsid w:val="00E77729"/>
    <w:rsid w:val="00E80069"/>
    <w:rsid w:val="00E80174"/>
    <w:rsid w:val="00E813C6"/>
    <w:rsid w:val="00E81DAB"/>
    <w:rsid w:val="00E81F3F"/>
    <w:rsid w:val="00E828EA"/>
    <w:rsid w:val="00E82BEB"/>
    <w:rsid w:val="00E83A24"/>
    <w:rsid w:val="00E83D01"/>
    <w:rsid w:val="00E83D2E"/>
    <w:rsid w:val="00E8458E"/>
    <w:rsid w:val="00E8471A"/>
    <w:rsid w:val="00E84A2E"/>
    <w:rsid w:val="00E85318"/>
    <w:rsid w:val="00E853BD"/>
    <w:rsid w:val="00E855D8"/>
    <w:rsid w:val="00E8568F"/>
    <w:rsid w:val="00E859B6"/>
    <w:rsid w:val="00E85B77"/>
    <w:rsid w:val="00E86403"/>
    <w:rsid w:val="00E86537"/>
    <w:rsid w:val="00E86652"/>
    <w:rsid w:val="00E86846"/>
    <w:rsid w:val="00E86DF2"/>
    <w:rsid w:val="00E87484"/>
    <w:rsid w:val="00E87594"/>
    <w:rsid w:val="00E907A4"/>
    <w:rsid w:val="00E90BBB"/>
    <w:rsid w:val="00E90FA0"/>
    <w:rsid w:val="00E9126D"/>
    <w:rsid w:val="00E918F5"/>
    <w:rsid w:val="00E91995"/>
    <w:rsid w:val="00E91C75"/>
    <w:rsid w:val="00E91DA7"/>
    <w:rsid w:val="00E91FFE"/>
    <w:rsid w:val="00E9222F"/>
    <w:rsid w:val="00E922E8"/>
    <w:rsid w:val="00E9250A"/>
    <w:rsid w:val="00E933FB"/>
    <w:rsid w:val="00E9343C"/>
    <w:rsid w:val="00E936E4"/>
    <w:rsid w:val="00E93E0C"/>
    <w:rsid w:val="00E93EAB"/>
    <w:rsid w:val="00E94140"/>
    <w:rsid w:val="00E944D2"/>
    <w:rsid w:val="00E946DB"/>
    <w:rsid w:val="00E95685"/>
    <w:rsid w:val="00E95C06"/>
    <w:rsid w:val="00E96112"/>
    <w:rsid w:val="00E9652D"/>
    <w:rsid w:val="00E96B06"/>
    <w:rsid w:val="00E96C75"/>
    <w:rsid w:val="00E96EF9"/>
    <w:rsid w:val="00E96F4C"/>
    <w:rsid w:val="00E972C6"/>
    <w:rsid w:val="00E9734A"/>
    <w:rsid w:val="00E97822"/>
    <w:rsid w:val="00E97AE1"/>
    <w:rsid w:val="00E97D22"/>
    <w:rsid w:val="00EA0A20"/>
    <w:rsid w:val="00EA0CC1"/>
    <w:rsid w:val="00EA14E7"/>
    <w:rsid w:val="00EA1528"/>
    <w:rsid w:val="00EA1FDF"/>
    <w:rsid w:val="00EA2320"/>
    <w:rsid w:val="00EA26AF"/>
    <w:rsid w:val="00EA2876"/>
    <w:rsid w:val="00EA359D"/>
    <w:rsid w:val="00EA3B23"/>
    <w:rsid w:val="00EA4130"/>
    <w:rsid w:val="00EA4159"/>
    <w:rsid w:val="00EA43BC"/>
    <w:rsid w:val="00EA497C"/>
    <w:rsid w:val="00EA499D"/>
    <w:rsid w:val="00EA57C5"/>
    <w:rsid w:val="00EA57E7"/>
    <w:rsid w:val="00EA5A3F"/>
    <w:rsid w:val="00EA5CDE"/>
    <w:rsid w:val="00EA5DA1"/>
    <w:rsid w:val="00EA5E87"/>
    <w:rsid w:val="00EA665B"/>
    <w:rsid w:val="00EA6E0A"/>
    <w:rsid w:val="00EA6F9C"/>
    <w:rsid w:val="00EA72F9"/>
    <w:rsid w:val="00EA78B4"/>
    <w:rsid w:val="00EA7E9F"/>
    <w:rsid w:val="00EA7EB0"/>
    <w:rsid w:val="00EB00A7"/>
    <w:rsid w:val="00EB00FC"/>
    <w:rsid w:val="00EB0656"/>
    <w:rsid w:val="00EB0E71"/>
    <w:rsid w:val="00EB1017"/>
    <w:rsid w:val="00EB1428"/>
    <w:rsid w:val="00EB154D"/>
    <w:rsid w:val="00EB1705"/>
    <w:rsid w:val="00EB1962"/>
    <w:rsid w:val="00EB1A73"/>
    <w:rsid w:val="00EB1C99"/>
    <w:rsid w:val="00EB1FAE"/>
    <w:rsid w:val="00EB2053"/>
    <w:rsid w:val="00EB22AE"/>
    <w:rsid w:val="00EB24ED"/>
    <w:rsid w:val="00EB2643"/>
    <w:rsid w:val="00EB27DA"/>
    <w:rsid w:val="00EB2B4E"/>
    <w:rsid w:val="00EB2FAD"/>
    <w:rsid w:val="00EB3108"/>
    <w:rsid w:val="00EB325A"/>
    <w:rsid w:val="00EB3FDB"/>
    <w:rsid w:val="00EB481C"/>
    <w:rsid w:val="00EB48A4"/>
    <w:rsid w:val="00EB5042"/>
    <w:rsid w:val="00EB5828"/>
    <w:rsid w:val="00EB5E49"/>
    <w:rsid w:val="00EB6511"/>
    <w:rsid w:val="00EB67DF"/>
    <w:rsid w:val="00EB764E"/>
    <w:rsid w:val="00EB7691"/>
    <w:rsid w:val="00EB77AF"/>
    <w:rsid w:val="00EB786F"/>
    <w:rsid w:val="00EB7D27"/>
    <w:rsid w:val="00EB7DD8"/>
    <w:rsid w:val="00EC0DDC"/>
    <w:rsid w:val="00EC109D"/>
    <w:rsid w:val="00EC133D"/>
    <w:rsid w:val="00EC1B2F"/>
    <w:rsid w:val="00EC2FD3"/>
    <w:rsid w:val="00EC3033"/>
    <w:rsid w:val="00EC3745"/>
    <w:rsid w:val="00EC3A2F"/>
    <w:rsid w:val="00EC3F4E"/>
    <w:rsid w:val="00EC4167"/>
    <w:rsid w:val="00EC4B59"/>
    <w:rsid w:val="00EC4F2D"/>
    <w:rsid w:val="00EC4F92"/>
    <w:rsid w:val="00EC535E"/>
    <w:rsid w:val="00EC57DE"/>
    <w:rsid w:val="00EC590E"/>
    <w:rsid w:val="00EC623A"/>
    <w:rsid w:val="00EC6290"/>
    <w:rsid w:val="00EC6CB8"/>
    <w:rsid w:val="00EC6D40"/>
    <w:rsid w:val="00EC7CF1"/>
    <w:rsid w:val="00EC7DA1"/>
    <w:rsid w:val="00ED0310"/>
    <w:rsid w:val="00ED059B"/>
    <w:rsid w:val="00ED0BFB"/>
    <w:rsid w:val="00ED1291"/>
    <w:rsid w:val="00ED1574"/>
    <w:rsid w:val="00ED15B3"/>
    <w:rsid w:val="00ED17E1"/>
    <w:rsid w:val="00ED191B"/>
    <w:rsid w:val="00ED230A"/>
    <w:rsid w:val="00ED2417"/>
    <w:rsid w:val="00ED2F82"/>
    <w:rsid w:val="00ED3149"/>
    <w:rsid w:val="00ED3206"/>
    <w:rsid w:val="00ED471C"/>
    <w:rsid w:val="00ED4CA1"/>
    <w:rsid w:val="00ED52E8"/>
    <w:rsid w:val="00ED530B"/>
    <w:rsid w:val="00ED5D98"/>
    <w:rsid w:val="00ED5FAB"/>
    <w:rsid w:val="00ED6204"/>
    <w:rsid w:val="00ED69E4"/>
    <w:rsid w:val="00ED6B14"/>
    <w:rsid w:val="00ED715A"/>
    <w:rsid w:val="00ED75A4"/>
    <w:rsid w:val="00ED7D00"/>
    <w:rsid w:val="00ED7E16"/>
    <w:rsid w:val="00EE03AA"/>
    <w:rsid w:val="00EE0B70"/>
    <w:rsid w:val="00EE13B8"/>
    <w:rsid w:val="00EE14D9"/>
    <w:rsid w:val="00EE14E9"/>
    <w:rsid w:val="00EE1765"/>
    <w:rsid w:val="00EE198C"/>
    <w:rsid w:val="00EE272E"/>
    <w:rsid w:val="00EE279E"/>
    <w:rsid w:val="00EE2C65"/>
    <w:rsid w:val="00EE2DAF"/>
    <w:rsid w:val="00EE2DB5"/>
    <w:rsid w:val="00EE2E22"/>
    <w:rsid w:val="00EE2FA5"/>
    <w:rsid w:val="00EE300D"/>
    <w:rsid w:val="00EE318F"/>
    <w:rsid w:val="00EE319D"/>
    <w:rsid w:val="00EE3298"/>
    <w:rsid w:val="00EE32DA"/>
    <w:rsid w:val="00EE3353"/>
    <w:rsid w:val="00EE366F"/>
    <w:rsid w:val="00EE3CA4"/>
    <w:rsid w:val="00EE4B49"/>
    <w:rsid w:val="00EE4F47"/>
    <w:rsid w:val="00EE50DC"/>
    <w:rsid w:val="00EE5AAD"/>
    <w:rsid w:val="00EE5B80"/>
    <w:rsid w:val="00EE5EEE"/>
    <w:rsid w:val="00EE6679"/>
    <w:rsid w:val="00EE67AE"/>
    <w:rsid w:val="00EE6E2B"/>
    <w:rsid w:val="00EE6F23"/>
    <w:rsid w:val="00EE706E"/>
    <w:rsid w:val="00EE7BFC"/>
    <w:rsid w:val="00EF04D3"/>
    <w:rsid w:val="00EF0526"/>
    <w:rsid w:val="00EF07FE"/>
    <w:rsid w:val="00EF0C99"/>
    <w:rsid w:val="00EF0D66"/>
    <w:rsid w:val="00EF108D"/>
    <w:rsid w:val="00EF10E6"/>
    <w:rsid w:val="00EF1681"/>
    <w:rsid w:val="00EF1AE6"/>
    <w:rsid w:val="00EF1D4C"/>
    <w:rsid w:val="00EF1E60"/>
    <w:rsid w:val="00EF2C23"/>
    <w:rsid w:val="00EF3569"/>
    <w:rsid w:val="00EF365B"/>
    <w:rsid w:val="00EF39C9"/>
    <w:rsid w:val="00EF3EA0"/>
    <w:rsid w:val="00EF4405"/>
    <w:rsid w:val="00EF44C3"/>
    <w:rsid w:val="00EF4621"/>
    <w:rsid w:val="00EF4F35"/>
    <w:rsid w:val="00EF530A"/>
    <w:rsid w:val="00EF58EB"/>
    <w:rsid w:val="00EF61B5"/>
    <w:rsid w:val="00EF6242"/>
    <w:rsid w:val="00EF6611"/>
    <w:rsid w:val="00EF6E8F"/>
    <w:rsid w:val="00EF75AD"/>
    <w:rsid w:val="00EF7F29"/>
    <w:rsid w:val="00F000B6"/>
    <w:rsid w:val="00F01078"/>
    <w:rsid w:val="00F014B3"/>
    <w:rsid w:val="00F0223C"/>
    <w:rsid w:val="00F0304F"/>
    <w:rsid w:val="00F0409F"/>
    <w:rsid w:val="00F051C7"/>
    <w:rsid w:val="00F05572"/>
    <w:rsid w:val="00F0558B"/>
    <w:rsid w:val="00F05959"/>
    <w:rsid w:val="00F06227"/>
    <w:rsid w:val="00F063B1"/>
    <w:rsid w:val="00F063C3"/>
    <w:rsid w:val="00F065AA"/>
    <w:rsid w:val="00F065F1"/>
    <w:rsid w:val="00F06F44"/>
    <w:rsid w:val="00F0779D"/>
    <w:rsid w:val="00F102B8"/>
    <w:rsid w:val="00F103FD"/>
    <w:rsid w:val="00F1062C"/>
    <w:rsid w:val="00F10D10"/>
    <w:rsid w:val="00F110DB"/>
    <w:rsid w:val="00F11A87"/>
    <w:rsid w:val="00F123BA"/>
    <w:rsid w:val="00F126C9"/>
    <w:rsid w:val="00F126D3"/>
    <w:rsid w:val="00F1290C"/>
    <w:rsid w:val="00F12A09"/>
    <w:rsid w:val="00F12B2E"/>
    <w:rsid w:val="00F12BA6"/>
    <w:rsid w:val="00F1324A"/>
    <w:rsid w:val="00F13B93"/>
    <w:rsid w:val="00F13F79"/>
    <w:rsid w:val="00F143D8"/>
    <w:rsid w:val="00F14437"/>
    <w:rsid w:val="00F1506D"/>
    <w:rsid w:val="00F15A97"/>
    <w:rsid w:val="00F15A9E"/>
    <w:rsid w:val="00F16122"/>
    <w:rsid w:val="00F16714"/>
    <w:rsid w:val="00F1722B"/>
    <w:rsid w:val="00F179F8"/>
    <w:rsid w:val="00F17B74"/>
    <w:rsid w:val="00F17CAC"/>
    <w:rsid w:val="00F17D12"/>
    <w:rsid w:val="00F202E3"/>
    <w:rsid w:val="00F2076D"/>
    <w:rsid w:val="00F20B1B"/>
    <w:rsid w:val="00F20BF0"/>
    <w:rsid w:val="00F21441"/>
    <w:rsid w:val="00F214D7"/>
    <w:rsid w:val="00F217A8"/>
    <w:rsid w:val="00F21F42"/>
    <w:rsid w:val="00F22010"/>
    <w:rsid w:val="00F22311"/>
    <w:rsid w:val="00F22666"/>
    <w:rsid w:val="00F22852"/>
    <w:rsid w:val="00F228E7"/>
    <w:rsid w:val="00F22925"/>
    <w:rsid w:val="00F229F8"/>
    <w:rsid w:val="00F22AC6"/>
    <w:rsid w:val="00F22AF7"/>
    <w:rsid w:val="00F231F1"/>
    <w:rsid w:val="00F2332F"/>
    <w:rsid w:val="00F23BF3"/>
    <w:rsid w:val="00F23D25"/>
    <w:rsid w:val="00F23F45"/>
    <w:rsid w:val="00F24BFE"/>
    <w:rsid w:val="00F24EFB"/>
    <w:rsid w:val="00F2530E"/>
    <w:rsid w:val="00F25937"/>
    <w:rsid w:val="00F25B7C"/>
    <w:rsid w:val="00F26B14"/>
    <w:rsid w:val="00F26B89"/>
    <w:rsid w:val="00F27070"/>
    <w:rsid w:val="00F27321"/>
    <w:rsid w:val="00F27452"/>
    <w:rsid w:val="00F27C54"/>
    <w:rsid w:val="00F304E0"/>
    <w:rsid w:val="00F30B1A"/>
    <w:rsid w:val="00F3160A"/>
    <w:rsid w:val="00F31A17"/>
    <w:rsid w:val="00F32571"/>
    <w:rsid w:val="00F32659"/>
    <w:rsid w:val="00F328F6"/>
    <w:rsid w:val="00F32F73"/>
    <w:rsid w:val="00F330D6"/>
    <w:rsid w:val="00F3369E"/>
    <w:rsid w:val="00F336CC"/>
    <w:rsid w:val="00F33796"/>
    <w:rsid w:val="00F33AB0"/>
    <w:rsid w:val="00F33AB2"/>
    <w:rsid w:val="00F33DDF"/>
    <w:rsid w:val="00F34018"/>
    <w:rsid w:val="00F344C8"/>
    <w:rsid w:val="00F3469B"/>
    <w:rsid w:val="00F34992"/>
    <w:rsid w:val="00F34AAE"/>
    <w:rsid w:val="00F34F25"/>
    <w:rsid w:val="00F35182"/>
    <w:rsid w:val="00F35514"/>
    <w:rsid w:val="00F3587F"/>
    <w:rsid w:val="00F359B8"/>
    <w:rsid w:val="00F359DE"/>
    <w:rsid w:val="00F35C9B"/>
    <w:rsid w:val="00F35CCC"/>
    <w:rsid w:val="00F35E46"/>
    <w:rsid w:val="00F36439"/>
    <w:rsid w:val="00F364F4"/>
    <w:rsid w:val="00F3782A"/>
    <w:rsid w:val="00F401EB"/>
    <w:rsid w:val="00F4024A"/>
    <w:rsid w:val="00F407E1"/>
    <w:rsid w:val="00F40D1F"/>
    <w:rsid w:val="00F40E7F"/>
    <w:rsid w:val="00F4113C"/>
    <w:rsid w:val="00F41EBA"/>
    <w:rsid w:val="00F4267E"/>
    <w:rsid w:val="00F428D8"/>
    <w:rsid w:val="00F42969"/>
    <w:rsid w:val="00F42B58"/>
    <w:rsid w:val="00F42FD7"/>
    <w:rsid w:val="00F4312F"/>
    <w:rsid w:val="00F43293"/>
    <w:rsid w:val="00F435CE"/>
    <w:rsid w:val="00F43832"/>
    <w:rsid w:val="00F44C82"/>
    <w:rsid w:val="00F44D8C"/>
    <w:rsid w:val="00F45A23"/>
    <w:rsid w:val="00F463B8"/>
    <w:rsid w:val="00F46415"/>
    <w:rsid w:val="00F464BD"/>
    <w:rsid w:val="00F4696F"/>
    <w:rsid w:val="00F47812"/>
    <w:rsid w:val="00F47A60"/>
    <w:rsid w:val="00F47DE7"/>
    <w:rsid w:val="00F501AE"/>
    <w:rsid w:val="00F5031F"/>
    <w:rsid w:val="00F50517"/>
    <w:rsid w:val="00F50623"/>
    <w:rsid w:val="00F50858"/>
    <w:rsid w:val="00F50A83"/>
    <w:rsid w:val="00F51499"/>
    <w:rsid w:val="00F51892"/>
    <w:rsid w:val="00F51C45"/>
    <w:rsid w:val="00F527A8"/>
    <w:rsid w:val="00F527F6"/>
    <w:rsid w:val="00F52E49"/>
    <w:rsid w:val="00F53286"/>
    <w:rsid w:val="00F54400"/>
    <w:rsid w:val="00F54A43"/>
    <w:rsid w:val="00F554AB"/>
    <w:rsid w:val="00F55826"/>
    <w:rsid w:val="00F55A6B"/>
    <w:rsid w:val="00F55BA0"/>
    <w:rsid w:val="00F5604E"/>
    <w:rsid w:val="00F560C9"/>
    <w:rsid w:val="00F56156"/>
    <w:rsid w:val="00F5675F"/>
    <w:rsid w:val="00F56C12"/>
    <w:rsid w:val="00F57793"/>
    <w:rsid w:val="00F57B6E"/>
    <w:rsid w:val="00F57F39"/>
    <w:rsid w:val="00F6003E"/>
    <w:rsid w:val="00F6068E"/>
    <w:rsid w:val="00F60740"/>
    <w:rsid w:val="00F60FEC"/>
    <w:rsid w:val="00F61155"/>
    <w:rsid w:val="00F611DF"/>
    <w:rsid w:val="00F6125E"/>
    <w:rsid w:val="00F614A9"/>
    <w:rsid w:val="00F61B0F"/>
    <w:rsid w:val="00F61DB6"/>
    <w:rsid w:val="00F62614"/>
    <w:rsid w:val="00F62A9D"/>
    <w:rsid w:val="00F63522"/>
    <w:rsid w:val="00F63824"/>
    <w:rsid w:val="00F63828"/>
    <w:rsid w:val="00F63CFA"/>
    <w:rsid w:val="00F64087"/>
    <w:rsid w:val="00F6490C"/>
    <w:rsid w:val="00F64A7E"/>
    <w:rsid w:val="00F6500C"/>
    <w:rsid w:val="00F65198"/>
    <w:rsid w:val="00F66210"/>
    <w:rsid w:val="00F6730A"/>
    <w:rsid w:val="00F674DA"/>
    <w:rsid w:val="00F7032D"/>
    <w:rsid w:val="00F708AF"/>
    <w:rsid w:val="00F709E5"/>
    <w:rsid w:val="00F712CD"/>
    <w:rsid w:val="00F7202D"/>
    <w:rsid w:val="00F7218C"/>
    <w:rsid w:val="00F721B5"/>
    <w:rsid w:val="00F725A3"/>
    <w:rsid w:val="00F732E3"/>
    <w:rsid w:val="00F73445"/>
    <w:rsid w:val="00F73993"/>
    <w:rsid w:val="00F73CA5"/>
    <w:rsid w:val="00F743FB"/>
    <w:rsid w:val="00F749EA"/>
    <w:rsid w:val="00F74A6D"/>
    <w:rsid w:val="00F74D2A"/>
    <w:rsid w:val="00F7513D"/>
    <w:rsid w:val="00F761BE"/>
    <w:rsid w:val="00F7662B"/>
    <w:rsid w:val="00F7665F"/>
    <w:rsid w:val="00F76814"/>
    <w:rsid w:val="00F76F34"/>
    <w:rsid w:val="00F7703A"/>
    <w:rsid w:val="00F775C5"/>
    <w:rsid w:val="00F77AD4"/>
    <w:rsid w:val="00F80604"/>
    <w:rsid w:val="00F80930"/>
    <w:rsid w:val="00F8099B"/>
    <w:rsid w:val="00F80A3E"/>
    <w:rsid w:val="00F80C1A"/>
    <w:rsid w:val="00F80C23"/>
    <w:rsid w:val="00F8115F"/>
    <w:rsid w:val="00F811E7"/>
    <w:rsid w:val="00F8137E"/>
    <w:rsid w:val="00F81592"/>
    <w:rsid w:val="00F816B2"/>
    <w:rsid w:val="00F81C31"/>
    <w:rsid w:val="00F82222"/>
    <w:rsid w:val="00F82C16"/>
    <w:rsid w:val="00F82E2C"/>
    <w:rsid w:val="00F8391E"/>
    <w:rsid w:val="00F83947"/>
    <w:rsid w:val="00F84BD2"/>
    <w:rsid w:val="00F85095"/>
    <w:rsid w:val="00F85258"/>
    <w:rsid w:val="00F855DB"/>
    <w:rsid w:val="00F85685"/>
    <w:rsid w:val="00F85DCA"/>
    <w:rsid w:val="00F86614"/>
    <w:rsid w:val="00F866F2"/>
    <w:rsid w:val="00F8685D"/>
    <w:rsid w:val="00F86ECF"/>
    <w:rsid w:val="00F86FF0"/>
    <w:rsid w:val="00F87576"/>
    <w:rsid w:val="00F876B0"/>
    <w:rsid w:val="00F8786D"/>
    <w:rsid w:val="00F87BDB"/>
    <w:rsid w:val="00F87F69"/>
    <w:rsid w:val="00F90195"/>
    <w:rsid w:val="00F90648"/>
    <w:rsid w:val="00F90712"/>
    <w:rsid w:val="00F909CC"/>
    <w:rsid w:val="00F90A81"/>
    <w:rsid w:val="00F90BCE"/>
    <w:rsid w:val="00F90C79"/>
    <w:rsid w:val="00F90E10"/>
    <w:rsid w:val="00F9113D"/>
    <w:rsid w:val="00F91348"/>
    <w:rsid w:val="00F92A30"/>
    <w:rsid w:val="00F92A8D"/>
    <w:rsid w:val="00F9343F"/>
    <w:rsid w:val="00F934C0"/>
    <w:rsid w:val="00F93822"/>
    <w:rsid w:val="00F93B04"/>
    <w:rsid w:val="00F93DCC"/>
    <w:rsid w:val="00F93E10"/>
    <w:rsid w:val="00F94A34"/>
    <w:rsid w:val="00F94F37"/>
    <w:rsid w:val="00F950BF"/>
    <w:rsid w:val="00F950C5"/>
    <w:rsid w:val="00F95F8D"/>
    <w:rsid w:val="00F9611A"/>
    <w:rsid w:val="00F96357"/>
    <w:rsid w:val="00F9685E"/>
    <w:rsid w:val="00F96B29"/>
    <w:rsid w:val="00F97128"/>
    <w:rsid w:val="00F97241"/>
    <w:rsid w:val="00F97B03"/>
    <w:rsid w:val="00F97C4B"/>
    <w:rsid w:val="00F97CD7"/>
    <w:rsid w:val="00F97FE0"/>
    <w:rsid w:val="00FA0071"/>
    <w:rsid w:val="00FA00E5"/>
    <w:rsid w:val="00FA0E9A"/>
    <w:rsid w:val="00FA158B"/>
    <w:rsid w:val="00FA16C1"/>
    <w:rsid w:val="00FA189D"/>
    <w:rsid w:val="00FA19D3"/>
    <w:rsid w:val="00FA20D5"/>
    <w:rsid w:val="00FA2229"/>
    <w:rsid w:val="00FA2BCC"/>
    <w:rsid w:val="00FA2FD8"/>
    <w:rsid w:val="00FA3558"/>
    <w:rsid w:val="00FA3CBB"/>
    <w:rsid w:val="00FA4274"/>
    <w:rsid w:val="00FA4672"/>
    <w:rsid w:val="00FA4676"/>
    <w:rsid w:val="00FA4709"/>
    <w:rsid w:val="00FA49EF"/>
    <w:rsid w:val="00FA4CA2"/>
    <w:rsid w:val="00FA5539"/>
    <w:rsid w:val="00FA5649"/>
    <w:rsid w:val="00FA5ABF"/>
    <w:rsid w:val="00FA5BE3"/>
    <w:rsid w:val="00FA5DE9"/>
    <w:rsid w:val="00FA60B5"/>
    <w:rsid w:val="00FA6930"/>
    <w:rsid w:val="00FA6C93"/>
    <w:rsid w:val="00FA6CDD"/>
    <w:rsid w:val="00FA7240"/>
    <w:rsid w:val="00FA7A60"/>
    <w:rsid w:val="00FB0302"/>
    <w:rsid w:val="00FB057D"/>
    <w:rsid w:val="00FB0713"/>
    <w:rsid w:val="00FB0839"/>
    <w:rsid w:val="00FB0869"/>
    <w:rsid w:val="00FB0D18"/>
    <w:rsid w:val="00FB14A6"/>
    <w:rsid w:val="00FB1587"/>
    <w:rsid w:val="00FB1A2A"/>
    <w:rsid w:val="00FB20BF"/>
    <w:rsid w:val="00FB2703"/>
    <w:rsid w:val="00FB2ABF"/>
    <w:rsid w:val="00FB2AF9"/>
    <w:rsid w:val="00FB2D0D"/>
    <w:rsid w:val="00FB2D10"/>
    <w:rsid w:val="00FB2DA9"/>
    <w:rsid w:val="00FB31BD"/>
    <w:rsid w:val="00FB3C3F"/>
    <w:rsid w:val="00FB4445"/>
    <w:rsid w:val="00FB4462"/>
    <w:rsid w:val="00FB4970"/>
    <w:rsid w:val="00FB4AA2"/>
    <w:rsid w:val="00FB4D03"/>
    <w:rsid w:val="00FB5B71"/>
    <w:rsid w:val="00FB5C8D"/>
    <w:rsid w:val="00FB6077"/>
    <w:rsid w:val="00FB61A2"/>
    <w:rsid w:val="00FB6AF4"/>
    <w:rsid w:val="00FB708B"/>
    <w:rsid w:val="00FB7274"/>
    <w:rsid w:val="00FB7DC3"/>
    <w:rsid w:val="00FC01FE"/>
    <w:rsid w:val="00FC08B5"/>
    <w:rsid w:val="00FC09E8"/>
    <w:rsid w:val="00FC1140"/>
    <w:rsid w:val="00FC1513"/>
    <w:rsid w:val="00FC1B06"/>
    <w:rsid w:val="00FC1E05"/>
    <w:rsid w:val="00FC2343"/>
    <w:rsid w:val="00FC2444"/>
    <w:rsid w:val="00FC2481"/>
    <w:rsid w:val="00FC2ACD"/>
    <w:rsid w:val="00FC2C57"/>
    <w:rsid w:val="00FC304A"/>
    <w:rsid w:val="00FC310C"/>
    <w:rsid w:val="00FC3BD8"/>
    <w:rsid w:val="00FC3D4B"/>
    <w:rsid w:val="00FC4333"/>
    <w:rsid w:val="00FC43DB"/>
    <w:rsid w:val="00FC4546"/>
    <w:rsid w:val="00FC4C0D"/>
    <w:rsid w:val="00FC4C89"/>
    <w:rsid w:val="00FC5012"/>
    <w:rsid w:val="00FC5319"/>
    <w:rsid w:val="00FC53C1"/>
    <w:rsid w:val="00FC5615"/>
    <w:rsid w:val="00FC5EA7"/>
    <w:rsid w:val="00FC61A9"/>
    <w:rsid w:val="00FC6511"/>
    <w:rsid w:val="00FC656A"/>
    <w:rsid w:val="00FC676D"/>
    <w:rsid w:val="00FC6966"/>
    <w:rsid w:val="00FC6FD2"/>
    <w:rsid w:val="00FC70AD"/>
    <w:rsid w:val="00FC72A3"/>
    <w:rsid w:val="00FC7A1F"/>
    <w:rsid w:val="00FC7C55"/>
    <w:rsid w:val="00FC7C5D"/>
    <w:rsid w:val="00FD017D"/>
    <w:rsid w:val="00FD035F"/>
    <w:rsid w:val="00FD0A6D"/>
    <w:rsid w:val="00FD0A7E"/>
    <w:rsid w:val="00FD1163"/>
    <w:rsid w:val="00FD1D55"/>
    <w:rsid w:val="00FD1D93"/>
    <w:rsid w:val="00FD22CC"/>
    <w:rsid w:val="00FD299C"/>
    <w:rsid w:val="00FD2CF1"/>
    <w:rsid w:val="00FD2D4B"/>
    <w:rsid w:val="00FD2F46"/>
    <w:rsid w:val="00FD3CB7"/>
    <w:rsid w:val="00FD44C4"/>
    <w:rsid w:val="00FD44C9"/>
    <w:rsid w:val="00FD5066"/>
    <w:rsid w:val="00FD5294"/>
    <w:rsid w:val="00FD52B0"/>
    <w:rsid w:val="00FD5B4D"/>
    <w:rsid w:val="00FD6313"/>
    <w:rsid w:val="00FD6509"/>
    <w:rsid w:val="00FD7137"/>
    <w:rsid w:val="00FD7268"/>
    <w:rsid w:val="00FD7E75"/>
    <w:rsid w:val="00FE0137"/>
    <w:rsid w:val="00FE02E8"/>
    <w:rsid w:val="00FE0526"/>
    <w:rsid w:val="00FE0763"/>
    <w:rsid w:val="00FE09AF"/>
    <w:rsid w:val="00FE0BF7"/>
    <w:rsid w:val="00FE1040"/>
    <w:rsid w:val="00FE1812"/>
    <w:rsid w:val="00FE1874"/>
    <w:rsid w:val="00FE1DB1"/>
    <w:rsid w:val="00FE1FFA"/>
    <w:rsid w:val="00FE20A2"/>
    <w:rsid w:val="00FE28EA"/>
    <w:rsid w:val="00FE2BE2"/>
    <w:rsid w:val="00FE31D1"/>
    <w:rsid w:val="00FE323E"/>
    <w:rsid w:val="00FE32FD"/>
    <w:rsid w:val="00FE330B"/>
    <w:rsid w:val="00FE3473"/>
    <w:rsid w:val="00FE380A"/>
    <w:rsid w:val="00FE3817"/>
    <w:rsid w:val="00FE400C"/>
    <w:rsid w:val="00FE4459"/>
    <w:rsid w:val="00FE4551"/>
    <w:rsid w:val="00FE4868"/>
    <w:rsid w:val="00FE4979"/>
    <w:rsid w:val="00FE4AB4"/>
    <w:rsid w:val="00FE4AD7"/>
    <w:rsid w:val="00FE4CF7"/>
    <w:rsid w:val="00FE4E4B"/>
    <w:rsid w:val="00FE540E"/>
    <w:rsid w:val="00FE5586"/>
    <w:rsid w:val="00FE681A"/>
    <w:rsid w:val="00FE6C0E"/>
    <w:rsid w:val="00FE7175"/>
    <w:rsid w:val="00FE74FA"/>
    <w:rsid w:val="00FE761C"/>
    <w:rsid w:val="00FE7C68"/>
    <w:rsid w:val="00FE7CC4"/>
    <w:rsid w:val="00FE7CEE"/>
    <w:rsid w:val="00FF00BB"/>
    <w:rsid w:val="00FF04FF"/>
    <w:rsid w:val="00FF091B"/>
    <w:rsid w:val="00FF1230"/>
    <w:rsid w:val="00FF1617"/>
    <w:rsid w:val="00FF1C10"/>
    <w:rsid w:val="00FF27AF"/>
    <w:rsid w:val="00FF2A6C"/>
    <w:rsid w:val="00FF2C15"/>
    <w:rsid w:val="00FF2E87"/>
    <w:rsid w:val="00FF2F9B"/>
    <w:rsid w:val="00FF3BBE"/>
    <w:rsid w:val="00FF4B0B"/>
    <w:rsid w:val="00FF4CE6"/>
    <w:rsid w:val="00FF4D46"/>
    <w:rsid w:val="00FF5027"/>
    <w:rsid w:val="00FF534A"/>
    <w:rsid w:val="00FF5BA5"/>
    <w:rsid w:val="00FF5E17"/>
    <w:rsid w:val="00FF64DF"/>
    <w:rsid w:val="00FF75B3"/>
    <w:rsid w:val="00FF791D"/>
    <w:rsid w:val="00FF7D0E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D7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ize60">
    <w:name w:val="size60"/>
    <w:basedOn w:val="a0"/>
    <w:rsid w:val="0001788F"/>
  </w:style>
  <w:style w:type="paragraph" w:styleId="a4">
    <w:name w:val="Balloon Text"/>
    <w:basedOn w:val="a"/>
    <w:link w:val="a5"/>
    <w:uiPriority w:val="99"/>
    <w:semiHidden/>
    <w:unhideWhenUsed/>
    <w:rsid w:val="00E77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 Знак Знак"/>
    <w:basedOn w:val="a"/>
    <w:rsid w:val="00031F1B"/>
    <w:pPr>
      <w:widowControl w:val="0"/>
      <w:tabs>
        <w:tab w:val="num" w:pos="2160"/>
      </w:tabs>
      <w:ind w:left="2160" w:hanging="360"/>
      <w:jc w:val="both"/>
    </w:pPr>
    <w:rPr>
      <w:szCs w:val="20"/>
    </w:rPr>
  </w:style>
  <w:style w:type="paragraph" w:styleId="a6">
    <w:name w:val="Body Text"/>
    <w:basedOn w:val="a"/>
    <w:link w:val="a7"/>
    <w:rsid w:val="0045587F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5587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rsid w:val="0045587F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a9">
    <w:name w:val="List Paragraph"/>
    <w:basedOn w:val="a"/>
    <w:uiPriority w:val="34"/>
    <w:qFormat/>
    <w:rsid w:val="009144C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0B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0B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5613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56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5613B"/>
    <w:rPr>
      <w:vertAlign w:val="superscript"/>
    </w:rPr>
  </w:style>
  <w:style w:type="paragraph" w:customStyle="1" w:styleId="Default">
    <w:name w:val="Default"/>
    <w:uiPriority w:val="99"/>
    <w:rsid w:val="0022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5422E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55422E"/>
    <w:pPr>
      <w:spacing w:before="100" w:beforeAutospacing="1" w:after="100" w:afterAutospacing="1"/>
    </w:pPr>
  </w:style>
  <w:style w:type="paragraph" w:customStyle="1" w:styleId="parametervalue">
    <w:name w:val="parametervalue"/>
    <w:basedOn w:val="a"/>
    <w:rsid w:val="0055422E"/>
    <w:pPr>
      <w:spacing w:before="100" w:beforeAutospacing="1" w:after="100" w:afterAutospacing="1"/>
    </w:pPr>
  </w:style>
  <w:style w:type="character" w:customStyle="1" w:styleId="sectiontitle2">
    <w:name w:val="section__title2"/>
    <w:basedOn w:val="a0"/>
    <w:rsid w:val="0084674B"/>
    <w:rPr>
      <w:vanish w:val="0"/>
      <w:webHidden w:val="0"/>
      <w:color w:val="909EBB"/>
      <w:sz w:val="20"/>
      <w:szCs w:val="20"/>
      <w:specVanish w:val="0"/>
    </w:rPr>
  </w:style>
  <w:style w:type="character" w:customStyle="1" w:styleId="ConsPlusNormal0">
    <w:name w:val="ConsPlusNormal Знак"/>
    <w:link w:val="ConsPlusNormal"/>
    <w:locked/>
    <w:rsid w:val="00091D76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45F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D7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ize60">
    <w:name w:val="size60"/>
    <w:basedOn w:val="a0"/>
    <w:rsid w:val="0001788F"/>
  </w:style>
  <w:style w:type="paragraph" w:styleId="a4">
    <w:name w:val="Balloon Text"/>
    <w:basedOn w:val="a"/>
    <w:link w:val="a5"/>
    <w:uiPriority w:val="99"/>
    <w:semiHidden/>
    <w:unhideWhenUsed/>
    <w:rsid w:val="00E772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 Знак Знак"/>
    <w:basedOn w:val="a"/>
    <w:rsid w:val="00031F1B"/>
    <w:pPr>
      <w:widowControl w:val="0"/>
      <w:tabs>
        <w:tab w:val="num" w:pos="2160"/>
      </w:tabs>
      <w:ind w:left="2160" w:hanging="360"/>
      <w:jc w:val="both"/>
    </w:pPr>
    <w:rPr>
      <w:szCs w:val="20"/>
    </w:rPr>
  </w:style>
  <w:style w:type="paragraph" w:styleId="a6">
    <w:name w:val="Body Text"/>
    <w:basedOn w:val="a"/>
    <w:link w:val="a7"/>
    <w:rsid w:val="0045587F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5587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"/>
    <w:uiPriority w:val="99"/>
    <w:rsid w:val="0045587F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styleId="a9">
    <w:name w:val="List Paragraph"/>
    <w:basedOn w:val="a"/>
    <w:uiPriority w:val="34"/>
    <w:qFormat/>
    <w:rsid w:val="009144C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20B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20B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20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5613B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56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5613B"/>
    <w:rPr>
      <w:vertAlign w:val="superscript"/>
    </w:rPr>
  </w:style>
  <w:style w:type="paragraph" w:customStyle="1" w:styleId="Default">
    <w:name w:val="Default"/>
    <w:uiPriority w:val="99"/>
    <w:rsid w:val="00224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Название объекта1"/>
    <w:basedOn w:val="a"/>
    <w:rsid w:val="0055422E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55422E"/>
    <w:pPr>
      <w:spacing w:before="100" w:beforeAutospacing="1" w:after="100" w:afterAutospacing="1"/>
    </w:pPr>
  </w:style>
  <w:style w:type="paragraph" w:customStyle="1" w:styleId="parametervalue">
    <w:name w:val="parametervalue"/>
    <w:basedOn w:val="a"/>
    <w:rsid w:val="0055422E"/>
    <w:pPr>
      <w:spacing w:before="100" w:beforeAutospacing="1" w:after="100" w:afterAutospacing="1"/>
    </w:pPr>
  </w:style>
  <w:style w:type="character" w:customStyle="1" w:styleId="sectiontitle2">
    <w:name w:val="section__title2"/>
    <w:basedOn w:val="a0"/>
    <w:rsid w:val="0084674B"/>
    <w:rPr>
      <w:vanish w:val="0"/>
      <w:webHidden w:val="0"/>
      <w:color w:val="909EBB"/>
      <w:sz w:val="20"/>
      <w:szCs w:val="20"/>
      <w:specVanish w:val="0"/>
    </w:rPr>
  </w:style>
  <w:style w:type="character" w:customStyle="1" w:styleId="ConsPlusNormal0">
    <w:name w:val="ConsPlusNormal Знак"/>
    <w:link w:val="ConsPlusNormal"/>
    <w:locked/>
    <w:rsid w:val="00091D76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45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8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D3D7DB"/>
                            <w:left w:val="single" w:sz="12" w:space="0" w:color="D3D7DB"/>
                            <w:bottom w:val="single" w:sz="12" w:space="0" w:color="D3D7DB"/>
                            <w:right w:val="single" w:sz="12" w:space="0" w:color="D3D7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13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11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1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048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7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40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3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513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BE05C28DAE8CC3AA1F1110C77827DC8B5479752577C152F58E11687F9B9D50B4A99C8EF9AF1DFE58272533D2R3o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BE05C28DAE8CC3AA1F1110C77827DC8B5479752577C152F58E11687F9B9D50B4A99C8EF9AF1DFE58272533D2R3o5L" TargetMode="External"/><Relationship Id="rId17" Type="http://schemas.openxmlformats.org/officeDocument/2006/relationships/hyperlink" Target="consultantplus://offline/ref=ACD91AE7034EBDEDB0FC7E2BEDC745FEC8C51DB88BBF86BF27F13B472C774AA92CDFDA05B648YDy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EAD7DC1500ED680DD39CBC3552C17AFC7255FFB3245F4203F65E04ECDF7017CC76C37B3A82C9y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484D0D2A21DB5C32C79FFA0A493103F08CA959214885DCD2BD3FDEB7C3140BA387FC19ED24408CF1528B341D5DD08D7319D472C5F1b7KEK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4232AFB94CF7107A7AA2D18CCAC5CE2F9C070DA8C20B95FEFBEA913DA1FF3F69094B45ABA9DE9G6AEG" TargetMode="External"/><Relationship Id="rId14" Type="http://schemas.openxmlformats.org/officeDocument/2006/relationships/hyperlink" Target="consultantplus://offline/ref=29BE05C28DAE8CC3AA1F1110C77827DC8957777C2670C152F58E11687F9B9D50B4A99C8EF9AF1DFE58272533D2R3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91E1-2763-4C86-8083-CB639F18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43</Pages>
  <Words>13428</Words>
  <Characters>76541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2022-07-28T07:48:00Z</cp:lastPrinted>
  <dcterms:created xsi:type="dcterms:W3CDTF">2024-02-08T11:00:00Z</dcterms:created>
  <dcterms:modified xsi:type="dcterms:W3CDTF">2024-02-14T07:27:00Z</dcterms:modified>
</cp:coreProperties>
</file>