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D75" w:rsidRDefault="00975D75" w:rsidP="00975D75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975D75" w:rsidRDefault="00975D75" w:rsidP="00975D75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975D75" w:rsidRDefault="00975D75" w:rsidP="00975D7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975D75" w:rsidRDefault="00975D75" w:rsidP="00975D75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975D75" w:rsidRDefault="00975D75" w:rsidP="00975D75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975D75" w:rsidRDefault="00975D75" w:rsidP="00975D75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 xml:space="preserve">ЗАКЛЮЧЕНИЕ № </w:t>
      </w:r>
      <w:r>
        <w:rPr>
          <w:rFonts w:ascii="PT Astra Serif" w:hAnsi="PT Astra Serif"/>
          <w:b/>
          <w:bCs/>
          <w:lang w:val="ru-RU"/>
        </w:rPr>
        <w:t>9</w:t>
      </w:r>
    </w:p>
    <w:p w:rsidR="00975D75" w:rsidRDefault="00975D75" w:rsidP="00975D7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09.03.2023 № 251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«Развитие транспортной системы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975D75" w:rsidRDefault="00975D75" w:rsidP="00975D75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975D75" w:rsidRDefault="00975D75" w:rsidP="00975D75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>
        <w:rPr>
          <w:rFonts w:ascii="PT Astra Serif" w:hAnsi="PT Astra Serif"/>
          <w:lang w:val="ru-RU"/>
        </w:rPr>
        <w:t>02</w:t>
      </w:r>
      <w:r>
        <w:rPr>
          <w:rFonts w:ascii="PT Astra Serif" w:hAnsi="PT Astra Serif"/>
          <w:lang w:val="ru-RU"/>
        </w:rPr>
        <w:t>.</w:t>
      </w:r>
      <w:r>
        <w:rPr>
          <w:rFonts w:ascii="PT Astra Serif" w:hAnsi="PT Astra Serif"/>
          <w:lang w:val="ru-RU"/>
        </w:rPr>
        <w:t>0</w:t>
      </w:r>
      <w:r>
        <w:rPr>
          <w:rFonts w:ascii="PT Astra Serif" w:hAnsi="PT Astra Serif"/>
          <w:lang w:val="ru-RU"/>
        </w:rPr>
        <w:t>2.202</w:t>
      </w:r>
      <w:r>
        <w:rPr>
          <w:rFonts w:ascii="PT Astra Serif" w:hAnsi="PT Astra Serif"/>
          <w:lang w:val="ru-RU"/>
        </w:rPr>
        <w:t>4</w:t>
      </w:r>
      <w:r>
        <w:rPr>
          <w:rFonts w:ascii="PT Astra Serif" w:hAnsi="PT Astra Serif"/>
          <w:lang w:val="ru-RU"/>
        </w:rPr>
        <w:t xml:space="preserve"> года                                                                                                                        </w:t>
      </w:r>
    </w:p>
    <w:p w:rsidR="00975D75" w:rsidRDefault="00975D75" w:rsidP="00975D75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975D75" w:rsidRDefault="00975D75" w:rsidP="00975D75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975D75" w:rsidRDefault="00975D75" w:rsidP="00975D75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975D75" w:rsidRDefault="00975D75" w:rsidP="00975D75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09.03.2023 № 251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транспортной системы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975D75" w:rsidRDefault="00975D75" w:rsidP="00975D75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муниципальным казенным  учреждением «Управление жилищно-коммунальным хозяйством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района».</w:t>
      </w:r>
    </w:p>
    <w:p w:rsidR="00975D75" w:rsidRDefault="00975D75" w:rsidP="00975D75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17.11.2023 № 1926.</w:t>
      </w:r>
      <w:proofErr w:type="gramEnd"/>
    </w:p>
    <w:p w:rsidR="00975D75" w:rsidRDefault="00975D75" w:rsidP="00975D75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975D75" w:rsidRDefault="00975D75" w:rsidP="00975D7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пунктом 5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26.10.2022 № 1917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области».</w:t>
      </w:r>
      <w:proofErr w:type="gramEnd"/>
    </w:p>
    <w:p w:rsidR="00975D75" w:rsidRDefault="00975D75" w:rsidP="00975D7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«Развитие транспортной системы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увеличения  финансирования подпрограммы «Безопасные и качественные  дороги»  по основн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о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м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мероприяти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ю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«Автомобильные дороги» в 202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>4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году. 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Увеличение предполагается осуществить в рамках данной муниципальной  подпрограммы, следовательно, общая сумма финансирования по муниципальной программе остается неизмененной.</w:t>
      </w:r>
    </w:p>
    <w:p w:rsidR="00975D75" w:rsidRDefault="00975D75" w:rsidP="00975D75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Также  </w:t>
      </w:r>
      <w:r>
        <w:rPr>
          <w:rFonts w:ascii="PT Astra Serif" w:hAnsi="PT Astra Serif" w:cs="Times New Roman"/>
          <w:sz w:val="24"/>
          <w:szCs w:val="24"/>
        </w:rPr>
        <w:t>излагается в новой редакции приложение 2 к  муниципальной программе.</w:t>
      </w:r>
    </w:p>
    <w:p w:rsidR="00975D75" w:rsidRDefault="00975D75" w:rsidP="00975D75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К проекту постановления представлена пояснительная записка и заключение </w:t>
      </w:r>
      <w:r>
        <w:rPr>
          <w:rFonts w:ascii="PT Astra Serif" w:eastAsia="Times New Roman" w:hAnsi="PT Astra Serif" w:cs="Times New Roman"/>
          <w:bCs/>
          <w:lang w:val="ru-RU"/>
        </w:rPr>
        <w:lastRenderedPageBreak/>
        <w:t>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</w:t>
      </w:r>
      <w:r>
        <w:rPr>
          <w:rFonts w:ascii="PT Astra Serif" w:eastAsia="Times New Roman" w:hAnsi="PT Astra Serif" w:cs="Times New Roman"/>
          <w:bCs/>
          <w:lang w:val="ru-RU"/>
        </w:rPr>
        <w:t>01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>
        <w:rPr>
          <w:rFonts w:ascii="PT Astra Serif" w:eastAsia="Times New Roman" w:hAnsi="PT Astra Serif" w:cs="Times New Roman"/>
          <w:bCs/>
          <w:lang w:val="ru-RU"/>
        </w:rPr>
        <w:t>0</w:t>
      </w:r>
      <w:r>
        <w:rPr>
          <w:rFonts w:ascii="PT Astra Serif" w:eastAsia="Times New Roman" w:hAnsi="PT Astra Serif" w:cs="Times New Roman"/>
          <w:bCs/>
          <w:lang w:val="ru-RU"/>
        </w:rPr>
        <w:t>2.202</w:t>
      </w:r>
      <w:r>
        <w:rPr>
          <w:rFonts w:ascii="PT Astra Serif" w:eastAsia="Times New Roman" w:hAnsi="PT Astra Serif" w:cs="Times New Roman"/>
          <w:bCs/>
          <w:lang w:val="ru-RU"/>
        </w:rPr>
        <w:t>4</w:t>
      </w:r>
      <w:r>
        <w:rPr>
          <w:rFonts w:ascii="PT Astra Serif" w:eastAsia="Times New Roman" w:hAnsi="PT Astra Serif" w:cs="Times New Roman"/>
          <w:bCs/>
          <w:lang w:val="ru-RU"/>
        </w:rPr>
        <w:t xml:space="preserve"> № 6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bookmarkStart w:id="0" w:name="_GoBack"/>
      <w:bookmarkEnd w:id="0"/>
    </w:p>
    <w:p w:rsidR="00975D75" w:rsidRDefault="00975D75" w:rsidP="00975D75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975D75" w:rsidRDefault="00975D75" w:rsidP="00975D75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975D75" w:rsidRDefault="00975D75" w:rsidP="00975D75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 xml:space="preserve">т в силу после дня его официального опубликования,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975D75" w:rsidRDefault="00975D75" w:rsidP="00975D7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975D75" w:rsidRDefault="00975D75" w:rsidP="00975D75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975D75" w:rsidRDefault="00975D75" w:rsidP="00975D7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975D75" w:rsidRDefault="00975D75" w:rsidP="00975D75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975D75" w:rsidRDefault="00975D75" w:rsidP="00975D75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975D75" w:rsidRDefault="00975D75" w:rsidP="00975D75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975D75" w:rsidRDefault="00975D75" w:rsidP="00975D75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975D75" w:rsidRDefault="00975D75" w:rsidP="00975D75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«</w:t>
      </w:r>
      <w:r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09.03.2023 № 251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транспортной системы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975D75" w:rsidRDefault="00975D75" w:rsidP="00975D7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975D75" w:rsidRDefault="00975D75" w:rsidP="00975D75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975D75" w:rsidRDefault="00975D75" w:rsidP="00975D75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975D75" w:rsidRDefault="00975D75" w:rsidP="00975D75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CB"/>
    <w:rsid w:val="000345CB"/>
    <w:rsid w:val="009035E6"/>
    <w:rsid w:val="00975D75"/>
    <w:rsid w:val="009A1DD7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5D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75D75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75D75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975D75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1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697</Words>
  <Characters>3979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2024-02-02T07:12:00Z</cp:lastPrinted>
  <dcterms:created xsi:type="dcterms:W3CDTF">2024-02-02T07:05:00Z</dcterms:created>
  <dcterms:modified xsi:type="dcterms:W3CDTF">2024-02-02T07:27:00Z</dcterms:modified>
</cp:coreProperties>
</file>