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A7" w:rsidRP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B16A7">
        <w:rPr>
          <w:rFonts w:ascii="PT Astra Serif" w:hAnsi="PT Astra Serif"/>
          <w:b/>
          <w:sz w:val="28"/>
          <w:szCs w:val="28"/>
        </w:rPr>
        <w:t>Информационное сообщение о реализации проекта «Народный бюджет»</w:t>
      </w:r>
    </w:p>
    <w:p w:rsidR="00FB16A7" w:rsidRDefault="00FB16A7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жители Мелекесского района!</w:t>
      </w:r>
    </w:p>
    <w:p w:rsidR="00F63978" w:rsidRDefault="00FB16A7" w:rsidP="00FB16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proofErr w:type="gramStart"/>
      <w:r>
        <w:rPr>
          <w:rFonts w:ascii="PT Astra Serif" w:hAnsi="PT Astra Serif"/>
          <w:sz w:val="28"/>
          <w:szCs w:val="28"/>
        </w:rPr>
        <w:t xml:space="preserve">Администрация МО «Мелекесский район» сообщает, что собрание бюджетной комиссии об участии в ежегодном конкурсном отборе проектов «Народный бюджет» на территории муниципального образования «Мелекесский район» Ульяновской области состоялось </w:t>
      </w:r>
      <w:r w:rsidR="002261B3">
        <w:rPr>
          <w:rFonts w:ascii="PT Astra Serif" w:hAnsi="PT Astra Serif"/>
          <w:sz w:val="28"/>
          <w:szCs w:val="28"/>
        </w:rPr>
        <w:t>3</w:t>
      </w:r>
      <w:r w:rsidR="001F55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июня 202</w:t>
      </w:r>
      <w:r w:rsidR="002261B3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в 16 час. 00 мин. по адресу: 433508, Ульяновская область, г. Димитровград, ул. Хмельницкого, дом 93, зал заседаний администрации муниципального образования «Мелекесский район»</w:t>
      </w:r>
      <w:r w:rsidR="00F63978">
        <w:rPr>
          <w:rFonts w:ascii="PT Astra Serif" w:hAnsi="PT Astra Serif"/>
          <w:sz w:val="28"/>
          <w:szCs w:val="28"/>
        </w:rPr>
        <w:t>.</w:t>
      </w:r>
      <w:proofErr w:type="gramEnd"/>
    </w:p>
    <w:p w:rsidR="00F63978" w:rsidRPr="002261B3" w:rsidRDefault="00F63978" w:rsidP="00FB16A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На собрании конкурс</w:t>
      </w:r>
      <w:r w:rsidR="002261B3">
        <w:rPr>
          <w:rFonts w:ascii="PT Astra Serif" w:hAnsi="PT Astra Serif"/>
          <w:sz w:val="28"/>
          <w:szCs w:val="28"/>
        </w:rPr>
        <w:t>ной комиссией было рассмотрено 4</w:t>
      </w:r>
      <w:r>
        <w:rPr>
          <w:rFonts w:ascii="PT Astra Serif" w:hAnsi="PT Astra Serif"/>
          <w:sz w:val="28"/>
          <w:szCs w:val="28"/>
        </w:rPr>
        <w:t xml:space="preserve"> проекта </w:t>
      </w:r>
      <w:r w:rsidRPr="002261B3">
        <w:rPr>
          <w:rFonts w:ascii="PT Astra Serif" w:hAnsi="PT Astra Serif"/>
          <w:sz w:val="28"/>
          <w:szCs w:val="28"/>
        </w:rPr>
        <w:t xml:space="preserve">«Народный бюджет». </w:t>
      </w:r>
    </w:p>
    <w:p w:rsidR="002261B3" w:rsidRPr="002261B3" w:rsidRDefault="00F63978" w:rsidP="002261B3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2261B3">
        <w:rPr>
          <w:rFonts w:ascii="PT Astra Serif" w:hAnsi="PT Astra Serif"/>
          <w:sz w:val="28"/>
          <w:szCs w:val="28"/>
        </w:rPr>
        <w:t>По итогам голосования приоритетным проектом является проект:</w:t>
      </w:r>
      <w:r w:rsidR="009444E8" w:rsidRPr="002261B3">
        <w:rPr>
          <w:rFonts w:ascii="PT Astra Serif" w:hAnsi="PT Astra Serif"/>
          <w:sz w:val="28"/>
          <w:szCs w:val="28"/>
        </w:rPr>
        <w:t xml:space="preserve"> </w:t>
      </w:r>
    </w:p>
    <w:p w:rsidR="000F4A1E" w:rsidRPr="002261B3" w:rsidRDefault="002261B3" w:rsidP="002261B3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proofErr w:type="gramStart"/>
      <w:r w:rsidRPr="002261B3">
        <w:rPr>
          <w:rFonts w:ascii="PT Astra Serif" w:hAnsi="PT Astra Serif"/>
          <w:sz w:val="28"/>
          <w:szCs w:val="28"/>
        </w:rPr>
        <w:t xml:space="preserve">«Территория обновления и развития комфортной среды» </w:t>
      </w:r>
      <w:r>
        <w:rPr>
          <w:rFonts w:ascii="PT Astra Serif" w:hAnsi="PT Astra Serif"/>
          <w:sz w:val="28"/>
          <w:szCs w:val="28"/>
        </w:rPr>
        <w:t xml:space="preserve">- </w:t>
      </w:r>
      <w:r w:rsidRPr="002261B3">
        <w:rPr>
          <w:rFonts w:ascii="PT Astra Serif" w:hAnsi="PT Astra Serif"/>
          <w:sz w:val="28"/>
          <w:szCs w:val="28"/>
        </w:rPr>
        <w:t>прогулочные теневые навесы</w:t>
      </w:r>
      <w:r>
        <w:rPr>
          <w:rFonts w:ascii="PT Astra Serif" w:hAnsi="PT Astra Serif"/>
          <w:sz w:val="28"/>
          <w:szCs w:val="28"/>
        </w:rPr>
        <w:t>,</w:t>
      </w:r>
      <w:r w:rsidRPr="002261B3">
        <w:rPr>
          <w:rFonts w:ascii="PT Astra Serif" w:hAnsi="PT Astra Serif"/>
          <w:sz w:val="28"/>
          <w:szCs w:val="28"/>
        </w:rPr>
        <w:t xml:space="preserve"> </w:t>
      </w:r>
      <w:r w:rsidRPr="002261B3">
        <w:rPr>
          <w:rFonts w:ascii="PT Astra Serif" w:hAnsi="PT Astra Serif"/>
          <w:sz w:val="28"/>
          <w:szCs w:val="28"/>
        </w:rPr>
        <w:t>МДОУ «Детский сад «Тополек» р.</w:t>
      </w:r>
      <w:r>
        <w:rPr>
          <w:rFonts w:ascii="PT Astra Serif" w:hAnsi="PT Astra Serif"/>
          <w:sz w:val="28"/>
          <w:szCs w:val="28"/>
        </w:rPr>
        <w:t xml:space="preserve"> </w:t>
      </w:r>
      <w:r w:rsidRPr="002261B3">
        <w:rPr>
          <w:rFonts w:ascii="PT Astra Serif" w:hAnsi="PT Astra Serif"/>
          <w:sz w:val="28"/>
          <w:szCs w:val="28"/>
        </w:rPr>
        <w:t xml:space="preserve">п. </w:t>
      </w:r>
      <w:proofErr w:type="gramEnd"/>
      <w:r w:rsidRPr="002261B3">
        <w:rPr>
          <w:rFonts w:ascii="PT Astra Serif" w:hAnsi="PT Astra Serif"/>
          <w:sz w:val="28"/>
          <w:szCs w:val="28"/>
        </w:rPr>
        <w:t>Новая Майна муниципального образования «Мелекесский район» Ульяновской области</w:t>
      </w:r>
      <w:r w:rsidRPr="002261B3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BC1338" w:rsidRPr="00BC1338" w:rsidRDefault="00BC133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BC1338" w:rsidRPr="00BC1338" w:rsidSect="00E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38"/>
    <w:rsid w:val="000F4A1E"/>
    <w:rsid w:val="001D72A1"/>
    <w:rsid w:val="001F5560"/>
    <w:rsid w:val="002261B3"/>
    <w:rsid w:val="00271DDC"/>
    <w:rsid w:val="002F7E6E"/>
    <w:rsid w:val="003C7012"/>
    <w:rsid w:val="0048764B"/>
    <w:rsid w:val="006A203C"/>
    <w:rsid w:val="00827C83"/>
    <w:rsid w:val="00906450"/>
    <w:rsid w:val="00906AF4"/>
    <w:rsid w:val="0093260C"/>
    <w:rsid w:val="009444E8"/>
    <w:rsid w:val="00A6618E"/>
    <w:rsid w:val="00BC1338"/>
    <w:rsid w:val="00C56E8C"/>
    <w:rsid w:val="00CB7586"/>
    <w:rsid w:val="00D62A9C"/>
    <w:rsid w:val="00E82B27"/>
    <w:rsid w:val="00F274F0"/>
    <w:rsid w:val="00F63978"/>
    <w:rsid w:val="00F663B4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74E7-3FD3-4665-83F3-B86B370E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3</cp:revision>
  <cp:lastPrinted>2022-06-15T09:37:00Z</cp:lastPrinted>
  <dcterms:created xsi:type="dcterms:W3CDTF">2023-06-20T06:51:00Z</dcterms:created>
  <dcterms:modified xsi:type="dcterms:W3CDTF">2023-06-26T07:23:00Z</dcterms:modified>
</cp:coreProperties>
</file>