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8" w:rsidRDefault="005B5B88" w:rsidP="005B5B88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5B5B88" w:rsidRDefault="005B5B88" w:rsidP="005B5B88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5B5B88" w:rsidRDefault="005B5B88" w:rsidP="005B5B8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5B5B88" w:rsidRDefault="005B5B88" w:rsidP="005B5B88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5B5B88" w:rsidRDefault="005B5B88" w:rsidP="005B5B88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5B5B88" w:rsidRDefault="005B5B88" w:rsidP="005B5B88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 w:rsidR="00EE17B1">
        <w:rPr>
          <w:rFonts w:ascii="PT Astra Serif" w:hAnsi="PT Astra Serif"/>
          <w:b/>
          <w:bCs/>
          <w:lang w:val="ru-RU"/>
        </w:rPr>
        <w:t>58</w:t>
      </w:r>
      <w:bookmarkStart w:id="0" w:name="_GoBack"/>
      <w:bookmarkEnd w:id="0"/>
    </w:p>
    <w:p w:rsidR="005B5B88" w:rsidRDefault="005B5B88" w:rsidP="005B5B8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275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«Содействие в развитии агропромышленного комплекса и малых форм хозяйствования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5B5B88" w:rsidRDefault="005B5B88" w:rsidP="005B5B88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5B5B88" w:rsidRDefault="005B5B88" w:rsidP="005B5B8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07.04.2023  года                                                                                                                        </w:t>
      </w:r>
    </w:p>
    <w:p w:rsidR="005B5B88" w:rsidRDefault="005B5B88" w:rsidP="005B5B88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5B5B88" w:rsidRDefault="005B5B88" w:rsidP="005B5B88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5B5B88" w:rsidRDefault="005B5B88" w:rsidP="005B5B88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5B5B88" w:rsidRDefault="005B5B88" w:rsidP="005B5B8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5B5B88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B5B8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B8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275</w:t>
      </w:r>
      <w:r w:rsidRPr="005B5B88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«</w:t>
      </w:r>
      <w:r w:rsidRPr="005B5B88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«Содействие в развитии агропромышленного комплекса и малых форм хозяйствования муниципального образования «</w:t>
      </w:r>
      <w:proofErr w:type="spellStart"/>
      <w:r w:rsidRPr="005B5B8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B8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5B5B88" w:rsidRDefault="005B5B88" w:rsidP="005B5B88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учреждением «Управление сельского хозяйства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5B5B88" w:rsidRDefault="005B5B88" w:rsidP="005B5B88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5B5B88" w:rsidRDefault="005B5B88" w:rsidP="005B5B88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5B5B88" w:rsidRDefault="005B5B88" w:rsidP="005B5B88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5B5B88" w:rsidRDefault="005B5B88" w:rsidP="005B5B8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 пункт</w:t>
      </w:r>
      <w:r w:rsidR="00EE17B1">
        <w:rPr>
          <w:rFonts w:ascii="PT Astra Serif" w:hAnsi="PT Astra Serif"/>
          <w:lang w:val="ru-RU"/>
        </w:rPr>
        <w:t>а</w:t>
      </w:r>
      <w:r>
        <w:rPr>
          <w:rFonts w:ascii="PT Astra Serif" w:hAnsi="PT Astra Serif"/>
          <w:lang w:val="ru-RU"/>
        </w:rPr>
        <w:t xml:space="preserve"> 25 части 1 статьи 15 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  <w:proofErr w:type="gramEnd"/>
    </w:p>
    <w:p w:rsidR="005B5B88" w:rsidRPr="009C2ECC" w:rsidRDefault="005B5B88" w:rsidP="005B5B8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</w:t>
      </w:r>
      <w:r w:rsidRPr="005B5B88">
        <w:rPr>
          <w:rFonts w:ascii="PT Astra Serif" w:eastAsia="Times New Roman" w:hAnsi="PT Astra Serif" w:cs="Times New Roman"/>
          <w:bCs/>
          <w:lang w:val="ru-RU"/>
        </w:rPr>
        <w:t>«Содействие в развитии агропромышленного комплекса и малых форм хозяйствования муниципального образования «</w:t>
      </w:r>
      <w:proofErr w:type="spellStart"/>
      <w:r w:rsidRPr="005B5B8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B8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части увеличения финансирования  мероприятий программы в 2023 году на 100 000 рублей на обеспечение реализации муниципальной программы. </w:t>
      </w:r>
    </w:p>
    <w:p w:rsidR="005B5B88" w:rsidRPr="009C2ECC" w:rsidRDefault="005B5B88" w:rsidP="005B5B8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9C2ECC">
        <w:rPr>
          <w:rFonts w:ascii="PT Astra Serif" w:eastAsia="Times New Roman" w:hAnsi="PT Astra Serif" w:cs="Times New Roman"/>
          <w:bCs/>
          <w:lang w:val="ru-RU"/>
        </w:rPr>
        <w:t xml:space="preserve"> К</w:t>
      </w:r>
      <w:r w:rsidRPr="009C2ECC"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</w:t>
      </w:r>
      <w:r>
        <w:rPr>
          <w:rFonts w:ascii="PT Astra Serif" w:hAnsi="PT Astra Serif" w:cs="Times New Roman"/>
          <w:lang w:val="ru-RU"/>
        </w:rPr>
        <w:t>ю</w:t>
      </w:r>
      <w:r w:rsidRPr="009C2ECC">
        <w:rPr>
          <w:rFonts w:ascii="PT Astra Serif" w:hAnsi="PT Astra Serif" w:cs="Times New Roman"/>
          <w:lang w:val="ru-RU"/>
        </w:rPr>
        <w:t xml:space="preserve">тся в новой редакции </w:t>
      </w:r>
      <w:r>
        <w:rPr>
          <w:rFonts w:ascii="PT Astra Serif" w:hAnsi="PT Astra Serif" w:cs="Times New Roman"/>
          <w:lang w:val="ru-RU"/>
        </w:rPr>
        <w:t xml:space="preserve">строки </w:t>
      </w:r>
      <w:r w:rsidRPr="009C2ECC">
        <w:rPr>
          <w:rFonts w:ascii="PT Astra Serif" w:hAnsi="PT Astra Serif" w:cs="Times New Roman"/>
          <w:lang w:val="ru-RU"/>
        </w:rPr>
        <w:t>приложени</w:t>
      </w:r>
      <w:r>
        <w:rPr>
          <w:rFonts w:ascii="PT Astra Serif" w:hAnsi="PT Astra Serif" w:cs="Times New Roman"/>
          <w:lang w:val="ru-RU"/>
        </w:rPr>
        <w:t>я</w:t>
      </w:r>
      <w:r w:rsidRPr="009C2ECC">
        <w:rPr>
          <w:rFonts w:ascii="PT Astra Serif" w:hAnsi="PT Astra Serif" w:cs="Times New Roman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2</w:t>
      </w:r>
      <w:r w:rsidRPr="009C2ECC">
        <w:rPr>
          <w:rFonts w:ascii="PT Astra Serif" w:hAnsi="PT Astra Serif" w:cs="Times New Roman"/>
          <w:lang w:val="ru-RU"/>
        </w:rPr>
        <w:t xml:space="preserve"> к  </w:t>
      </w:r>
      <w:r w:rsidRPr="009C2ECC">
        <w:rPr>
          <w:rFonts w:ascii="PT Astra Serif" w:hAnsi="PT Astra Serif" w:cs="Times New Roman"/>
          <w:lang w:val="ru-RU"/>
        </w:rPr>
        <w:lastRenderedPageBreak/>
        <w:t>муниципальной программе.</w:t>
      </w:r>
    </w:p>
    <w:p w:rsidR="005B5B88" w:rsidRDefault="005B5B88" w:rsidP="005B5B88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5B5B88" w:rsidRDefault="005B5B88" w:rsidP="005B5B88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16.03.2023 № 68.</w:t>
      </w:r>
    </w:p>
    <w:p w:rsidR="005B5B88" w:rsidRDefault="005B5B88" w:rsidP="005B5B8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 xml:space="preserve">Пунктом 2 проекта постановления определен момент вступления в силу муниципального нормативного правового акта. </w:t>
      </w:r>
      <w:proofErr w:type="gramStart"/>
      <w:r>
        <w:rPr>
          <w:rFonts w:ascii="PT Astra Serif" w:hAnsi="PT Astra Serif" w:cs="Times New Roman"/>
          <w:lang w:val="ru-RU"/>
        </w:rPr>
        <w:t>Предполагается, что муниципальная программа 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  <w:proofErr w:type="gramEnd"/>
    </w:p>
    <w:p w:rsidR="005B5B88" w:rsidRDefault="005B5B88" w:rsidP="005B5B88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5B5B88" w:rsidRDefault="005B5B88" w:rsidP="005B5B88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5B5B88" w:rsidRDefault="005B5B88" w:rsidP="005B5B8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5B5B88" w:rsidRDefault="005B5B88" w:rsidP="005B5B88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5B5B88" w:rsidRDefault="005B5B88" w:rsidP="005B5B8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5B5B88" w:rsidRDefault="005B5B88" w:rsidP="005B5B88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5B5B88" w:rsidRDefault="005B5B88" w:rsidP="005B5B88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5B5B88" w:rsidRDefault="005B5B88" w:rsidP="005B5B8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5B5B88" w:rsidRDefault="005B5B88" w:rsidP="005B5B88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5B5B88" w:rsidRDefault="005B5B88" w:rsidP="005B5B88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5B5B88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5B5B8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B8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275</w:t>
      </w:r>
      <w:r w:rsidRPr="005B5B88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«</w:t>
      </w:r>
      <w:r w:rsidRPr="005B5B88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«Содействие в развитии агропромышленного комплекса и малых форм хозяйствования муниципального образования «</w:t>
      </w:r>
      <w:proofErr w:type="spellStart"/>
      <w:r w:rsidRPr="005B5B88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5B5B88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5B5B88" w:rsidRDefault="005B5B88" w:rsidP="005B5B8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B5B88" w:rsidRDefault="005B5B88" w:rsidP="005B5B88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5B5B88" w:rsidRDefault="005B5B88" w:rsidP="005B5B88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5B5B88" w:rsidRDefault="005B5B88" w:rsidP="005B5B88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5B5B88" w:rsidRDefault="005B5B88" w:rsidP="005B5B88"/>
    <w:p w:rsidR="005B5B88" w:rsidRDefault="005B5B88" w:rsidP="005B5B88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EA"/>
    <w:rsid w:val="004C4CEA"/>
    <w:rsid w:val="005B5B88"/>
    <w:rsid w:val="007A5996"/>
    <w:rsid w:val="009035E6"/>
    <w:rsid w:val="009A1DD7"/>
    <w:rsid w:val="00E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B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B5B8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5B8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B5B8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2023-04-10T09:59:00Z</cp:lastPrinted>
  <dcterms:created xsi:type="dcterms:W3CDTF">2023-04-07T11:04:00Z</dcterms:created>
  <dcterms:modified xsi:type="dcterms:W3CDTF">2023-04-10T09:59:00Z</dcterms:modified>
</cp:coreProperties>
</file>