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C7B" w:rsidRPr="00C96C7B" w:rsidRDefault="00C96C7B" w:rsidP="00C96C7B">
      <w:pPr>
        <w:suppressAutoHyphens/>
        <w:jc w:val="center"/>
        <w:rPr>
          <w:rFonts w:ascii="PT Astra Serif" w:hAnsi="PT Astra Serif"/>
          <w:b/>
          <w:sz w:val="28"/>
          <w:szCs w:val="28"/>
        </w:rPr>
      </w:pPr>
    </w:p>
    <w:p w:rsidR="00C96C7B" w:rsidRPr="00C96C7B" w:rsidRDefault="00C96C7B" w:rsidP="00C96C7B">
      <w:pPr>
        <w:suppressAutoHyphens/>
        <w:jc w:val="center"/>
        <w:rPr>
          <w:rFonts w:ascii="PT Astra Serif" w:hAnsi="PT Astra Serif"/>
          <w:b/>
          <w:sz w:val="28"/>
          <w:szCs w:val="28"/>
        </w:rPr>
      </w:pPr>
      <w:r w:rsidRPr="00C96C7B">
        <w:rPr>
          <w:rFonts w:ascii="PT Astra Serif" w:hAnsi="PT Astra Serif"/>
          <w:b/>
          <w:sz w:val="28"/>
          <w:szCs w:val="28"/>
        </w:rPr>
        <w:t>АДМИНИСТРАЦИЯ</w:t>
      </w:r>
      <w:r w:rsidRPr="00C96C7B">
        <w:rPr>
          <w:rFonts w:ascii="PT Astra Serif" w:hAnsi="PT Astra Serif"/>
          <w:b/>
          <w:sz w:val="40"/>
          <w:szCs w:val="40"/>
        </w:rPr>
        <w:t xml:space="preserve"> </w:t>
      </w:r>
      <w:r w:rsidRPr="00C96C7B">
        <w:rPr>
          <w:rFonts w:ascii="PT Astra Serif" w:hAnsi="PT Astra Serif"/>
          <w:b/>
          <w:sz w:val="28"/>
          <w:szCs w:val="28"/>
        </w:rPr>
        <w:t>МУНИЦИПАЛЬНОГО ОБРАЗОВАНИЯ</w:t>
      </w:r>
    </w:p>
    <w:p w:rsidR="00C96C7B" w:rsidRPr="00C96C7B" w:rsidRDefault="00C96C7B" w:rsidP="00C96C7B">
      <w:pPr>
        <w:keepNext/>
        <w:tabs>
          <w:tab w:val="left" w:pos="0"/>
        </w:tabs>
        <w:suppressAutoHyphens/>
        <w:jc w:val="center"/>
        <w:outlineLvl w:val="0"/>
        <w:rPr>
          <w:rFonts w:ascii="PT Astra Serif" w:hAnsi="PT Astra Serif"/>
          <w:sz w:val="14"/>
          <w:szCs w:val="14"/>
        </w:rPr>
      </w:pPr>
      <w:r w:rsidRPr="00C96C7B">
        <w:rPr>
          <w:rFonts w:ascii="PT Astra Serif" w:hAnsi="PT Astra Serif"/>
          <w:b/>
          <w:sz w:val="28"/>
          <w:szCs w:val="28"/>
        </w:rPr>
        <w:t>«МЕЛЕКЕССКИЙ РАЙОН» УЛЬЯНОВСКОЙ ОБЛАСТИ</w:t>
      </w:r>
    </w:p>
    <w:p w:rsidR="00C96C7B" w:rsidRPr="00C96C7B" w:rsidRDefault="00C96C7B" w:rsidP="00C96C7B">
      <w:pPr>
        <w:keepNext/>
        <w:tabs>
          <w:tab w:val="left" w:pos="0"/>
        </w:tabs>
        <w:suppressAutoHyphens/>
        <w:ind w:right="-99"/>
        <w:jc w:val="center"/>
        <w:outlineLvl w:val="1"/>
        <w:rPr>
          <w:rFonts w:ascii="PT Astra Serif" w:hAnsi="PT Astra Serif"/>
          <w:b/>
          <w:sz w:val="14"/>
          <w:szCs w:val="14"/>
        </w:rPr>
      </w:pPr>
    </w:p>
    <w:p w:rsidR="00C96C7B" w:rsidRPr="00C96C7B" w:rsidRDefault="00C96C7B" w:rsidP="00C96C7B">
      <w:pPr>
        <w:tabs>
          <w:tab w:val="left" w:pos="0"/>
        </w:tabs>
        <w:suppressAutoHyphens/>
        <w:rPr>
          <w:rFonts w:ascii="PT Astra Serif" w:hAnsi="PT Astra Serif"/>
          <w:b/>
          <w:sz w:val="14"/>
          <w:szCs w:val="14"/>
        </w:rPr>
      </w:pPr>
    </w:p>
    <w:p w:rsidR="00C96C7B" w:rsidRPr="00C96C7B" w:rsidRDefault="00C96C7B" w:rsidP="00C96C7B">
      <w:pPr>
        <w:suppressAutoHyphens/>
        <w:ind w:right="-99"/>
        <w:jc w:val="center"/>
        <w:rPr>
          <w:rFonts w:ascii="PT Astra Serif" w:hAnsi="PT Astra Serif"/>
          <w:sz w:val="14"/>
          <w:szCs w:val="14"/>
        </w:rPr>
      </w:pPr>
    </w:p>
    <w:p w:rsidR="00C96C7B" w:rsidRPr="00C96C7B" w:rsidRDefault="00C96C7B" w:rsidP="00C96C7B">
      <w:pPr>
        <w:suppressAutoHyphens/>
        <w:ind w:right="-99"/>
        <w:jc w:val="center"/>
        <w:rPr>
          <w:rFonts w:ascii="PT Astra Serif" w:hAnsi="PT Astra Serif"/>
          <w:sz w:val="20"/>
          <w:szCs w:val="20"/>
        </w:rPr>
      </w:pPr>
      <w:proofErr w:type="gramStart"/>
      <w:r w:rsidRPr="00C96C7B">
        <w:rPr>
          <w:rFonts w:ascii="PT Astra Serif" w:hAnsi="PT Astra Serif"/>
          <w:b/>
          <w:sz w:val="32"/>
          <w:szCs w:val="32"/>
        </w:rPr>
        <w:t>П</w:t>
      </w:r>
      <w:proofErr w:type="gramEnd"/>
      <w:r w:rsidRPr="00C96C7B">
        <w:rPr>
          <w:rFonts w:ascii="PT Astra Serif" w:hAnsi="PT Astra Serif"/>
          <w:b/>
          <w:sz w:val="32"/>
          <w:szCs w:val="32"/>
        </w:rPr>
        <w:t xml:space="preserve"> О С Т А Н О В Л Е Н И Е</w:t>
      </w:r>
    </w:p>
    <w:p w:rsidR="00F36AD2" w:rsidRPr="00F36AD2" w:rsidRDefault="00F36AD2" w:rsidP="00F36AD2">
      <w:pPr>
        <w:jc w:val="center"/>
        <w:rPr>
          <w:b/>
          <w:sz w:val="28"/>
          <w:szCs w:val="28"/>
        </w:rPr>
      </w:pPr>
    </w:p>
    <w:p w:rsidR="00F36AD2" w:rsidRPr="001C7B7C" w:rsidRDefault="00D650C3" w:rsidP="00F36AD2">
      <w:pPr>
        <w:rPr>
          <w:sz w:val="28"/>
          <w:szCs w:val="28"/>
        </w:rPr>
      </w:pPr>
      <w:r w:rsidRPr="001C7B7C">
        <w:rPr>
          <w:sz w:val="28"/>
          <w:szCs w:val="28"/>
        </w:rPr>
        <w:t>17 декабря 2024</w:t>
      </w:r>
      <w:r w:rsidR="001C7B7C">
        <w:rPr>
          <w:sz w:val="28"/>
          <w:szCs w:val="28"/>
        </w:rPr>
        <w:t xml:space="preserve"> г</w:t>
      </w:r>
      <w:r w:rsidR="00F36AD2" w:rsidRPr="001C7B7C">
        <w:rPr>
          <w:sz w:val="28"/>
          <w:szCs w:val="28"/>
        </w:rPr>
        <w:tab/>
        <w:t xml:space="preserve">                                                                                    </w:t>
      </w:r>
      <w:r w:rsidR="001C7B7C">
        <w:rPr>
          <w:sz w:val="28"/>
          <w:szCs w:val="28"/>
        </w:rPr>
        <w:t xml:space="preserve">      </w:t>
      </w:r>
      <w:bookmarkStart w:id="0" w:name="_GoBack"/>
      <w:bookmarkEnd w:id="0"/>
      <w:r w:rsidR="00F36AD2" w:rsidRPr="001C7B7C">
        <w:rPr>
          <w:sz w:val="28"/>
          <w:szCs w:val="28"/>
        </w:rPr>
        <w:t xml:space="preserve">№ </w:t>
      </w:r>
      <w:r w:rsidRPr="001C7B7C">
        <w:rPr>
          <w:sz w:val="28"/>
          <w:szCs w:val="28"/>
        </w:rPr>
        <w:t>2358</w:t>
      </w:r>
    </w:p>
    <w:p w:rsidR="008E6BEF" w:rsidRDefault="008E6BEF" w:rsidP="00F36AD2">
      <w:pPr>
        <w:jc w:val="center"/>
      </w:pPr>
    </w:p>
    <w:p w:rsidR="008E6BEF" w:rsidRDefault="008E6BEF" w:rsidP="00BE3BDA">
      <w:pPr>
        <w:jc w:val="both"/>
      </w:pPr>
    </w:p>
    <w:p w:rsidR="008E6BEF" w:rsidRPr="008E6BEF" w:rsidRDefault="008E6BEF" w:rsidP="00BE3BDA">
      <w:pPr>
        <w:jc w:val="both"/>
        <w:rPr>
          <w:sz w:val="28"/>
          <w:szCs w:val="28"/>
        </w:rPr>
      </w:pPr>
    </w:p>
    <w:p w:rsidR="008E289F" w:rsidRPr="008E289F" w:rsidRDefault="008E289F" w:rsidP="008E289F">
      <w:pPr>
        <w:jc w:val="center"/>
        <w:rPr>
          <w:b/>
          <w:sz w:val="28"/>
          <w:szCs w:val="28"/>
        </w:rPr>
      </w:pPr>
      <w:r w:rsidRPr="008E289F">
        <w:rPr>
          <w:b/>
          <w:sz w:val="28"/>
          <w:szCs w:val="28"/>
        </w:rPr>
        <w:t xml:space="preserve">Об утверждении муниципальной программы </w:t>
      </w:r>
    </w:p>
    <w:p w:rsidR="008E289F" w:rsidRPr="008E289F" w:rsidRDefault="008E289F" w:rsidP="008E289F">
      <w:pPr>
        <w:jc w:val="center"/>
        <w:rPr>
          <w:b/>
          <w:sz w:val="28"/>
          <w:szCs w:val="28"/>
        </w:rPr>
      </w:pPr>
      <w:r w:rsidRPr="00347AD5">
        <w:rPr>
          <w:b/>
          <w:sz w:val="28"/>
          <w:szCs w:val="28"/>
        </w:rPr>
        <w:t>«Управление муниципальным имуществом и</w:t>
      </w:r>
      <w:r w:rsidRPr="008E289F">
        <w:rPr>
          <w:b/>
          <w:sz w:val="28"/>
          <w:szCs w:val="28"/>
        </w:rPr>
        <w:t xml:space="preserve"> </w:t>
      </w:r>
    </w:p>
    <w:p w:rsidR="008E289F" w:rsidRPr="008E289F" w:rsidRDefault="008E289F" w:rsidP="008E289F">
      <w:pPr>
        <w:jc w:val="center"/>
        <w:rPr>
          <w:b/>
          <w:sz w:val="28"/>
          <w:szCs w:val="28"/>
        </w:rPr>
      </w:pPr>
      <w:r w:rsidRPr="008E289F">
        <w:rPr>
          <w:b/>
          <w:sz w:val="28"/>
          <w:szCs w:val="28"/>
        </w:rPr>
        <w:t xml:space="preserve">земельными ресурсами муниципального образования </w:t>
      </w:r>
    </w:p>
    <w:p w:rsidR="008E6BEF" w:rsidRPr="00211305" w:rsidRDefault="008E289F" w:rsidP="008E289F">
      <w:pPr>
        <w:jc w:val="center"/>
        <w:rPr>
          <w:b/>
          <w:sz w:val="28"/>
          <w:szCs w:val="28"/>
        </w:rPr>
      </w:pPr>
      <w:r w:rsidRPr="008E289F">
        <w:rPr>
          <w:b/>
          <w:sz w:val="28"/>
          <w:szCs w:val="28"/>
        </w:rPr>
        <w:t>«</w:t>
      </w:r>
      <w:proofErr w:type="spellStart"/>
      <w:r w:rsidRPr="008E289F">
        <w:rPr>
          <w:b/>
          <w:sz w:val="28"/>
          <w:szCs w:val="28"/>
        </w:rPr>
        <w:t>Мелекес</w:t>
      </w:r>
      <w:r w:rsidR="002921D8">
        <w:rPr>
          <w:b/>
          <w:sz w:val="28"/>
          <w:szCs w:val="28"/>
        </w:rPr>
        <w:t>ский</w:t>
      </w:r>
      <w:proofErr w:type="spellEnd"/>
      <w:r w:rsidR="002921D8">
        <w:rPr>
          <w:b/>
          <w:sz w:val="28"/>
          <w:szCs w:val="28"/>
        </w:rPr>
        <w:t xml:space="preserve"> район» Ульяновской области</w:t>
      </w:r>
      <w:r w:rsidR="00101D13">
        <w:rPr>
          <w:b/>
          <w:sz w:val="28"/>
          <w:szCs w:val="28"/>
        </w:rPr>
        <w:t>»</w:t>
      </w:r>
    </w:p>
    <w:p w:rsidR="008E6BEF" w:rsidRPr="008E6BEF" w:rsidRDefault="008E6BEF" w:rsidP="00BE3BDA">
      <w:pPr>
        <w:jc w:val="both"/>
        <w:rPr>
          <w:sz w:val="28"/>
          <w:szCs w:val="28"/>
        </w:rPr>
      </w:pPr>
    </w:p>
    <w:p w:rsidR="008E6BEF" w:rsidRPr="008E6BEF" w:rsidRDefault="008E6BEF" w:rsidP="00BE3BDA">
      <w:pPr>
        <w:jc w:val="both"/>
        <w:rPr>
          <w:sz w:val="28"/>
          <w:szCs w:val="28"/>
        </w:rPr>
      </w:pPr>
    </w:p>
    <w:p w:rsidR="00F53B54" w:rsidRPr="00F53B54" w:rsidRDefault="00075629" w:rsidP="00BE3BDA">
      <w:pPr>
        <w:ind w:firstLine="708"/>
        <w:jc w:val="both"/>
        <w:rPr>
          <w:sz w:val="28"/>
          <w:szCs w:val="28"/>
        </w:rPr>
      </w:pPr>
      <w:proofErr w:type="gramStart"/>
      <w:r w:rsidRPr="00FA5D4F">
        <w:rPr>
          <w:sz w:val="28"/>
          <w:szCs w:val="28"/>
        </w:rPr>
        <w:t xml:space="preserve">В соответствии со статьей 179 Бюджетного кодекса Российской Федерации, </w:t>
      </w:r>
      <w:r w:rsidR="00F53B54" w:rsidRPr="00F53B54">
        <w:rPr>
          <w:sz w:val="28"/>
          <w:szCs w:val="28"/>
        </w:rPr>
        <w:t>пунктом 3 части 1 статьи 15 Федерального закона от 06.10.2003 N 131-ФЗ «Об общих принципах организации местного самоуправления в Российской Федерации», постановлением администрации муниципального образования "</w:t>
      </w:r>
      <w:proofErr w:type="spellStart"/>
      <w:r w:rsidR="00F53B54" w:rsidRPr="00F53B54">
        <w:rPr>
          <w:sz w:val="28"/>
          <w:szCs w:val="28"/>
        </w:rPr>
        <w:t>Мелекесский</w:t>
      </w:r>
      <w:proofErr w:type="spellEnd"/>
      <w:r w:rsidR="00F53B54" w:rsidRPr="00F53B54">
        <w:rPr>
          <w:sz w:val="28"/>
          <w:szCs w:val="28"/>
        </w:rPr>
        <w:t xml:space="preserve"> район" Ульяновской области от 20.09.2024 N 1746 </w:t>
      </w:r>
      <w:r w:rsidR="00984443" w:rsidRPr="00984443">
        <w:rPr>
          <w:sz w:val="28"/>
          <w:szCs w:val="28"/>
        </w:rPr>
        <w:t>«Об утверждении Правил разработки, реализации и оценки эффективности муниципальных программ муниципального образования «</w:t>
      </w:r>
      <w:proofErr w:type="spellStart"/>
      <w:r w:rsidR="00984443" w:rsidRPr="00984443">
        <w:rPr>
          <w:sz w:val="28"/>
          <w:szCs w:val="28"/>
        </w:rPr>
        <w:t>Мелекесский</w:t>
      </w:r>
      <w:proofErr w:type="spellEnd"/>
      <w:r w:rsidR="00984443" w:rsidRPr="00984443">
        <w:rPr>
          <w:sz w:val="28"/>
          <w:szCs w:val="28"/>
        </w:rPr>
        <w:t xml:space="preserve"> район» Ульяновской области, а также</w:t>
      </w:r>
      <w:proofErr w:type="gramEnd"/>
      <w:r w:rsidR="00984443" w:rsidRPr="00984443">
        <w:rPr>
          <w:sz w:val="28"/>
          <w:szCs w:val="28"/>
        </w:rPr>
        <w:t xml:space="preserve"> осуществления </w:t>
      </w:r>
      <w:proofErr w:type="gramStart"/>
      <w:r w:rsidR="00984443" w:rsidRPr="00984443">
        <w:rPr>
          <w:sz w:val="28"/>
          <w:szCs w:val="28"/>
        </w:rPr>
        <w:t>контроля за</w:t>
      </w:r>
      <w:proofErr w:type="gramEnd"/>
      <w:r w:rsidR="00984443" w:rsidRPr="00984443">
        <w:rPr>
          <w:sz w:val="28"/>
          <w:szCs w:val="28"/>
        </w:rPr>
        <w:t xml:space="preserve"> ходом их реализации»</w:t>
      </w:r>
      <w:r w:rsidR="00F53B54" w:rsidRPr="00F53B54">
        <w:rPr>
          <w:sz w:val="28"/>
          <w:szCs w:val="28"/>
        </w:rPr>
        <w:t>, постановляет:</w:t>
      </w:r>
    </w:p>
    <w:p w:rsidR="00985FC0" w:rsidRDefault="00985FC0" w:rsidP="00BE3BDA">
      <w:pPr>
        <w:ind w:firstLine="708"/>
        <w:jc w:val="both"/>
        <w:rPr>
          <w:sz w:val="28"/>
          <w:szCs w:val="28"/>
        </w:rPr>
      </w:pPr>
      <w:r w:rsidRPr="00985FC0">
        <w:rPr>
          <w:sz w:val="28"/>
          <w:szCs w:val="28"/>
        </w:rPr>
        <w:t>1.Утвердить муниципальную программу «Управление муниципальным имуществом и земельными ресурсами муниципального образования «</w:t>
      </w:r>
      <w:proofErr w:type="spellStart"/>
      <w:r w:rsidRPr="00985FC0">
        <w:rPr>
          <w:sz w:val="28"/>
          <w:szCs w:val="28"/>
        </w:rPr>
        <w:t>Мелекес</w:t>
      </w:r>
      <w:r w:rsidR="00FA48A4">
        <w:rPr>
          <w:sz w:val="28"/>
          <w:szCs w:val="28"/>
        </w:rPr>
        <w:t>ский</w:t>
      </w:r>
      <w:proofErr w:type="spellEnd"/>
      <w:r w:rsidR="00FA48A4">
        <w:rPr>
          <w:sz w:val="28"/>
          <w:szCs w:val="28"/>
        </w:rPr>
        <w:t xml:space="preserve"> район» Ульяновской области</w:t>
      </w:r>
      <w:r w:rsidRPr="00985FC0">
        <w:rPr>
          <w:sz w:val="28"/>
          <w:szCs w:val="28"/>
        </w:rPr>
        <w:t>, согласно приложению к настоящему постановлению.</w:t>
      </w:r>
    </w:p>
    <w:p w:rsidR="00101D13" w:rsidRDefault="007311B5" w:rsidP="00BE3BDA">
      <w:pPr>
        <w:ind w:firstLine="708"/>
        <w:jc w:val="both"/>
        <w:rPr>
          <w:sz w:val="28"/>
          <w:szCs w:val="28"/>
        </w:rPr>
      </w:pPr>
      <w:r>
        <w:rPr>
          <w:sz w:val="28"/>
          <w:szCs w:val="28"/>
        </w:rPr>
        <w:t>2</w:t>
      </w:r>
      <w:r w:rsidR="008E6BEF" w:rsidRPr="005C5553">
        <w:rPr>
          <w:sz w:val="28"/>
          <w:szCs w:val="28"/>
        </w:rPr>
        <w:t>.</w:t>
      </w:r>
      <w:r w:rsidR="00A34177" w:rsidRPr="00A34177">
        <w:rPr>
          <w:rFonts w:ascii="PT Astra Serif" w:hAnsi="PT Astra Serif"/>
          <w:sz w:val="28"/>
          <w:szCs w:val="28"/>
          <w:shd w:val="clear" w:color="auto" w:fill="FFFFFF"/>
        </w:rPr>
        <w:t>Настоящее постановление подлежит официальному опубликованию в сетевом издании муниципального образования «</w:t>
      </w:r>
      <w:proofErr w:type="spellStart"/>
      <w:r w:rsidR="00A34177" w:rsidRPr="00A34177">
        <w:rPr>
          <w:rFonts w:ascii="PT Astra Serif" w:hAnsi="PT Astra Serif"/>
          <w:sz w:val="28"/>
          <w:szCs w:val="28"/>
          <w:shd w:val="clear" w:color="auto" w:fill="FFFFFF"/>
        </w:rPr>
        <w:t>Мелекесский</w:t>
      </w:r>
      <w:proofErr w:type="spellEnd"/>
      <w:r w:rsidR="00A34177" w:rsidRPr="00A34177">
        <w:rPr>
          <w:rFonts w:ascii="PT Astra Serif" w:hAnsi="PT Astra Serif"/>
          <w:sz w:val="28"/>
          <w:szCs w:val="28"/>
          <w:shd w:val="clear" w:color="auto" w:fill="FFFFFF"/>
        </w:rPr>
        <w:t xml:space="preserve"> район» Ульяновской области «Официальный Мелекесс» (melekess-pressa.ru) и вступает в силу с 01.01.2025.</w:t>
      </w:r>
    </w:p>
    <w:p w:rsidR="00CE3D3E" w:rsidRDefault="00101D13" w:rsidP="00101D13">
      <w:pPr>
        <w:jc w:val="both"/>
        <w:rPr>
          <w:sz w:val="28"/>
          <w:szCs w:val="28"/>
        </w:rPr>
      </w:pPr>
      <w:r>
        <w:rPr>
          <w:sz w:val="28"/>
          <w:szCs w:val="28"/>
        </w:rPr>
        <w:t xml:space="preserve">         </w:t>
      </w:r>
      <w:r w:rsidR="007311B5">
        <w:rPr>
          <w:sz w:val="28"/>
          <w:szCs w:val="28"/>
        </w:rPr>
        <w:t>3</w:t>
      </w:r>
      <w:r w:rsidR="00A34177">
        <w:rPr>
          <w:sz w:val="28"/>
          <w:szCs w:val="28"/>
        </w:rPr>
        <w:t>.</w:t>
      </w:r>
      <w:r w:rsidR="00F53B54" w:rsidRPr="00F53B54">
        <w:rPr>
          <w:sz w:val="28"/>
          <w:szCs w:val="28"/>
        </w:rPr>
        <w:t>Со дня вступления в силу настоящего постановления признать утратившими силу постановление администрации муниципального образования «</w:t>
      </w:r>
      <w:proofErr w:type="spellStart"/>
      <w:r w:rsidR="00F53B54" w:rsidRPr="00F53B54">
        <w:rPr>
          <w:sz w:val="28"/>
          <w:szCs w:val="28"/>
        </w:rPr>
        <w:t>Мелекесский</w:t>
      </w:r>
      <w:proofErr w:type="spellEnd"/>
      <w:r w:rsidR="00F53B54" w:rsidRPr="00F53B54">
        <w:rPr>
          <w:sz w:val="28"/>
          <w:szCs w:val="28"/>
        </w:rPr>
        <w:t xml:space="preserve"> район» Ульяновской области</w:t>
      </w:r>
      <w:r w:rsidR="00CE3D3E">
        <w:rPr>
          <w:sz w:val="28"/>
          <w:szCs w:val="28"/>
        </w:rPr>
        <w:t>:</w:t>
      </w:r>
    </w:p>
    <w:p w:rsidR="008E6BEF" w:rsidRDefault="00F53B54" w:rsidP="00BE3BDA">
      <w:pPr>
        <w:ind w:firstLine="708"/>
        <w:jc w:val="both"/>
        <w:rPr>
          <w:sz w:val="28"/>
          <w:szCs w:val="28"/>
        </w:rPr>
      </w:pPr>
      <w:r w:rsidRPr="00F53B54">
        <w:rPr>
          <w:sz w:val="28"/>
          <w:szCs w:val="28"/>
        </w:rPr>
        <w:t xml:space="preserve"> от 13.03.2023 № 277</w:t>
      </w:r>
      <w:r>
        <w:rPr>
          <w:sz w:val="28"/>
          <w:szCs w:val="28"/>
        </w:rPr>
        <w:t xml:space="preserve"> «Об утвер</w:t>
      </w:r>
      <w:r w:rsidRPr="00F53B54">
        <w:rPr>
          <w:sz w:val="28"/>
          <w:szCs w:val="28"/>
        </w:rPr>
        <w:t>ждении муниципальной программы «Управление муниципальным имуществом и земельными ресурсами муниципального образования «</w:t>
      </w:r>
      <w:proofErr w:type="spellStart"/>
      <w:r w:rsidRPr="00F53B54">
        <w:rPr>
          <w:sz w:val="28"/>
          <w:szCs w:val="28"/>
        </w:rPr>
        <w:t>Мелекесский</w:t>
      </w:r>
      <w:proofErr w:type="spellEnd"/>
      <w:r w:rsidR="00FA48A4">
        <w:rPr>
          <w:sz w:val="28"/>
          <w:szCs w:val="28"/>
        </w:rPr>
        <w:t xml:space="preserve"> район» Ульяновской области</w:t>
      </w:r>
      <w:r w:rsidR="0001767F">
        <w:rPr>
          <w:sz w:val="28"/>
          <w:szCs w:val="28"/>
        </w:rPr>
        <w:t>»</w:t>
      </w:r>
      <w:r w:rsidR="00CE3D3E">
        <w:rPr>
          <w:sz w:val="28"/>
          <w:szCs w:val="28"/>
        </w:rPr>
        <w:t>;</w:t>
      </w:r>
    </w:p>
    <w:p w:rsidR="00CE3D3E" w:rsidRDefault="00CE3D3E" w:rsidP="00BE3BDA">
      <w:pPr>
        <w:ind w:firstLine="708"/>
        <w:jc w:val="both"/>
        <w:rPr>
          <w:sz w:val="28"/>
          <w:szCs w:val="28"/>
        </w:rPr>
      </w:pPr>
      <w:r>
        <w:rPr>
          <w:sz w:val="28"/>
          <w:szCs w:val="28"/>
        </w:rPr>
        <w:t xml:space="preserve">от 09.06.2023 № 976 </w:t>
      </w:r>
      <w:r w:rsidR="0001767F">
        <w:rPr>
          <w:sz w:val="28"/>
          <w:szCs w:val="28"/>
        </w:rPr>
        <w:t>«</w:t>
      </w:r>
      <w:r w:rsidRPr="00CE3D3E">
        <w:rPr>
          <w:sz w:val="28"/>
          <w:szCs w:val="28"/>
        </w:rPr>
        <w:t>О внесении изменений в постановление администрации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 от 13.03.2023 № 277 «Об утверждении муниципальной программы «Управление муниципальным имуществом и земельными </w:t>
      </w:r>
      <w:r w:rsidRPr="00CE3D3E">
        <w:rPr>
          <w:sz w:val="28"/>
          <w:szCs w:val="28"/>
        </w:rPr>
        <w:lastRenderedPageBreak/>
        <w:t>ресурсами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w:t>
      </w:r>
      <w:r>
        <w:rPr>
          <w:sz w:val="28"/>
          <w:szCs w:val="28"/>
        </w:rPr>
        <w:t>;</w:t>
      </w:r>
    </w:p>
    <w:p w:rsidR="00CE3D3E" w:rsidRDefault="00CE3D3E" w:rsidP="00CE3D3E">
      <w:pPr>
        <w:ind w:firstLine="708"/>
        <w:jc w:val="both"/>
        <w:rPr>
          <w:sz w:val="28"/>
          <w:szCs w:val="28"/>
        </w:rPr>
      </w:pPr>
      <w:r w:rsidRPr="00CE3D3E">
        <w:rPr>
          <w:sz w:val="28"/>
          <w:szCs w:val="28"/>
        </w:rPr>
        <w:t xml:space="preserve">от </w:t>
      </w:r>
      <w:r>
        <w:rPr>
          <w:sz w:val="28"/>
          <w:szCs w:val="28"/>
        </w:rPr>
        <w:t>11</w:t>
      </w:r>
      <w:r w:rsidRPr="00CE3D3E">
        <w:rPr>
          <w:sz w:val="28"/>
          <w:szCs w:val="28"/>
        </w:rPr>
        <w:t>.06.2023 №</w:t>
      </w:r>
      <w:r>
        <w:rPr>
          <w:sz w:val="28"/>
          <w:szCs w:val="28"/>
        </w:rPr>
        <w:t xml:space="preserve"> 1478</w:t>
      </w:r>
      <w:r w:rsidRPr="00CE3D3E">
        <w:rPr>
          <w:sz w:val="28"/>
          <w:szCs w:val="28"/>
        </w:rPr>
        <w:t xml:space="preserve"> </w:t>
      </w:r>
      <w:r w:rsidR="0001767F">
        <w:rPr>
          <w:sz w:val="28"/>
          <w:szCs w:val="28"/>
        </w:rPr>
        <w:t>«</w:t>
      </w:r>
      <w:r w:rsidRPr="00CE3D3E">
        <w:rPr>
          <w:sz w:val="28"/>
          <w:szCs w:val="28"/>
        </w:rPr>
        <w:t>О внесении изменений в постановление администрации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 от 13.03.2023 № 277 «Об утверждении муниципальной программы «Управление муниципальным имуществом и земельными ресурсами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w:t>
      </w:r>
    </w:p>
    <w:p w:rsidR="00CE3D3E" w:rsidRPr="00CE3D3E" w:rsidRDefault="00CE3D3E" w:rsidP="00CE3D3E">
      <w:pPr>
        <w:ind w:firstLine="708"/>
        <w:jc w:val="both"/>
        <w:rPr>
          <w:sz w:val="28"/>
          <w:szCs w:val="28"/>
        </w:rPr>
      </w:pPr>
      <w:r w:rsidRPr="00CE3D3E">
        <w:rPr>
          <w:sz w:val="28"/>
          <w:szCs w:val="28"/>
        </w:rPr>
        <w:t xml:space="preserve">от </w:t>
      </w:r>
      <w:r>
        <w:rPr>
          <w:sz w:val="28"/>
          <w:szCs w:val="28"/>
        </w:rPr>
        <w:t>19</w:t>
      </w:r>
      <w:r w:rsidRPr="00CE3D3E">
        <w:rPr>
          <w:sz w:val="28"/>
          <w:szCs w:val="28"/>
        </w:rPr>
        <w:t>.</w:t>
      </w:r>
      <w:r>
        <w:rPr>
          <w:sz w:val="28"/>
          <w:szCs w:val="28"/>
        </w:rPr>
        <w:t>12</w:t>
      </w:r>
      <w:r w:rsidRPr="00CE3D3E">
        <w:rPr>
          <w:sz w:val="28"/>
          <w:szCs w:val="28"/>
        </w:rPr>
        <w:t>.2023 №</w:t>
      </w:r>
      <w:r>
        <w:rPr>
          <w:sz w:val="28"/>
          <w:szCs w:val="28"/>
        </w:rPr>
        <w:t xml:space="preserve"> 2158</w:t>
      </w:r>
      <w:r w:rsidRPr="00CE3D3E">
        <w:rPr>
          <w:sz w:val="28"/>
          <w:szCs w:val="28"/>
        </w:rPr>
        <w:t xml:space="preserve"> </w:t>
      </w:r>
      <w:r w:rsidR="0001767F">
        <w:rPr>
          <w:sz w:val="28"/>
          <w:szCs w:val="28"/>
        </w:rPr>
        <w:t>«</w:t>
      </w:r>
      <w:r w:rsidRPr="00CE3D3E">
        <w:rPr>
          <w:sz w:val="28"/>
          <w:szCs w:val="28"/>
        </w:rPr>
        <w:t>О внесении изменений в постановление администрации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 от 13.03.2023 № 277 «Об утверждении муниципальной программы «Управление муниципальным имуществом и земельными ресурсами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w:t>
      </w:r>
    </w:p>
    <w:p w:rsidR="00CE3D3E" w:rsidRDefault="00CE3D3E" w:rsidP="00CE3D3E">
      <w:pPr>
        <w:ind w:firstLine="708"/>
        <w:jc w:val="both"/>
        <w:rPr>
          <w:sz w:val="28"/>
          <w:szCs w:val="28"/>
        </w:rPr>
      </w:pPr>
      <w:r w:rsidRPr="00CE3D3E">
        <w:rPr>
          <w:sz w:val="28"/>
          <w:szCs w:val="28"/>
        </w:rPr>
        <w:t xml:space="preserve">от </w:t>
      </w:r>
      <w:r>
        <w:rPr>
          <w:sz w:val="28"/>
          <w:szCs w:val="28"/>
        </w:rPr>
        <w:t>29</w:t>
      </w:r>
      <w:r w:rsidRPr="00CE3D3E">
        <w:rPr>
          <w:sz w:val="28"/>
          <w:szCs w:val="28"/>
        </w:rPr>
        <w:t>.</w:t>
      </w:r>
      <w:r>
        <w:rPr>
          <w:sz w:val="28"/>
          <w:szCs w:val="28"/>
        </w:rPr>
        <w:t>12</w:t>
      </w:r>
      <w:r w:rsidRPr="00CE3D3E">
        <w:rPr>
          <w:sz w:val="28"/>
          <w:szCs w:val="28"/>
        </w:rPr>
        <w:t>.2023 №</w:t>
      </w:r>
      <w:r>
        <w:rPr>
          <w:sz w:val="28"/>
          <w:szCs w:val="28"/>
        </w:rPr>
        <w:t xml:space="preserve"> 2254</w:t>
      </w:r>
      <w:r w:rsidRPr="00CE3D3E">
        <w:rPr>
          <w:sz w:val="28"/>
          <w:szCs w:val="28"/>
        </w:rPr>
        <w:t xml:space="preserve"> </w:t>
      </w:r>
      <w:r w:rsidR="0001767F">
        <w:rPr>
          <w:sz w:val="28"/>
          <w:szCs w:val="28"/>
        </w:rPr>
        <w:t>«</w:t>
      </w:r>
      <w:r w:rsidRPr="00CE3D3E">
        <w:rPr>
          <w:sz w:val="28"/>
          <w:szCs w:val="28"/>
        </w:rPr>
        <w:t>О внесении изменений в постановление администрации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 от 13.03.2023 № 277 «Об утверждении муниципальной программы «Управление муниципальным имуществом и земельными ресурсами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w:t>
      </w:r>
    </w:p>
    <w:p w:rsidR="00CE3D3E" w:rsidRDefault="00CE3D3E" w:rsidP="00CE3D3E">
      <w:pPr>
        <w:ind w:firstLine="708"/>
        <w:jc w:val="both"/>
        <w:rPr>
          <w:sz w:val="28"/>
          <w:szCs w:val="28"/>
        </w:rPr>
      </w:pPr>
      <w:r w:rsidRPr="00CE3D3E">
        <w:rPr>
          <w:sz w:val="28"/>
          <w:szCs w:val="28"/>
        </w:rPr>
        <w:t xml:space="preserve">от </w:t>
      </w:r>
      <w:r>
        <w:rPr>
          <w:sz w:val="28"/>
          <w:szCs w:val="28"/>
        </w:rPr>
        <w:t>28.05</w:t>
      </w:r>
      <w:r w:rsidRPr="00CE3D3E">
        <w:rPr>
          <w:sz w:val="28"/>
          <w:szCs w:val="28"/>
        </w:rPr>
        <w:t>.202</w:t>
      </w:r>
      <w:r>
        <w:rPr>
          <w:sz w:val="28"/>
          <w:szCs w:val="28"/>
        </w:rPr>
        <w:t>4</w:t>
      </w:r>
      <w:r w:rsidRPr="00CE3D3E">
        <w:rPr>
          <w:sz w:val="28"/>
          <w:szCs w:val="28"/>
        </w:rPr>
        <w:t xml:space="preserve"> №</w:t>
      </w:r>
      <w:r>
        <w:rPr>
          <w:sz w:val="28"/>
          <w:szCs w:val="28"/>
        </w:rPr>
        <w:t xml:space="preserve"> 812</w:t>
      </w:r>
      <w:r w:rsidRPr="00CE3D3E">
        <w:rPr>
          <w:sz w:val="28"/>
          <w:szCs w:val="28"/>
        </w:rPr>
        <w:t xml:space="preserve"> </w:t>
      </w:r>
      <w:r w:rsidR="0001767F">
        <w:rPr>
          <w:sz w:val="28"/>
          <w:szCs w:val="28"/>
        </w:rPr>
        <w:t>«</w:t>
      </w:r>
      <w:r w:rsidRPr="00CE3D3E">
        <w:rPr>
          <w:sz w:val="28"/>
          <w:szCs w:val="28"/>
        </w:rPr>
        <w:t>О внесении изменений в постановление администрации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 от 13.03.2023 № 277 «Об утверждении муниципальной программы «Управление муниципальным имуществом и земельными ресурсами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w:t>
      </w:r>
    </w:p>
    <w:p w:rsidR="00CE3D3E" w:rsidRDefault="00CE3D3E" w:rsidP="00CE3D3E">
      <w:pPr>
        <w:ind w:firstLine="708"/>
        <w:jc w:val="both"/>
        <w:rPr>
          <w:sz w:val="28"/>
          <w:szCs w:val="28"/>
        </w:rPr>
      </w:pPr>
      <w:r w:rsidRPr="00CE3D3E">
        <w:rPr>
          <w:sz w:val="28"/>
          <w:szCs w:val="28"/>
        </w:rPr>
        <w:t xml:space="preserve">от </w:t>
      </w:r>
      <w:r>
        <w:rPr>
          <w:sz w:val="28"/>
          <w:szCs w:val="28"/>
        </w:rPr>
        <w:t>11</w:t>
      </w:r>
      <w:r w:rsidRPr="00CE3D3E">
        <w:rPr>
          <w:sz w:val="28"/>
          <w:szCs w:val="28"/>
        </w:rPr>
        <w:t>.</w:t>
      </w:r>
      <w:r>
        <w:rPr>
          <w:sz w:val="28"/>
          <w:szCs w:val="28"/>
        </w:rPr>
        <w:t>07</w:t>
      </w:r>
      <w:r w:rsidRPr="00CE3D3E">
        <w:rPr>
          <w:sz w:val="28"/>
          <w:szCs w:val="28"/>
        </w:rPr>
        <w:t>.202</w:t>
      </w:r>
      <w:r>
        <w:rPr>
          <w:sz w:val="28"/>
          <w:szCs w:val="28"/>
        </w:rPr>
        <w:t>4</w:t>
      </w:r>
      <w:r w:rsidRPr="00CE3D3E">
        <w:rPr>
          <w:sz w:val="28"/>
          <w:szCs w:val="28"/>
        </w:rPr>
        <w:t xml:space="preserve"> №</w:t>
      </w:r>
      <w:r>
        <w:rPr>
          <w:sz w:val="28"/>
          <w:szCs w:val="28"/>
        </w:rPr>
        <w:t xml:space="preserve"> 1127</w:t>
      </w:r>
      <w:r w:rsidRPr="00CE3D3E">
        <w:rPr>
          <w:sz w:val="28"/>
          <w:szCs w:val="28"/>
        </w:rPr>
        <w:t xml:space="preserve"> </w:t>
      </w:r>
      <w:r w:rsidR="0001767F">
        <w:rPr>
          <w:sz w:val="28"/>
          <w:szCs w:val="28"/>
        </w:rPr>
        <w:t>«</w:t>
      </w:r>
      <w:r w:rsidRPr="00CE3D3E">
        <w:rPr>
          <w:sz w:val="28"/>
          <w:szCs w:val="28"/>
        </w:rPr>
        <w:t>О внесении изменений в постановление администрации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 от 13.03.2023 № 277 «Об утверждении муниципальной программы «Управление муниципальным имуществом и земельными ресурсами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w:t>
      </w:r>
    </w:p>
    <w:p w:rsidR="00CE3D3E" w:rsidRDefault="00CE3D3E" w:rsidP="00CE3D3E">
      <w:pPr>
        <w:ind w:firstLine="708"/>
        <w:jc w:val="both"/>
        <w:rPr>
          <w:sz w:val="28"/>
          <w:szCs w:val="28"/>
        </w:rPr>
      </w:pPr>
      <w:r w:rsidRPr="00CE3D3E">
        <w:rPr>
          <w:sz w:val="28"/>
          <w:szCs w:val="28"/>
        </w:rPr>
        <w:t xml:space="preserve">от </w:t>
      </w:r>
      <w:r w:rsidR="00483CB4">
        <w:rPr>
          <w:sz w:val="28"/>
          <w:szCs w:val="28"/>
        </w:rPr>
        <w:t>12</w:t>
      </w:r>
      <w:r w:rsidRPr="00CE3D3E">
        <w:rPr>
          <w:sz w:val="28"/>
          <w:szCs w:val="28"/>
        </w:rPr>
        <w:t>.</w:t>
      </w:r>
      <w:r w:rsidR="00483CB4">
        <w:rPr>
          <w:sz w:val="28"/>
          <w:szCs w:val="28"/>
        </w:rPr>
        <w:t>09</w:t>
      </w:r>
      <w:r w:rsidRPr="00CE3D3E">
        <w:rPr>
          <w:sz w:val="28"/>
          <w:szCs w:val="28"/>
        </w:rPr>
        <w:t>.202</w:t>
      </w:r>
      <w:r w:rsidR="00483CB4">
        <w:rPr>
          <w:sz w:val="28"/>
          <w:szCs w:val="28"/>
        </w:rPr>
        <w:t>4</w:t>
      </w:r>
      <w:r w:rsidRPr="00CE3D3E">
        <w:rPr>
          <w:sz w:val="28"/>
          <w:szCs w:val="28"/>
        </w:rPr>
        <w:t xml:space="preserve"> №</w:t>
      </w:r>
      <w:r w:rsidR="00483CB4">
        <w:rPr>
          <w:sz w:val="28"/>
          <w:szCs w:val="28"/>
        </w:rPr>
        <w:t xml:space="preserve"> 1704</w:t>
      </w:r>
      <w:r w:rsidRPr="00CE3D3E">
        <w:rPr>
          <w:sz w:val="28"/>
          <w:szCs w:val="28"/>
        </w:rPr>
        <w:t xml:space="preserve"> </w:t>
      </w:r>
      <w:r w:rsidR="0001767F">
        <w:rPr>
          <w:sz w:val="28"/>
          <w:szCs w:val="28"/>
        </w:rPr>
        <w:t>«</w:t>
      </w:r>
      <w:r w:rsidRPr="00CE3D3E">
        <w:rPr>
          <w:sz w:val="28"/>
          <w:szCs w:val="28"/>
        </w:rPr>
        <w:t>О внесении изменений в постановление администрации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 от 13.03.2023 № 277 «Об утверждении муниципальной программы «Управление муниципальным имуществом и земельными ресурсами муниципального образования «</w:t>
      </w:r>
      <w:proofErr w:type="spellStart"/>
      <w:r w:rsidRPr="00CE3D3E">
        <w:rPr>
          <w:sz w:val="28"/>
          <w:szCs w:val="28"/>
        </w:rPr>
        <w:t>Мелекесский</w:t>
      </w:r>
      <w:proofErr w:type="spellEnd"/>
      <w:r w:rsidRPr="00CE3D3E">
        <w:rPr>
          <w:sz w:val="28"/>
          <w:szCs w:val="28"/>
        </w:rPr>
        <w:t xml:space="preserve"> район» Ульяновской области»;</w:t>
      </w:r>
    </w:p>
    <w:p w:rsidR="00483CB4" w:rsidRDefault="00483CB4" w:rsidP="00483CB4">
      <w:pPr>
        <w:ind w:firstLine="708"/>
        <w:jc w:val="both"/>
        <w:rPr>
          <w:sz w:val="28"/>
          <w:szCs w:val="28"/>
        </w:rPr>
      </w:pPr>
      <w:r w:rsidRPr="00483CB4">
        <w:rPr>
          <w:sz w:val="28"/>
          <w:szCs w:val="28"/>
        </w:rPr>
        <w:t xml:space="preserve">от </w:t>
      </w:r>
      <w:r>
        <w:rPr>
          <w:sz w:val="28"/>
          <w:szCs w:val="28"/>
        </w:rPr>
        <w:t>24</w:t>
      </w:r>
      <w:r w:rsidRPr="00483CB4">
        <w:rPr>
          <w:sz w:val="28"/>
          <w:szCs w:val="28"/>
        </w:rPr>
        <w:t>.</w:t>
      </w:r>
      <w:r>
        <w:rPr>
          <w:sz w:val="28"/>
          <w:szCs w:val="28"/>
        </w:rPr>
        <w:t>10</w:t>
      </w:r>
      <w:r w:rsidRPr="00483CB4">
        <w:rPr>
          <w:sz w:val="28"/>
          <w:szCs w:val="28"/>
        </w:rPr>
        <w:t>.202</w:t>
      </w:r>
      <w:r>
        <w:rPr>
          <w:sz w:val="28"/>
          <w:szCs w:val="28"/>
        </w:rPr>
        <w:t>4</w:t>
      </w:r>
      <w:r w:rsidRPr="00483CB4">
        <w:rPr>
          <w:sz w:val="28"/>
          <w:szCs w:val="28"/>
        </w:rPr>
        <w:t xml:space="preserve"> №</w:t>
      </w:r>
      <w:r>
        <w:rPr>
          <w:sz w:val="28"/>
          <w:szCs w:val="28"/>
        </w:rPr>
        <w:t xml:space="preserve"> 2088</w:t>
      </w:r>
      <w:r w:rsidRPr="00483CB4">
        <w:rPr>
          <w:sz w:val="28"/>
          <w:szCs w:val="28"/>
        </w:rPr>
        <w:t xml:space="preserve"> </w:t>
      </w:r>
      <w:r w:rsidR="0001767F">
        <w:rPr>
          <w:sz w:val="28"/>
          <w:szCs w:val="28"/>
        </w:rPr>
        <w:t>«</w:t>
      </w:r>
      <w:r w:rsidRPr="00483CB4">
        <w:rPr>
          <w:sz w:val="28"/>
          <w:szCs w:val="28"/>
        </w:rPr>
        <w:t>О внесении изменений в постановление администрации муниципального образования «</w:t>
      </w:r>
      <w:proofErr w:type="spellStart"/>
      <w:r w:rsidRPr="00483CB4">
        <w:rPr>
          <w:sz w:val="28"/>
          <w:szCs w:val="28"/>
        </w:rPr>
        <w:t>Мелекесский</w:t>
      </w:r>
      <w:proofErr w:type="spellEnd"/>
      <w:r w:rsidRPr="00483CB4">
        <w:rPr>
          <w:sz w:val="28"/>
          <w:szCs w:val="28"/>
        </w:rPr>
        <w:t xml:space="preserve"> район» Ульяновской области от 13.03.2023 № 277 «Об утверждении муниципальной программы «Управление муниципальным имуществом и земельными ресурсами муниципального образования «</w:t>
      </w:r>
      <w:proofErr w:type="spellStart"/>
      <w:r w:rsidRPr="00483CB4">
        <w:rPr>
          <w:sz w:val="28"/>
          <w:szCs w:val="28"/>
        </w:rPr>
        <w:t>Мелекесский</w:t>
      </w:r>
      <w:proofErr w:type="spellEnd"/>
      <w:r w:rsidRPr="00483CB4">
        <w:rPr>
          <w:sz w:val="28"/>
          <w:szCs w:val="28"/>
        </w:rPr>
        <w:t xml:space="preserve"> район» Ульяновской области»;</w:t>
      </w:r>
    </w:p>
    <w:p w:rsidR="00CE3D3E" w:rsidRDefault="00483CB4" w:rsidP="00483CB4">
      <w:pPr>
        <w:ind w:firstLine="708"/>
        <w:jc w:val="both"/>
        <w:rPr>
          <w:sz w:val="28"/>
          <w:szCs w:val="28"/>
        </w:rPr>
      </w:pPr>
      <w:r w:rsidRPr="00483CB4">
        <w:rPr>
          <w:sz w:val="28"/>
          <w:szCs w:val="28"/>
        </w:rPr>
        <w:lastRenderedPageBreak/>
        <w:t xml:space="preserve">от </w:t>
      </w:r>
      <w:r>
        <w:rPr>
          <w:sz w:val="28"/>
          <w:szCs w:val="28"/>
        </w:rPr>
        <w:t>31</w:t>
      </w:r>
      <w:r w:rsidRPr="00483CB4">
        <w:rPr>
          <w:sz w:val="28"/>
          <w:szCs w:val="28"/>
        </w:rPr>
        <w:t>.</w:t>
      </w:r>
      <w:r>
        <w:rPr>
          <w:sz w:val="28"/>
          <w:szCs w:val="28"/>
        </w:rPr>
        <w:t>10</w:t>
      </w:r>
      <w:r w:rsidRPr="00483CB4">
        <w:rPr>
          <w:sz w:val="28"/>
          <w:szCs w:val="28"/>
        </w:rPr>
        <w:t>.202</w:t>
      </w:r>
      <w:r>
        <w:rPr>
          <w:sz w:val="28"/>
          <w:szCs w:val="28"/>
        </w:rPr>
        <w:t>4</w:t>
      </w:r>
      <w:r w:rsidRPr="00483CB4">
        <w:rPr>
          <w:sz w:val="28"/>
          <w:szCs w:val="28"/>
        </w:rPr>
        <w:t xml:space="preserve"> №</w:t>
      </w:r>
      <w:r>
        <w:rPr>
          <w:sz w:val="28"/>
          <w:szCs w:val="28"/>
        </w:rPr>
        <w:t xml:space="preserve"> 2127</w:t>
      </w:r>
      <w:r w:rsidRPr="00483CB4">
        <w:rPr>
          <w:sz w:val="28"/>
          <w:szCs w:val="28"/>
        </w:rPr>
        <w:t xml:space="preserve"> </w:t>
      </w:r>
      <w:r w:rsidR="0001767F">
        <w:rPr>
          <w:sz w:val="28"/>
          <w:szCs w:val="28"/>
        </w:rPr>
        <w:t>«</w:t>
      </w:r>
      <w:r w:rsidRPr="00483CB4">
        <w:rPr>
          <w:sz w:val="28"/>
          <w:szCs w:val="28"/>
        </w:rPr>
        <w:t>О внесении изменений в постановление администрации муниципального образования «</w:t>
      </w:r>
      <w:proofErr w:type="spellStart"/>
      <w:r w:rsidRPr="00483CB4">
        <w:rPr>
          <w:sz w:val="28"/>
          <w:szCs w:val="28"/>
        </w:rPr>
        <w:t>Мелекесский</w:t>
      </w:r>
      <w:proofErr w:type="spellEnd"/>
      <w:r w:rsidRPr="00483CB4">
        <w:rPr>
          <w:sz w:val="28"/>
          <w:szCs w:val="28"/>
        </w:rPr>
        <w:t xml:space="preserve"> район» Ульяновской области от 13.03.2023 № 277 «Об утверждении муниципальной программы «Управление муниципальным имуществом и земельными ресурсами муниципального образования «</w:t>
      </w:r>
      <w:proofErr w:type="spellStart"/>
      <w:r w:rsidRPr="00483CB4">
        <w:rPr>
          <w:sz w:val="28"/>
          <w:szCs w:val="28"/>
        </w:rPr>
        <w:t>Мелекесский</w:t>
      </w:r>
      <w:proofErr w:type="spellEnd"/>
      <w:r w:rsidRPr="00483CB4">
        <w:rPr>
          <w:sz w:val="28"/>
          <w:szCs w:val="28"/>
        </w:rPr>
        <w:t xml:space="preserve"> район» Ульяновской области»</w:t>
      </w:r>
      <w:r>
        <w:rPr>
          <w:sz w:val="28"/>
          <w:szCs w:val="28"/>
        </w:rPr>
        <w:t>.</w:t>
      </w:r>
    </w:p>
    <w:p w:rsidR="008E6BEF" w:rsidRDefault="007311B5" w:rsidP="00BE3BDA">
      <w:pPr>
        <w:ind w:firstLine="708"/>
        <w:jc w:val="both"/>
        <w:rPr>
          <w:sz w:val="28"/>
          <w:szCs w:val="28"/>
        </w:rPr>
      </w:pPr>
      <w:r>
        <w:rPr>
          <w:sz w:val="28"/>
          <w:szCs w:val="28"/>
        </w:rPr>
        <w:t>4</w:t>
      </w:r>
      <w:r w:rsidR="008E6BEF" w:rsidRPr="005C5553">
        <w:rPr>
          <w:sz w:val="28"/>
          <w:szCs w:val="28"/>
        </w:rPr>
        <w:t>.</w:t>
      </w:r>
      <w:r w:rsidR="008E6BEF">
        <w:rPr>
          <w:sz w:val="28"/>
          <w:szCs w:val="28"/>
        </w:rPr>
        <w:t xml:space="preserve"> </w:t>
      </w:r>
      <w:proofErr w:type="gramStart"/>
      <w:r w:rsidR="008E6BEF" w:rsidRPr="005C5553">
        <w:rPr>
          <w:sz w:val="28"/>
          <w:szCs w:val="28"/>
        </w:rPr>
        <w:t>Контроль за</w:t>
      </w:r>
      <w:proofErr w:type="gramEnd"/>
      <w:r w:rsidR="008E6BEF" w:rsidRPr="005C5553">
        <w:rPr>
          <w:sz w:val="28"/>
          <w:szCs w:val="28"/>
        </w:rPr>
        <w:t xml:space="preserve"> исполнением настоящего постановления </w:t>
      </w:r>
      <w:r w:rsidR="000260FF">
        <w:rPr>
          <w:sz w:val="28"/>
          <w:szCs w:val="28"/>
        </w:rPr>
        <w:t xml:space="preserve">возложить на </w:t>
      </w:r>
      <w:r w:rsidR="008708C3">
        <w:rPr>
          <w:sz w:val="28"/>
          <w:szCs w:val="28"/>
        </w:rPr>
        <w:t>п</w:t>
      </w:r>
      <w:r w:rsidR="008708C3" w:rsidRPr="008708C3">
        <w:rPr>
          <w:sz w:val="28"/>
          <w:szCs w:val="28"/>
        </w:rPr>
        <w:t>ерв</w:t>
      </w:r>
      <w:r w:rsidR="008708C3">
        <w:rPr>
          <w:sz w:val="28"/>
          <w:szCs w:val="28"/>
        </w:rPr>
        <w:t>ого</w:t>
      </w:r>
      <w:r w:rsidR="008708C3" w:rsidRPr="008708C3">
        <w:rPr>
          <w:sz w:val="28"/>
          <w:szCs w:val="28"/>
        </w:rPr>
        <w:t xml:space="preserve"> заместител</w:t>
      </w:r>
      <w:r w:rsidR="008708C3">
        <w:rPr>
          <w:sz w:val="28"/>
          <w:szCs w:val="28"/>
        </w:rPr>
        <w:t>я</w:t>
      </w:r>
      <w:r w:rsidR="008708C3" w:rsidRPr="008708C3">
        <w:rPr>
          <w:sz w:val="28"/>
          <w:szCs w:val="28"/>
        </w:rPr>
        <w:t xml:space="preserve"> Главы администрации МО «</w:t>
      </w:r>
      <w:proofErr w:type="spellStart"/>
      <w:r w:rsidR="008708C3" w:rsidRPr="008708C3">
        <w:rPr>
          <w:sz w:val="28"/>
          <w:szCs w:val="28"/>
        </w:rPr>
        <w:t>Мелекесский</w:t>
      </w:r>
      <w:proofErr w:type="spellEnd"/>
      <w:r w:rsidR="008708C3" w:rsidRPr="008708C3">
        <w:rPr>
          <w:sz w:val="28"/>
          <w:szCs w:val="28"/>
        </w:rPr>
        <w:t xml:space="preserve"> район» Ульяновской области </w:t>
      </w:r>
      <w:proofErr w:type="spellStart"/>
      <w:r w:rsidR="00F36AD2" w:rsidRPr="00F36AD2">
        <w:rPr>
          <w:sz w:val="28"/>
          <w:szCs w:val="28"/>
        </w:rPr>
        <w:t>Мингалиев</w:t>
      </w:r>
      <w:r w:rsidR="00F36AD2">
        <w:rPr>
          <w:sz w:val="28"/>
          <w:szCs w:val="28"/>
        </w:rPr>
        <w:t>у</w:t>
      </w:r>
      <w:proofErr w:type="spellEnd"/>
      <w:r w:rsidR="00F36AD2" w:rsidRPr="00F36AD2">
        <w:rPr>
          <w:sz w:val="28"/>
          <w:szCs w:val="28"/>
        </w:rPr>
        <w:t xml:space="preserve"> Н.Ф.</w:t>
      </w:r>
    </w:p>
    <w:p w:rsidR="008E6BEF" w:rsidRDefault="008E6BEF" w:rsidP="00BE3BDA">
      <w:pPr>
        <w:jc w:val="both"/>
        <w:rPr>
          <w:sz w:val="28"/>
          <w:szCs w:val="28"/>
        </w:rPr>
      </w:pPr>
    </w:p>
    <w:p w:rsidR="008E6BEF" w:rsidRDefault="008E6BEF" w:rsidP="00BE3BDA">
      <w:pPr>
        <w:jc w:val="both"/>
        <w:rPr>
          <w:sz w:val="28"/>
          <w:szCs w:val="28"/>
        </w:rPr>
      </w:pPr>
    </w:p>
    <w:p w:rsidR="008E6BEF" w:rsidRPr="008E6BEF" w:rsidRDefault="008E6BEF" w:rsidP="00BE3BDA">
      <w:pPr>
        <w:jc w:val="both"/>
        <w:rPr>
          <w:sz w:val="28"/>
          <w:szCs w:val="28"/>
        </w:rPr>
      </w:pPr>
    </w:p>
    <w:p w:rsidR="008E6BEF" w:rsidRPr="00C71D08" w:rsidRDefault="00F36AD2" w:rsidP="00BE3BDA">
      <w:pPr>
        <w:jc w:val="both"/>
        <w:rPr>
          <w:sz w:val="28"/>
          <w:szCs w:val="28"/>
        </w:rPr>
      </w:pPr>
      <w:r w:rsidRPr="00F36AD2">
        <w:rPr>
          <w:sz w:val="28"/>
          <w:szCs w:val="28"/>
        </w:rPr>
        <w:t xml:space="preserve">Глава администрации                                                                        М.Р. </w:t>
      </w:r>
      <w:proofErr w:type="spellStart"/>
      <w:r w:rsidRPr="00F36AD2">
        <w:rPr>
          <w:sz w:val="28"/>
          <w:szCs w:val="28"/>
        </w:rPr>
        <w:t>Сенюта</w:t>
      </w:r>
      <w:proofErr w:type="spellEnd"/>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Pr="00C71D08" w:rsidRDefault="00F53B54" w:rsidP="00BE3BDA">
      <w:pPr>
        <w:jc w:val="both"/>
        <w:rPr>
          <w:sz w:val="28"/>
          <w:szCs w:val="28"/>
        </w:rPr>
      </w:pPr>
    </w:p>
    <w:p w:rsidR="00F53B54" w:rsidRDefault="00F53B54" w:rsidP="00BE3BDA">
      <w:pPr>
        <w:jc w:val="both"/>
        <w:rPr>
          <w:sz w:val="28"/>
          <w:szCs w:val="28"/>
        </w:rPr>
      </w:pPr>
    </w:p>
    <w:p w:rsidR="005A16C7" w:rsidRDefault="005A16C7" w:rsidP="00BE3BDA">
      <w:pPr>
        <w:jc w:val="both"/>
        <w:rPr>
          <w:sz w:val="28"/>
          <w:szCs w:val="28"/>
        </w:rPr>
      </w:pPr>
    </w:p>
    <w:p w:rsidR="005A16C7" w:rsidRDefault="005A16C7" w:rsidP="00BE3BDA">
      <w:pPr>
        <w:jc w:val="both"/>
        <w:rPr>
          <w:sz w:val="28"/>
          <w:szCs w:val="28"/>
        </w:rPr>
      </w:pPr>
    </w:p>
    <w:p w:rsidR="005A16C7" w:rsidRDefault="005A16C7" w:rsidP="00BE3BDA">
      <w:pPr>
        <w:jc w:val="both"/>
        <w:rPr>
          <w:sz w:val="28"/>
          <w:szCs w:val="28"/>
        </w:rPr>
      </w:pPr>
    </w:p>
    <w:p w:rsidR="005A16C7" w:rsidRDefault="005A16C7" w:rsidP="00BE3BDA">
      <w:pPr>
        <w:jc w:val="both"/>
        <w:rPr>
          <w:sz w:val="28"/>
          <w:szCs w:val="28"/>
        </w:rPr>
      </w:pPr>
    </w:p>
    <w:p w:rsidR="005A16C7" w:rsidRDefault="005A16C7" w:rsidP="00BE3BDA">
      <w:pPr>
        <w:jc w:val="both"/>
        <w:rPr>
          <w:sz w:val="28"/>
          <w:szCs w:val="28"/>
        </w:rPr>
      </w:pPr>
    </w:p>
    <w:p w:rsidR="00483CB4" w:rsidRPr="00C71D08" w:rsidRDefault="00483CB4" w:rsidP="00BE3BDA">
      <w:pPr>
        <w:jc w:val="both"/>
        <w:rPr>
          <w:sz w:val="28"/>
          <w:szCs w:val="28"/>
        </w:rPr>
      </w:pPr>
    </w:p>
    <w:p w:rsidR="001D436E" w:rsidRPr="001D436E" w:rsidRDefault="001D436E" w:rsidP="001D436E">
      <w:pPr>
        <w:jc w:val="right"/>
        <w:rPr>
          <w:sz w:val="28"/>
          <w:szCs w:val="28"/>
        </w:rPr>
      </w:pPr>
      <w:r w:rsidRPr="001D436E">
        <w:rPr>
          <w:sz w:val="28"/>
          <w:szCs w:val="28"/>
        </w:rPr>
        <w:t xml:space="preserve">Приложение </w:t>
      </w:r>
    </w:p>
    <w:p w:rsidR="001D436E" w:rsidRPr="001D436E" w:rsidRDefault="001D436E" w:rsidP="001D436E">
      <w:pPr>
        <w:jc w:val="right"/>
        <w:rPr>
          <w:sz w:val="28"/>
          <w:szCs w:val="28"/>
        </w:rPr>
      </w:pPr>
      <w:r w:rsidRPr="001D436E">
        <w:rPr>
          <w:sz w:val="28"/>
          <w:szCs w:val="28"/>
        </w:rPr>
        <w:t xml:space="preserve">к постановлению администрации </w:t>
      </w:r>
    </w:p>
    <w:p w:rsidR="001D436E" w:rsidRPr="001D436E" w:rsidRDefault="001D436E" w:rsidP="001D436E">
      <w:pPr>
        <w:jc w:val="right"/>
        <w:rPr>
          <w:sz w:val="28"/>
          <w:szCs w:val="28"/>
        </w:rPr>
      </w:pPr>
      <w:r w:rsidRPr="001D436E">
        <w:rPr>
          <w:sz w:val="28"/>
          <w:szCs w:val="28"/>
        </w:rPr>
        <w:t xml:space="preserve">муниципального образования </w:t>
      </w:r>
    </w:p>
    <w:p w:rsidR="001D436E" w:rsidRPr="00F53B54" w:rsidRDefault="001D436E" w:rsidP="001D436E">
      <w:pPr>
        <w:jc w:val="right"/>
        <w:rPr>
          <w:sz w:val="28"/>
          <w:szCs w:val="28"/>
        </w:rPr>
      </w:pPr>
      <w:r w:rsidRPr="001D436E">
        <w:rPr>
          <w:sz w:val="28"/>
          <w:szCs w:val="28"/>
        </w:rPr>
        <w:t>«</w:t>
      </w:r>
      <w:proofErr w:type="spellStart"/>
      <w:r w:rsidRPr="001D436E">
        <w:rPr>
          <w:sz w:val="28"/>
          <w:szCs w:val="28"/>
        </w:rPr>
        <w:t>Мелекесский</w:t>
      </w:r>
      <w:proofErr w:type="spellEnd"/>
      <w:r w:rsidRPr="001D436E">
        <w:rPr>
          <w:sz w:val="28"/>
          <w:szCs w:val="28"/>
        </w:rPr>
        <w:t xml:space="preserve"> район»</w:t>
      </w:r>
      <w:r w:rsidR="000260FF">
        <w:rPr>
          <w:sz w:val="28"/>
          <w:szCs w:val="28"/>
        </w:rPr>
        <w:t xml:space="preserve">                                                                          </w:t>
      </w:r>
      <w:r w:rsidRPr="00F53B54">
        <w:rPr>
          <w:sz w:val="28"/>
          <w:szCs w:val="28"/>
        </w:rPr>
        <w:t xml:space="preserve">  </w:t>
      </w:r>
      <w:r w:rsidR="000260FF">
        <w:rPr>
          <w:sz w:val="28"/>
          <w:szCs w:val="28"/>
        </w:rPr>
        <w:t xml:space="preserve">    </w:t>
      </w:r>
    </w:p>
    <w:p w:rsidR="008E6BEF" w:rsidRPr="008E6BEF" w:rsidRDefault="008E6BEF" w:rsidP="001D436E">
      <w:pPr>
        <w:jc w:val="right"/>
        <w:rPr>
          <w:sz w:val="28"/>
          <w:szCs w:val="28"/>
        </w:rPr>
      </w:pPr>
      <w:r w:rsidRPr="008E6BEF">
        <w:rPr>
          <w:sz w:val="28"/>
          <w:szCs w:val="28"/>
        </w:rPr>
        <w:t xml:space="preserve">от </w:t>
      </w:r>
      <w:r w:rsidR="002E6401">
        <w:rPr>
          <w:sz w:val="28"/>
          <w:szCs w:val="28"/>
        </w:rPr>
        <w:t>______________</w:t>
      </w:r>
      <w:r w:rsidRPr="008E6BEF">
        <w:rPr>
          <w:sz w:val="28"/>
          <w:szCs w:val="28"/>
        </w:rPr>
        <w:t xml:space="preserve"> </w:t>
      </w:r>
      <w:proofErr w:type="gramStart"/>
      <w:r w:rsidRPr="008E6BEF">
        <w:rPr>
          <w:sz w:val="28"/>
          <w:szCs w:val="28"/>
        </w:rPr>
        <w:t>г</w:t>
      </w:r>
      <w:proofErr w:type="gramEnd"/>
      <w:r w:rsidRPr="008E6BEF">
        <w:rPr>
          <w:sz w:val="28"/>
          <w:szCs w:val="28"/>
        </w:rPr>
        <w:t xml:space="preserve">. </w:t>
      </w:r>
      <w:r w:rsidR="00836D0F">
        <w:rPr>
          <w:sz w:val="28"/>
          <w:szCs w:val="28"/>
        </w:rPr>
        <w:t>№</w:t>
      </w:r>
      <w:r w:rsidRPr="008E6BEF">
        <w:rPr>
          <w:sz w:val="28"/>
          <w:szCs w:val="28"/>
        </w:rPr>
        <w:t xml:space="preserve"> </w:t>
      </w:r>
      <w:r w:rsidR="002E6401">
        <w:rPr>
          <w:sz w:val="28"/>
          <w:szCs w:val="28"/>
        </w:rPr>
        <w:t>____</w:t>
      </w:r>
    </w:p>
    <w:p w:rsidR="008E6BEF" w:rsidRPr="008E6BEF" w:rsidRDefault="008E6BEF" w:rsidP="005E7FC3">
      <w:pPr>
        <w:jc w:val="right"/>
        <w:rPr>
          <w:sz w:val="28"/>
          <w:szCs w:val="28"/>
        </w:rPr>
      </w:pPr>
    </w:p>
    <w:p w:rsidR="008E6BEF" w:rsidRDefault="007D7C0F" w:rsidP="00BE3BDA">
      <w:pPr>
        <w:jc w:val="center"/>
        <w:rPr>
          <w:b/>
          <w:sz w:val="28"/>
          <w:szCs w:val="28"/>
        </w:rPr>
      </w:pPr>
      <w:bookmarkStart w:id="1" w:name="P38"/>
      <w:bookmarkEnd w:id="1"/>
      <w:proofErr w:type="gramStart"/>
      <w:r w:rsidRPr="00A76A39">
        <w:rPr>
          <w:b/>
          <w:sz w:val="28"/>
          <w:szCs w:val="28"/>
        </w:rPr>
        <w:t>Муниципальная</w:t>
      </w:r>
      <w:proofErr w:type="gramEnd"/>
      <w:r w:rsidRPr="00A76A39">
        <w:rPr>
          <w:b/>
          <w:sz w:val="28"/>
          <w:szCs w:val="28"/>
        </w:rPr>
        <w:t xml:space="preserve"> </w:t>
      </w:r>
      <w:hyperlink w:anchor="P38">
        <w:r w:rsidRPr="00A76A39">
          <w:rPr>
            <w:b/>
            <w:sz w:val="28"/>
            <w:szCs w:val="28"/>
          </w:rPr>
          <w:t>программ</w:t>
        </w:r>
      </w:hyperlink>
      <w:r w:rsidRPr="00A76A39">
        <w:rPr>
          <w:b/>
          <w:sz w:val="28"/>
          <w:szCs w:val="28"/>
        </w:rPr>
        <w:t>а</w:t>
      </w:r>
      <w:r w:rsidR="000260FF">
        <w:rPr>
          <w:b/>
          <w:sz w:val="28"/>
          <w:szCs w:val="28"/>
        </w:rPr>
        <w:t xml:space="preserve"> </w:t>
      </w:r>
      <w:r w:rsidR="00836D0F">
        <w:rPr>
          <w:b/>
          <w:sz w:val="28"/>
          <w:szCs w:val="28"/>
        </w:rPr>
        <w:t>«</w:t>
      </w:r>
      <w:r w:rsidRPr="00A76A39">
        <w:rPr>
          <w:b/>
          <w:sz w:val="28"/>
          <w:szCs w:val="28"/>
        </w:rPr>
        <w:t xml:space="preserve">Управление муниципальным имуществом и земельными ресурсами </w:t>
      </w:r>
      <w:r w:rsidR="00F36AD2" w:rsidRPr="00F36AD2">
        <w:rPr>
          <w:b/>
          <w:sz w:val="28"/>
          <w:szCs w:val="28"/>
        </w:rPr>
        <w:t>муниципального образования «</w:t>
      </w:r>
      <w:proofErr w:type="spellStart"/>
      <w:r w:rsidR="00F36AD2" w:rsidRPr="00F36AD2">
        <w:rPr>
          <w:b/>
          <w:sz w:val="28"/>
          <w:szCs w:val="28"/>
        </w:rPr>
        <w:t>Мелекесский</w:t>
      </w:r>
      <w:proofErr w:type="spellEnd"/>
      <w:r w:rsidR="00F36AD2" w:rsidRPr="00F36AD2">
        <w:rPr>
          <w:b/>
          <w:sz w:val="28"/>
          <w:szCs w:val="28"/>
        </w:rPr>
        <w:t xml:space="preserve"> район» Ульяновской области»</w:t>
      </w:r>
      <w:r w:rsidR="00836D0F">
        <w:rPr>
          <w:b/>
          <w:sz w:val="28"/>
          <w:szCs w:val="28"/>
        </w:rPr>
        <w:t>»</w:t>
      </w:r>
    </w:p>
    <w:p w:rsidR="000260FF" w:rsidRDefault="000260FF" w:rsidP="00BE3BDA">
      <w:pPr>
        <w:jc w:val="center"/>
        <w:rPr>
          <w:b/>
          <w:sz w:val="28"/>
          <w:szCs w:val="28"/>
        </w:rPr>
      </w:pPr>
    </w:p>
    <w:p w:rsidR="000260FF" w:rsidRPr="00486035" w:rsidRDefault="000260FF" w:rsidP="00486035">
      <w:pPr>
        <w:pStyle w:val="a6"/>
        <w:numPr>
          <w:ilvl w:val="0"/>
          <w:numId w:val="10"/>
        </w:numPr>
        <w:jc w:val="center"/>
        <w:rPr>
          <w:b/>
          <w:sz w:val="28"/>
          <w:szCs w:val="28"/>
        </w:rPr>
      </w:pPr>
      <w:r w:rsidRPr="00486035">
        <w:rPr>
          <w:b/>
          <w:sz w:val="28"/>
          <w:szCs w:val="28"/>
        </w:rPr>
        <w:t xml:space="preserve">Стратегические приоритеты </w:t>
      </w:r>
      <w:proofErr w:type="gramStart"/>
      <w:r w:rsidRPr="00486035">
        <w:rPr>
          <w:b/>
          <w:sz w:val="28"/>
          <w:szCs w:val="28"/>
        </w:rPr>
        <w:t>муниципальной</w:t>
      </w:r>
      <w:proofErr w:type="gramEnd"/>
      <w:r w:rsidRPr="00486035">
        <w:rPr>
          <w:b/>
          <w:sz w:val="28"/>
          <w:szCs w:val="28"/>
        </w:rPr>
        <w:t xml:space="preserve"> </w:t>
      </w:r>
      <w:hyperlink w:anchor="P38">
        <w:r w:rsidRPr="00486035">
          <w:rPr>
            <w:b/>
            <w:sz w:val="28"/>
            <w:szCs w:val="28"/>
          </w:rPr>
          <w:t>программ</w:t>
        </w:r>
      </w:hyperlink>
      <w:r w:rsidRPr="00486035">
        <w:rPr>
          <w:b/>
          <w:sz w:val="28"/>
          <w:szCs w:val="28"/>
        </w:rPr>
        <w:t xml:space="preserve">ы </w:t>
      </w:r>
    </w:p>
    <w:p w:rsidR="000260FF" w:rsidRDefault="000260FF" w:rsidP="00BE3BDA">
      <w:pPr>
        <w:jc w:val="center"/>
        <w:rPr>
          <w:b/>
          <w:sz w:val="28"/>
          <w:szCs w:val="28"/>
        </w:rPr>
      </w:pPr>
      <w:r>
        <w:rPr>
          <w:b/>
          <w:sz w:val="28"/>
          <w:szCs w:val="28"/>
        </w:rPr>
        <w:t>«</w:t>
      </w:r>
      <w:r w:rsidRPr="00A76A39">
        <w:rPr>
          <w:b/>
          <w:sz w:val="28"/>
          <w:szCs w:val="28"/>
        </w:rPr>
        <w:t xml:space="preserve">Управление муниципальным имуществом и земельными ресурсами </w:t>
      </w:r>
      <w:r w:rsidR="00F36AD2" w:rsidRPr="00F36AD2">
        <w:rPr>
          <w:b/>
          <w:sz w:val="28"/>
          <w:szCs w:val="28"/>
        </w:rPr>
        <w:t>муниципального образования «</w:t>
      </w:r>
      <w:proofErr w:type="spellStart"/>
      <w:r w:rsidR="00F36AD2" w:rsidRPr="00F36AD2">
        <w:rPr>
          <w:b/>
          <w:sz w:val="28"/>
          <w:szCs w:val="28"/>
        </w:rPr>
        <w:t>Мелекесский</w:t>
      </w:r>
      <w:proofErr w:type="spellEnd"/>
      <w:r w:rsidR="00F36AD2" w:rsidRPr="00F36AD2">
        <w:rPr>
          <w:b/>
          <w:sz w:val="28"/>
          <w:szCs w:val="28"/>
        </w:rPr>
        <w:t xml:space="preserve"> район» Ульяновской области</w:t>
      </w:r>
    </w:p>
    <w:p w:rsidR="000260FF" w:rsidRDefault="000260FF" w:rsidP="00BE3BDA">
      <w:pPr>
        <w:jc w:val="center"/>
        <w:rPr>
          <w:b/>
          <w:sz w:val="28"/>
          <w:szCs w:val="28"/>
        </w:rPr>
      </w:pPr>
    </w:p>
    <w:p w:rsidR="000260FF" w:rsidRPr="00F36AD2" w:rsidRDefault="000260FF" w:rsidP="00F36AD2">
      <w:pPr>
        <w:pStyle w:val="a6"/>
        <w:numPr>
          <w:ilvl w:val="1"/>
          <w:numId w:val="10"/>
        </w:numPr>
        <w:jc w:val="center"/>
        <w:rPr>
          <w:sz w:val="28"/>
          <w:szCs w:val="28"/>
        </w:rPr>
      </w:pPr>
      <w:r w:rsidRPr="00F36AD2">
        <w:rPr>
          <w:b/>
          <w:sz w:val="28"/>
          <w:szCs w:val="28"/>
        </w:rPr>
        <w:t xml:space="preserve">Оценка текущего состояния сферы управления муниципальным имуществом и земельными ресурсами </w:t>
      </w:r>
      <w:r w:rsidR="00F36AD2" w:rsidRPr="00F36AD2">
        <w:rPr>
          <w:b/>
          <w:sz w:val="28"/>
          <w:szCs w:val="28"/>
        </w:rPr>
        <w:t>муниципального образования «</w:t>
      </w:r>
      <w:proofErr w:type="spellStart"/>
      <w:r w:rsidR="00F36AD2" w:rsidRPr="00F36AD2">
        <w:rPr>
          <w:b/>
          <w:sz w:val="28"/>
          <w:szCs w:val="28"/>
        </w:rPr>
        <w:t>Мелекес</w:t>
      </w:r>
      <w:r w:rsidR="00D168E1">
        <w:rPr>
          <w:b/>
          <w:sz w:val="28"/>
          <w:szCs w:val="28"/>
        </w:rPr>
        <w:t>ский</w:t>
      </w:r>
      <w:proofErr w:type="spellEnd"/>
      <w:r w:rsidR="00D168E1">
        <w:rPr>
          <w:b/>
          <w:sz w:val="28"/>
          <w:szCs w:val="28"/>
        </w:rPr>
        <w:t xml:space="preserve"> район» Ульяновской области</w:t>
      </w:r>
    </w:p>
    <w:p w:rsidR="00055338" w:rsidRPr="00055338" w:rsidRDefault="00055338" w:rsidP="00055338">
      <w:pPr>
        <w:ind w:firstLine="708"/>
        <w:jc w:val="both"/>
        <w:rPr>
          <w:sz w:val="28"/>
          <w:szCs w:val="28"/>
        </w:rPr>
      </w:pPr>
      <w:r w:rsidRPr="00055338">
        <w:rPr>
          <w:sz w:val="28"/>
          <w:szCs w:val="28"/>
        </w:rPr>
        <w:t>Муниципальная программа «Управление муниципальным имуществом и земельными ресурсами муниципального образования «</w:t>
      </w:r>
      <w:proofErr w:type="spellStart"/>
      <w:r w:rsidRPr="00055338">
        <w:rPr>
          <w:sz w:val="28"/>
          <w:szCs w:val="28"/>
        </w:rPr>
        <w:t>Мелекесс</w:t>
      </w:r>
      <w:r w:rsidR="001E0318">
        <w:rPr>
          <w:sz w:val="28"/>
          <w:szCs w:val="28"/>
        </w:rPr>
        <w:t>кий</w:t>
      </w:r>
      <w:proofErr w:type="spellEnd"/>
      <w:r w:rsidR="001E0318">
        <w:rPr>
          <w:sz w:val="28"/>
          <w:szCs w:val="28"/>
        </w:rPr>
        <w:t xml:space="preserve"> район» </w:t>
      </w:r>
      <w:r w:rsidR="00FA48A4">
        <w:rPr>
          <w:sz w:val="28"/>
          <w:szCs w:val="28"/>
        </w:rPr>
        <w:t>Ульяновской области</w:t>
      </w:r>
      <w:r w:rsidRPr="00055338">
        <w:rPr>
          <w:sz w:val="28"/>
          <w:szCs w:val="28"/>
        </w:rPr>
        <w:t xml:space="preserve"> разработана в целях реализации Указа Президента Российской Федерации </w:t>
      </w:r>
      <w:r w:rsidR="00776E17" w:rsidRPr="00776E17">
        <w:rPr>
          <w:sz w:val="28"/>
          <w:szCs w:val="28"/>
        </w:rPr>
        <w:t>от 07.05.2024 N 309 "О национальных целях развития Российской Федерации на период до 2030 года и на перспективу до 2036 года"</w:t>
      </w:r>
      <w:r w:rsidRPr="00055338">
        <w:rPr>
          <w:sz w:val="28"/>
          <w:szCs w:val="28"/>
        </w:rPr>
        <w:t>.</w:t>
      </w:r>
    </w:p>
    <w:p w:rsidR="00055338" w:rsidRPr="00055338" w:rsidRDefault="00055338" w:rsidP="00776E17">
      <w:pPr>
        <w:ind w:firstLine="708"/>
        <w:jc w:val="both"/>
        <w:rPr>
          <w:sz w:val="28"/>
          <w:szCs w:val="28"/>
        </w:rPr>
      </w:pPr>
      <w:r w:rsidRPr="00055338">
        <w:rPr>
          <w:sz w:val="28"/>
          <w:szCs w:val="28"/>
        </w:rPr>
        <w:t xml:space="preserve">Муниципальная собственность наряду с местными финансами составляет экономическую основу местного самоуправления. Вопросы формирования эффективного управления и распоряжения муниципальной собственностью является приоритетным для </w:t>
      </w:r>
      <w:r w:rsidR="00776E17" w:rsidRPr="00776E17">
        <w:rPr>
          <w:sz w:val="28"/>
          <w:szCs w:val="28"/>
        </w:rPr>
        <w:t>муниципального образования «</w:t>
      </w:r>
      <w:proofErr w:type="spellStart"/>
      <w:r w:rsidR="00776E17" w:rsidRPr="00776E17">
        <w:rPr>
          <w:sz w:val="28"/>
          <w:szCs w:val="28"/>
        </w:rPr>
        <w:t>Мелекесский</w:t>
      </w:r>
      <w:proofErr w:type="spellEnd"/>
      <w:r w:rsidR="00776E17" w:rsidRPr="00776E17">
        <w:rPr>
          <w:sz w:val="28"/>
          <w:szCs w:val="28"/>
        </w:rPr>
        <w:t xml:space="preserve"> район» Ульяновской области</w:t>
      </w:r>
      <w:r w:rsidRPr="00055338">
        <w:rPr>
          <w:sz w:val="28"/>
          <w:szCs w:val="28"/>
        </w:rPr>
        <w:t>. Решение проблемы создания эффективной системы управления муниципальным</w:t>
      </w:r>
      <w:r w:rsidR="00776E17">
        <w:rPr>
          <w:sz w:val="28"/>
          <w:szCs w:val="28"/>
        </w:rPr>
        <w:t xml:space="preserve"> </w:t>
      </w:r>
      <w:r w:rsidRPr="00055338">
        <w:rPr>
          <w:sz w:val="28"/>
          <w:szCs w:val="28"/>
        </w:rPr>
        <w:t>имуществом предполагает сосредоточение нормотворческих, организационных и управленческих усилий.</w:t>
      </w:r>
    </w:p>
    <w:p w:rsidR="00055338" w:rsidRPr="00776E17" w:rsidRDefault="00055338" w:rsidP="00776E17">
      <w:pPr>
        <w:ind w:firstLine="708"/>
        <w:jc w:val="both"/>
        <w:rPr>
          <w:sz w:val="28"/>
          <w:szCs w:val="28"/>
        </w:rPr>
      </w:pPr>
      <w:proofErr w:type="gramStart"/>
      <w:r w:rsidRPr="00055338">
        <w:rPr>
          <w:sz w:val="28"/>
          <w:szCs w:val="28"/>
        </w:rPr>
        <w:t xml:space="preserve">Повышение эффективности управления и распоряжения имуществом, находящимся в муниципальной собственности </w:t>
      </w:r>
      <w:r w:rsidR="00776E17" w:rsidRPr="00776E17">
        <w:rPr>
          <w:sz w:val="28"/>
          <w:szCs w:val="28"/>
        </w:rPr>
        <w:t>муниципального образования «</w:t>
      </w:r>
      <w:proofErr w:type="spellStart"/>
      <w:r w:rsidR="00776E17" w:rsidRPr="00776E17">
        <w:rPr>
          <w:sz w:val="28"/>
          <w:szCs w:val="28"/>
        </w:rPr>
        <w:t>Мелекесский</w:t>
      </w:r>
      <w:proofErr w:type="spellEnd"/>
      <w:r w:rsidR="00776E17" w:rsidRPr="00776E17">
        <w:rPr>
          <w:sz w:val="28"/>
          <w:szCs w:val="28"/>
        </w:rPr>
        <w:t xml:space="preserve"> район» Ульяновской области</w:t>
      </w:r>
      <w:r w:rsidR="00776E17">
        <w:rPr>
          <w:sz w:val="28"/>
          <w:szCs w:val="28"/>
        </w:rPr>
        <w:t>, и зе</w:t>
      </w:r>
      <w:r w:rsidRPr="00055338">
        <w:rPr>
          <w:sz w:val="28"/>
          <w:szCs w:val="28"/>
        </w:rPr>
        <w:t xml:space="preserve">мельными участками на территории </w:t>
      </w:r>
      <w:r w:rsidR="00776E17" w:rsidRPr="00776E17">
        <w:rPr>
          <w:sz w:val="28"/>
          <w:szCs w:val="28"/>
        </w:rPr>
        <w:t>муниципального образования «</w:t>
      </w:r>
      <w:proofErr w:type="spellStart"/>
      <w:r w:rsidR="00776E17" w:rsidRPr="00776E17">
        <w:rPr>
          <w:sz w:val="28"/>
          <w:szCs w:val="28"/>
        </w:rPr>
        <w:t>Мелекесский</w:t>
      </w:r>
      <w:proofErr w:type="spellEnd"/>
      <w:r w:rsidR="00776E17" w:rsidRPr="00776E17">
        <w:rPr>
          <w:sz w:val="28"/>
          <w:szCs w:val="28"/>
        </w:rPr>
        <w:t xml:space="preserve"> район» Ульяновской области </w:t>
      </w:r>
      <w:r w:rsidR="00661065">
        <w:rPr>
          <w:sz w:val="28"/>
          <w:szCs w:val="28"/>
        </w:rPr>
        <w:t>(далее - муници</w:t>
      </w:r>
      <w:r w:rsidRPr="00055338">
        <w:rPr>
          <w:sz w:val="28"/>
          <w:szCs w:val="28"/>
        </w:rPr>
        <w:t xml:space="preserve">пальная собственность </w:t>
      </w:r>
      <w:r w:rsidR="00776E17" w:rsidRPr="00776E17">
        <w:rPr>
          <w:sz w:val="28"/>
          <w:szCs w:val="28"/>
        </w:rPr>
        <w:t>муниципального образования «</w:t>
      </w:r>
      <w:proofErr w:type="spellStart"/>
      <w:r w:rsidR="00776E17" w:rsidRPr="00776E17">
        <w:rPr>
          <w:sz w:val="28"/>
          <w:szCs w:val="28"/>
        </w:rPr>
        <w:t>Мелекесский</w:t>
      </w:r>
      <w:proofErr w:type="spellEnd"/>
      <w:r w:rsidR="00776E17" w:rsidRPr="00776E17">
        <w:rPr>
          <w:sz w:val="28"/>
          <w:szCs w:val="28"/>
        </w:rPr>
        <w:t xml:space="preserve"> район» Ульяновской области</w:t>
      </w:r>
      <w:r w:rsidR="00661065">
        <w:rPr>
          <w:sz w:val="28"/>
          <w:szCs w:val="28"/>
        </w:rPr>
        <w:t>) является важной стратегиче</w:t>
      </w:r>
      <w:r w:rsidRPr="00055338">
        <w:rPr>
          <w:sz w:val="28"/>
          <w:szCs w:val="28"/>
        </w:rPr>
        <w:t xml:space="preserve">ской целью проведения политики администрации </w:t>
      </w:r>
      <w:r w:rsidR="00776E17" w:rsidRPr="00776E17">
        <w:rPr>
          <w:sz w:val="28"/>
          <w:szCs w:val="28"/>
        </w:rPr>
        <w:t>муниципального образования «</w:t>
      </w:r>
      <w:proofErr w:type="spellStart"/>
      <w:r w:rsidR="00776E17" w:rsidRPr="00776E17">
        <w:rPr>
          <w:sz w:val="28"/>
          <w:szCs w:val="28"/>
        </w:rPr>
        <w:t>Мелекесский</w:t>
      </w:r>
      <w:proofErr w:type="spellEnd"/>
      <w:r w:rsidR="00776E17" w:rsidRPr="00776E17">
        <w:rPr>
          <w:sz w:val="28"/>
          <w:szCs w:val="28"/>
        </w:rPr>
        <w:t xml:space="preserve"> район» Ульяновской области</w:t>
      </w:r>
      <w:r w:rsidRPr="00055338">
        <w:rPr>
          <w:sz w:val="28"/>
          <w:szCs w:val="28"/>
        </w:rPr>
        <w:t xml:space="preserve"> в сфере </w:t>
      </w:r>
      <w:proofErr w:type="spellStart"/>
      <w:r w:rsidRPr="00055338">
        <w:rPr>
          <w:sz w:val="28"/>
          <w:szCs w:val="28"/>
        </w:rPr>
        <w:t>имущественно</w:t>
      </w:r>
      <w:proofErr w:type="spellEnd"/>
      <w:r w:rsidRPr="00055338">
        <w:rPr>
          <w:sz w:val="28"/>
          <w:szCs w:val="28"/>
        </w:rPr>
        <w:t>-земельных отношений</w:t>
      </w:r>
      <w:r w:rsidR="00661065">
        <w:rPr>
          <w:sz w:val="28"/>
          <w:szCs w:val="28"/>
        </w:rPr>
        <w:t xml:space="preserve"> для обеспечения устойчивого со</w:t>
      </w:r>
      <w:r w:rsidRPr="00055338">
        <w:rPr>
          <w:sz w:val="28"/>
          <w:szCs w:val="28"/>
        </w:rPr>
        <w:t xml:space="preserve">циально-экономического развития </w:t>
      </w:r>
      <w:r w:rsidR="008C795A" w:rsidRPr="008C795A">
        <w:rPr>
          <w:sz w:val="28"/>
          <w:szCs w:val="28"/>
        </w:rPr>
        <w:t>муниципального образования</w:t>
      </w:r>
      <w:proofErr w:type="gramEnd"/>
      <w:r w:rsidR="008C795A" w:rsidRPr="008C795A">
        <w:rPr>
          <w:sz w:val="28"/>
          <w:szCs w:val="28"/>
        </w:rPr>
        <w:t xml:space="preserve"> «</w:t>
      </w:r>
      <w:proofErr w:type="spellStart"/>
      <w:r w:rsidR="008C795A" w:rsidRPr="008C795A">
        <w:rPr>
          <w:sz w:val="28"/>
          <w:szCs w:val="28"/>
        </w:rPr>
        <w:t>Мелекесский</w:t>
      </w:r>
      <w:proofErr w:type="spellEnd"/>
      <w:r w:rsidR="008C795A" w:rsidRPr="008C795A">
        <w:rPr>
          <w:sz w:val="28"/>
          <w:szCs w:val="28"/>
        </w:rPr>
        <w:t xml:space="preserve"> район» Ульяновской области</w:t>
      </w:r>
      <w:r w:rsidRPr="00055338">
        <w:rPr>
          <w:sz w:val="28"/>
          <w:szCs w:val="28"/>
        </w:rPr>
        <w:t>.</w:t>
      </w:r>
    </w:p>
    <w:p w:rsidR="00055338" w:rsidRPr="00FC7E6C" w:rsidRDefault="00055338" w:rsidP="00FC7E6C">
      <w:pPr>
        <w:ind w:firstLine="708"/>
        <w:jc w:val="both"/>
        <w:rPr>
          <w:b/>
          <w:sz w:val="28"/>
          <w:szCs w:val="28"/>
        </w:rPr>
      </w:pPr>
      <w:proofErr w:type="gramStart"/>
      <w:r w:rsidRPr="00055338">
        <w:rPr>
          <w:sz w:val="28"/>
          <w:szCs w:val="28"/>
        </w:rPr>
        <w:lastRenderedPageBreak/>
        <w:t>Одной из задач о</w:t>
      </w:r>
      <w:r w:rsidR="00FC7E6C">
        <w:rPr>
          <w:sz w:val="28"/>
          <w:szCs w:val="28"/>
        </w:rPr>
        <w:t xml:space="preserve">рганов местного самоуправления </w:t>
      </w:r>
      <w:r w:rsidR="00FC7E6C" w:rsidRPr="00FC7E6C">
        <w:rPr>
          <w:b/>
          <w:sz w:val="28"/>
          <w:szCs w:val="28"/>
        </w:rPr>
        <w:t xml:space="preserve"> </w:t>
      </w:r>
      <w:r w:rsidR="00FC7E6C" w:rsidRPr="00FC7E6C">
        <w:rPr>
          <w:sz w:val="28"/>
          <w:szCs w:val="28"/>
        </w:rPr>
        <w:t>муниципального образования «</w:t>
      </w:r>
      <w:proofErr w:type="spellStart"/>
      <w:r w:rsidR="00FC7E6C" w:rsidRPr="00FC7E6C">
        <w:rPr>
          <w:sz w:val="28"/>
          <w:szCs w:val="28"/>
        </w:rPr>
        <w:t>Мелекесский</w:t>
      </w:r>
      <w:proofErr w:type="spellEnd"/>
      <w:r w:rsidR="00FC7E6C" w:rsidRPr="00FC7E6C">
        <w:rPr>
          <w:sz w:val="28"/>
          <w:szCs w:val="28"/>
        </w:rPr>
        <w:t xml:space="preserve"> район» Ульяновской области</w:t>
      </w:r>
      <w:r w:rsidRPr="00055338">
        <w:rPr>
          <w:sz w:val="28"/>
          <w:szCs w:val="28"/>
        </w:rPr>
        <w:t xml:space="preserve"> в сфере управления и распоряжения муниципальным имуществом является создание эффективной системы учета объектов муниципальной собственности, которая бы консолидировала в себе полную и достоверную информацию обо всех объектах и обеспечивала возможность всем заинтересованным пользователям оперативно получать информацию в полном объеме для принятия управленческих решений.</w:t>
      </w:r>
      <w:proofErr w:type="gramEnd"/>
    </w:p>
    <w:p w:rsidR="00055338" w:rsidRPr="00FC7E6C" w:rsidRDefault="00055338" w:rsidP="00FC7E6C">
      <w:pPr>
        <w:ind w:firstLine="708"/>
        <w:jc w:val="both"/>
        <w:rPr>
          <w:b/>
          <w:sz w:val="28"/>
          <w:szCs w:val="28"/>
        </w:rPr>
      </w:pPr>
      <w:r w:rsidRPr="00055338">
        <w:rPr>
          <w:sz w:val="28"/>
          <w:szCs w:val="28"/>
        </w:rPr>
        <w:t>В настоящее время в отношении 80% объектов недвижимости проведена техническая инвентаризация и государст</w:t>
      </w:r>
      <w:r w:rsidR="00661065">
        <w:rPr>
          <w:sz w:val="28"/>
          <w:szCs w:val="28"/>
        </w:rPr>
        <w:t>венная регистрация права муници</w:t>
      </w:r>
      <w:r w:rsidRPr="00055338">
        <w:rPr>
          <w:sz w:val="28"/>
          <w:szCs w:val="28"/>
        </w:rPr>
        <w:t xml:space="preserve">пальной собственности </w:t>
      </w:r>
      <w:r w:rsidR="00FC7E6C" w:rsidRPr="00FC7E6C">
        <w:rPr>
          <w:sz w:val="28"/>
          <w:szCs w:val="28"/>
        </w:rPr>
        <w:t>муниципального образования «</w:t>
      </w:r>
      <w:proofErr w:type="spellStart"/>
      <w:r w:rsidR="00FC7E6C" w:rsidRPr="00FC7E6C">
        <w:rPr>
          <w:sz w:val="28"/>
          <w:szCs w:val="28"/>
        </w:rPr>
        <w:t>Мелекесский</w:t>
      </w:r>
      <w:proofErr w:type="spellEnd"/>
      <w:r w:rsidR="00FC7E6C" w:rsidRPr="00FC7E6C">
        <w:rPr>
          <w:sz w:val="28"/>
          <w:szCs w:val="28"/>
        </w:rPr>
        <w:t xml:space="preserve"> район» Ульяновской области</w:t>
      </w:r>
      <w:r w:rsidR="00FA3718">
        <w:rPr>
          <w:sz w:val="28"/>
          <w:szCs w:val="28"/>
        </w:rPr>
        <w:t xml:space="preserve"> и требуется завершение дан</w:t>
      </w:r>
      <w:r w:rsidRPr="00055338">
        <w:rPr>
          <w:sz w:val="28"/>
          <w:szCs w:val="28"/>
        </w:rPr>
        <w:t>ной работы.</w:t>
      </w:r>
    </w:p>
    <w:p w:rsidR="00055338" w:rsidRPr="00055338" w:rsidRDefault="00055338" w:rsidP="00055338">
      <w:pPr>
        <w:ind w:firstLine="708"/>
        <w:jc w:val="both"/>
        <w:rPr>
          <w:sz w:val="28"/>
          <w:szCs w:val="28"/>
        </w:rPr>
      </w:pPr>
      <w:r w:rsidRPr="00055338">
        <w:rPr>
          <w:sz w:val="28"/>
          <w:szCs w:val="28"/>
        </w:rPr>
        <w:t>В целях эффективного использовани</w:t>
      </w:r>
      <w:r w:rsidR="00661065">
        <w:rPr>
          <w:sz w:val="28"/>
          <w:szCs w:val="28"/>
        </w:rPr>
        <w:t>я муниципального имущества необ</w:t>
      </w:r>
      <w:r w:rsidRPr="00055338">
        <w:rPr>
          <w:sz w:val="28"/>
          <w:szCs w:val="28"/>
        </w:rPr>
        <w:t>ходимо проведение оценки рыночной стоимости арендной платы на объекты недвижимости, что обусловлено требованием статьи 8 Федерального закона от 29.07.1998 № 135-ФЗ «Об оценочной деятельности в Российской Федерации». Кроме того, проведение независимой оценки рыночной стоимости позволит определить реальную стоимость объектов муниципального имущества, оптимизировать порядок исчисления размера арендной платы за использование муниципального имущества, реализовывать прогнозные планы приватизации муниципального имущества и проводить предпродажную подготовку объектов приватизации. Однако согласно п. 7 ст. 3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муниципального района. Для оформления правоустанавливающих документов на земельные участки под объекты, находящиеся в муниципальной собственности, необходимо закончить кадастровые работы по земельным участкам, занятым муниципальными объектами.</w:t>
      </w:r>
    </w:p>
    <w:p w:rsidR="00055338" w:rsidRPr="00055338" w:rsidRDefault="00055338" w:rsidP="00055338">
      <w:pPr>
        <w:ind w:firstLine="708"/>
        <w:jc w:val="both"/>
        <w:rPr>
          <w:sz w:val="28"/>
          <w:szCs w:val="28"/>
        </w:rPr>
      </w:pPr>
      <w:proofErr w:type="gramStart"/>
      <w:r w:rsidRPr="00055338">
        <w:rPr>
          <w:sz w:val="28"/>
          <w:szCs w:val="28"/>
        </w:rPr>
        <w:t xml:space="preserve">Для повышения эффективности использования земельных ресурсов на территории </w:t>
      </w:r>
      <w:r w:rsidR="0080434C" w:rsidRPr="0080434C">
        <w:rPr>
          <w:sz w:val="28"/>
          <w:szCs w:val="28"/>
        </w:rPr>
        <w:t>муниципального образования «</w:t>
      </w:r>
      <w:proofErr w:type="spellStart"/>
      <w:r w:rsidR="0080434C" w:rsidRPr="0080434C">
        <w:rPr>
          <w:sz w:val="28"/>
          <w:szCs w:val="28"/>
        </w:rPr>
        <w:t>Мелекесский</w:t>
      </w:r>
      <w:proofErr w:type="spellEnd"/>
      <w:r w:rsidR="0080434C" w:rsidRPr="0080434C">
        <w:rPr>
          <w:sz w:val="28"/>
          <w:szCs w:val="28"/>
        </w:rPr>
        <w:t xml:space="preserve"> район» Ульяновской области</w:t>
      </w:r>
      <w:r w:rsidRPr="00055338">
        <w:rPr>
          <w:sz w:val="28"/>
          <w:szCs w:val="28"/>
        </w:rPr>
        <w:t xml:space="preserve"> необходимо осуществить сбор и закрепление информации о свободных земельных участках, которые могут быть использованы в качестве инвестиционных площадок, провести мероприятия по землеустройству, увеличить процент вовлечения в хозяйственный оборот земельных участков путем изъятия неиспользуемых и неэффективно используемых земель, выделения невостребованных земельных долей, регистрации права собственности </w:t>
      </w:r>
      <w:r w:rsidR="0080434C" w:rsidRPr="0080434C">
        <w:rPr>
          <w:sz w:val="28"/>
          <w:szCs w:val="28"/>
        </w:rPr>
        <w:t>муниципального образования</w:t>
      </w:r>
      <w:proofErr w:type="gramEnd"/>
      <w:r w:rsidR="0080434C" w:rsidRPr="0080434C">
        <w:rPr>
          <w:sz w:val="28"/>
          <w:szCs w:val="28"/>
        </w:rPr>
        <w:t xml:space="preserve"> «</w:t>
      </w:r>
      <w:proofErr w:type="spellStart"/>
      <w:r w:rsidR="0080434C" w:rsidRPr="0080434C">
        <w:rPr>
          <w:sz w:val="28"/>
          <w:szCs w:val="28"/>
        </w:rPr>
        <w:t>Мелекесский</w:t>
      </w:r>
      <w:proofErr w:type="spellEnd"/>
      <w:r w:rsidR="0080434C" w:rsidRPr="0080434C">
        <w:rPr>
          <w:sz w:val="28"/>
          <w:szCs w:val="28"/>
        </w:rPr>
        <w:t xml:space="preserve"> район» Ульяновской области</w:t>
      </w:r>
      <w:r w:rsidRPr="00055338">
        <w:rPr>
          <w:sz w:val="28"/>
          <w:szCs w:val="28"/>
        </w:rPr>
        <w:t xml:space="preserve"> на земельные участки в целях разграничения государственной собственности на землю.</w:t>
      </w:r>
    </w:p>
    <w:p w:rsidR="00055338" w:rsidRPr="00055338" w:rsidRDefault="00055338" w:rsidP="00055338">
      <w:pPr>
        <w:ind w:firstLine="708"/>
        <w:jc w:val="both"/>
        <w:rPr>
          <w:sz w:val="28"/>
          <w:szCs w:val="28"/>
        </w:rPr>
      </w:pPr>
      <w:r w:rsidRPr="00055338">
        <w:rPr>
          <w:sz w:val="28"/>
          <w:szCs w:val="28"/>
        </w:rPr>
        <w:lastRenderedPageBreak/>
        <w:t>Комплексный подход к решению указан</w:t>
      </w:r>
      <w:r w:rsidR="00661065">
        <w:rPr>
          <w:sz w:val="28"/>
          <w:szCs w:val="28"/>
        </w:rPr>
        <w:t>ных задач позволит создать в ко</w:t>
      </w:r>
      <w:r w:rsidRPr="00055338">
        <w:rPr>
          <w:sz w:val="28"/>
          <w:szCs w:val="28"/>
        </w:rPr>
        <w:t>роткие сроки эффективную систему учета земельных участков, разработать механизмы для вовлечения в гражданский оборот земель</w:t>
      </w:r>
      <w:r w:rsidR="0080434C">
        <w:rPr>
          <w:sz w:val="28"/>
          <w:szCs w:val="28"/>
        </w:rPr>
        <w:t xml:space="preserve">, расположенных на территории </w:t>
      </w:r>
      <w:r w:rsidRPr="00055338">
        <w:rPr>
          <w:sz w:val="28"/>
          <w:szCs w:val="28"/>
        </w:rPr>
        <w:t xml:space="preserve"> </w:t>
      </w:r>
      <w:r w:rsidR="0080434C" w:rsidRPr="0080434C">
        <w:rPr>
          <w:sz w:val="28"/>
          <w:szCs w:val="28"/>
        </w:rPr>
        <w:t>муниципального образования «</w:t>
      </w:r>
      <w:proofErr w:type="spellStart"/>
      <w:r w:rsidR="0080434C" w:rsidRPr="0080434C">
        <w:rPr>
          <w:sz w:val="28"/>
          <w:szCs w:val="28"/>
        </w:rPr>
        <w:t>Мелекесский</w:t>
      </w:r>
      <w:proofErr w:type="spellEnd"/>
      <w:r w:rsidR="0080434C" w:rsidRPr="0080434C">
        <w:rPr>
          <w:sz w:val="28"/>
          <w:szCs w:val="28"/>
        </w:rPr>
        <w:t xml:space="preserve"> район» Ульяновской области</w:t>
      </w:r>
      <w:r w:rsidR="00661065">
        <w:rPr>
          <w:sz w:val="28"/>
          <w:szCs w:val="28"/>
        </w:rPr>
        <w:t xml:space="preserve">. </w:t>
      </w:r>
      <w:proofErr w:type="gramStart"/>
      <w:r w:rsidRPr="00055338">
        <w:rPr>
          <w:sz w:val="28"/>
          <w:szCs w:val="28"/>
        </w:rPr>
        <w:t xml:space="preserve">Проведение землеустроительных работ, постановка земельных участков на кадастровый учет, в соответствии со ст. 12 Федерального закона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способствуют стимулированию налоговых поступлений и арендных платежей в консолидированный бюджет </w:t>
      </w:r>
      <w:r w:rsidR="0080434C" w:rsidRPr="0080434C">
        <w:rPr>
          <w:sz w:val="28"/>
          <w:szCs w:val="28"/>
        </w:rPr>
        <w:t>муниципального образования «</w:t>
      </w:r>
      <w:proofErr w:type="spellStart"/>
      <w:r w:rsidR="0080434C" w:rsidRPr="0080434C">
        <w:rPr>
          <w:sz w:val="28"/>
          <w:szCs w:val="28"/>
        </w:rPr>
        <w:t>Мелекесский</w:t>
      </w:r>
      <w:proofErr w:type="spellEnd"/>
      <w:r w:rsidR="0080434C" w:rsidRPr="0080434C">
        <w:rPr>
          <w:sz w:val="28"/>
          <w:szCs w:val="28"/>
        </w:rPr>
        <w:t xml:space="preserve"> район» Ульяновской области</w:t>
      </w:r>
      <w:r w:rsidRPr="00055338">
        <w:rPr>
          <w:sz w:val="28"/>
          <w:szCs w:val="28"/>
        </w:rPr>
        <w:t>.</w:t>
      </w:r>
      <w:proofErr w:type="gramEnd"/>
    </w:p>
    <w:p w:rsidR="00055338" w:rsidRPr="00055338" w:rsidRDefault="00055338" w:rsidP="00055338">
      <w:pPr>
        <w:ind w:firstLine="708"/>
        <w:jc w:val="both"/>
        <w:rPr>
          <w:sz w:val="28"/>
          <w:szCs w:val="28"/>
        </w:rPr>
      </w:pPr>
      <w:r w:rsidRPr="00055338">
        <w:rPr>
          <w:sz w:val="28"/>
          <w:szCs w:val="28"/>
        </w:rPr>
        <w:t xml:space="preserve">Учитывая вышеизложенное, администрация </w:t>
      </w:r>
      <w:r w:rsidR="0080434C" w:rsidRPr="0080434C">
        <w:rPr>
          <w:sz w:val="28"/>
          <w:szCs w:val="28"/>
        </w:rPr>
        <w:t>муниципального образования «</w:t>
      </w:r>
      <w:proofErr w:type="spellStart"/>
      <w:r w:rsidR="0080434C" w:rsidRPr="0080434C">
        <w:rPr>
          <w:sz w:val="28"/>
          <w:szCs w:val="28"/>
        </w:rPr>
        <w:t>Мелекесский</w:t>
      </w:r>
      <w:proofErr w:type="spellEnd"/>
      <w:r w:rsidR="0080434C" w:rsidRPr="0080434C">
        <w:rPr>
          <w:sz w:val="28"/>
          <w:szCs w:val="28"/>
        </w:rPr>
        <w:t xml:space="preserve"> район» Ульяновской области </w:t>
      </w:r>
      <w:r w:rsidRPr="00055338">
        <w:rPr>
          <w:sz w:val="28"/>
          <w:szCs w:val="28"/>
        </w:rPr>
        <w:t>сможет наиболее рационально и выгодно распоряжаться муниципальным имуществом и земельными ресурсами, а также оказывать содействие в решении проблем эффективного управления муниципальным имуществом и использования земельных ресурсов на территории</w:t>
      </w:r>
      <w:r w:rsidR="0080434C">
        <w:rPr>
          <w:sz w:val="28"/>
          <w:szCs w:val="28"/>
        </w:rPr>
        <w:t xml:space="preserve"> сельск</w:t>
      </w:r>
      <w:r w:rsidR="002D003D">
        <w:rPr>
          <w:sz w:val="28"/>
          <w:szCs w:val="28"/>
        </w:rPr>
        <w:t>их</w:t>
      </w:r>
      <w:r w:rsidRPr="00055338">
        <w:rPr>
          <w:sz w:val="28"/>
          <w:szCs w:val="28"/>
        </w:rPr>
        <w:t xml:space="preserve"> поселений </w:t>
      </w:r>
      <w:r w:rsidR="0080434C" w:rsidRPr="0080434C">
        <w:rPr>
          <w:sz w:val="28"/>
          <w:szCs w:val="28"/>
        </w:rPr>
        <w:t>муниципального образования «</w:t>
      </w:r>
      <w:proofErr w:type="spellStart"/>
      <w:r w:rsidR="0080434C" w:rsidRPr="0080434C">
        <w:rPr>
          <w:sz w:val="28"/>
          <w:szCs w:val="28"/>
        </w:rPr>
        <w:t>Мелекесский</w:t>
      </w:r>
      <w:proofErr w:type="spellEnd"/>
      <w:r w:rsidR="0080434C" w:rsidRPr="0080434C">
        <w:rPr>
          <w:sz w:val="28"/>
          <w:szCs w:val="28"/>
        </w:rPr>
        <w:t xml:space="preserve"> район» Ульяновской области</w:t>
      </w:r>
      <w:r w:rsidRPr="00055338">
        <w:rPr>
          <w:sz w:val="28"/>
          <w:szCs w:val="28"/>
        </w:rPr>
        <w:t>.</w:t>
      </w:r>
    </w:p>
    <w:p w:rsidR="00E002A8" w:rsidRPr="00C71D08" w:rsidRDefault="00E002A8" w:rsidP="00055338">
      <w:pPr>
        <w:jc w:val="both"/>
        <w:rPr>
          <w:sz w:val="28"/>
          <w:szCs w:val="28"/>
        </w:rPr>
      </w:pPr>
    </w:p>
    <w:p w:rsidR="001E0318" w:rsidRDefault="00486035" w:rsidP="00D168E1">
      <w:pPr>
        <w:ind w:left="360"/>
        <w:jc w:val="center"/>
        <w:rPr>
          <w:b/>
          <w:sz w:val="28"/>
          <w:szCs w:val="28"/>
        </w:rPr>
      </w:pPr>
      <w:r>
        <w:rPr>
          <w:b/>
          <w:sz w:val="28"/>
          <w:szCs w:val="28"/>
        </w:rPr>
        <w:t>1.</w:t>
      </w:r>
      <w:r w:rsidR="006D2F76">
        <w:rPr>
          <w:b/>
          <w:sz w:val="28"/>
          <w:szCs w:val="28"/>
        </w:rPr>
        <w:t xml:space="preserve">2. </w:t>
      </w:r>
      <w:r w:rsidR="00E002A8" w:rsidRPr="006D2F76">
        <w:rPr>
          <w:b/>
          <w:sz w:val="28"/>
          <w:szCs w:val="28"/>
        </w:rPr>
        <w:t xml:space="preserve">Описание приоритетов и целей социально-экономического </w:t>
      </w:r>
      <w:r w:rsidR="00E002A8" w:rsidRPr="00D168E1">
        <w:rPr>
          <w:b/>
          <w:sz w:val="28"/>
          <w:szCs w:val="28"/>
        </w:rPr>
        <w:t xml:space="preserve">развития </w:t>
      </w:r>
      <w:r w:rsidR="00D168E1" w:rsidRPr="00D168E1">
        <w:rPr>
          <w:b/>
          <w:sz w:val="28"/>
          <w:szCs w:val="28"/>
        </w:rPr>
        <w:t>муниципального образования «</w:t>
      </w:r>
      <w:proofErr w:type="spellStart"/>
      <w:r w:rsidR="00D168E1" w:rsidRPr="00D168E1">
        <w:rPr>
          <w:b/>
          <w:sz w:val="28"/>
          <w:szCs w:val="28"/>
        </w:rPr>
        <w:t>Мелекесский</w:t>
      </w:r>
      <w:proofErr w:type="spellEnd"/>
      <w:r w:rsidR="00D168E1" w:rsidRPr="00D168E1">
        <w:rPr>
          <w:b/>
          <w:sz w:val="28"/>
          <w:szCs w:val="28"/>
        </w:rPr>
        <w:t xml:space="preserve"> район» Ульяновской области</w:t>
      </w:r>
      <w:r w:rsidR="00D168E1">
        <w:rPr>
          <w:b/>
          <w:sz w:val="28"/>
          <w:szCs w:val="28"/>
        </w:rPr>
        <w:t xml:space="preserve"> </w:t>
      </w:r>
      <w:r w:rsidR="00E002A8" w:rsidRPr="006D2F76">
        <w:rPr>
          <w:b/>
          <w:sz w:val="28"/>
          <w:szCs w:val="28"/>
        </w:rPr>
        <w:t xml:space="preserve">в сфере управления муниципальным имуществом и земельными ресурсами </w:t>
      </w:r>
      <w:r w:rsidR="00D168E1" w:rsidRPr="00D168E1">
        <w:rPr>
          <w:b/>
          <w:sz w:val="28"/>
          <w:szCs w:val="28"/>
        </w:rPr>
        <w:t>муниципального образования «</w:t>
      </w:r>
      <w:proofErr w:type="spellStart"/>
      <w:r w:rsidR="00D168E1" w:rsidRPr="00D168E1">
        <w:rPr>
          <w:b/>
          <w:sz w:val="28"/>
          <w:szCs w:val="28"/>
        </w:rPr>
        <w:t>Мелекесский</w:t>
      </w:r>
      <w:proofErr w:type="spellEnd"/>
      <w:r w:rsidR="00D168E1" w:rsidRPr="00D168E1">
        <w:rPr>
          <w:b/>
          <w:sz w:val="28"/>
          <w:szCs w:val="28"/>
        </w:rPr>
        <w:t xml:space="preserve"> район» Ульяновской области</w:t>
      </w:r>
    </w:p>
    <w:p w:rsidR="006D2F76" w:rsidRDefault="006D2F76" w:rsidP="00D168E1">
      <w:pPr>
        <w:ind w:left="360"/>
        <w:jc w:val="center"/>
        <w:rPr>
          <w:b/>
          <w:sz w:val="28"/>
          <w:szCs w:val="28"/>
        </w:rPr>
      </w:pPr>
      <w:r>
        <w:rPr>
          <w:b/>
          <w:sz w:val="28"/>
          <w:szCs w:val="28"/>
        </w:rPr>
        <w:tab/>
      </w:r>
    </w:p>
    <w:p w:rsidR="006D2F76" w:rsidRDefault="006D2F76" w:rsidP="006D2F76">
      <w:pPr>
        <w:ind w:firstLine="851"/>
        <w:jc w:val="both"/>
        <w:rPr>
          <w:sz w:val="28"/>
          <w:szCs w:val="28"/>
        </w:rPr>
      </w:pPr>
      <w:r w:rsidRPr="006D2F76">
        <w:rPr>
          <w:sz w:val="28"/>
          <w:szCs w:val="28"/>
        </w:rPr>
        <w:t>Основным</w:t>
      </w:r>
      <w:r>
        <w:rPr>
          <w:sz w:val="28"/>
          <w:szCs w:val="28"/>
        </w:rPr>
        <w:t xml:space="preserve"> приоритет</w:t>
      </w:r>
      <w:r w:rsidR="00C3562C">
        <w:rPr>
          <w:sz w:val="28"/>
          <w:szCs w:val="28"/>
        </w:rPr>
        <w:t>ом</w:t>
      </w:r>
      <w:r>
        <w:rPr>
          <w:sz w:val="28"/>
          <w:szCs w:val="28"/>
        </w:rPr>
        <w:t xml:space="preserve"> социально-экономического развития </w:t>
      </w:r>
      <w:proofErr w:type="spellStart"/>
      <w:proofErr w:type="gramStart"/>
      <w:r w:rsidR="00055338" w:rsidRPr="00055338">
        <w:rPr>
          <w:sz w:val="28"/>
          <w:szCs w:val="28"/>
        </w:rPr>
        <w:t>муни-ципального</w:t>
      </w:r>
      <w:proofErr w:type="spellEnd"/>
      <w:proofErr w:type="gramEnd"/>
      <w:r w:rsidR="00055338" w:rsidRPr="00055338">
        <w:rPr>
          <w:sz w:val="28"/>
          <w:szCs w:val="28"/>
        </w:rPr>
        <w:t xml:space="preserve"> образования «</w:t>
      </w:r>
      <w:proofErr w:type="spellStart"/>
      <w:r w:rsidR="00055338" w:rsidRPr="00055338">
        <w:rPr>
          <w:sz w:val="28"/>
          <w:szCs w:val="28"/>
        </w:rPr>
        <w:t>Мелекесский</w:t>
      </w:r>
      <w:proofErr w:type="spellEnd"/>
      <w:r w:rsidR="00055338" w:rsidRPr="00055338">
        <w:rPr>
          <w:sz w:val="28"/>
          <w:szCs w:val="28"/>
        </w:rPr>
        <w:t xml:space="preserve"> район» Ульяновской области</w:t>
      </w:r>
      <w:r>
        <w:rPr>
          <w:sz w:val="28"/>
          <w:szCs w:val="28"/>
        </w:rPr>
        <w:t xml:space="preserve"> в сфере</w:t>
      </w:r>
      <w:r w:rsidRPr="006D2F76">
        <w:rPr>
          <w:b/>
          <w:sz w:val="28"/>
          <w:szCs w:val="28"/>
        </w:rPr>
        <w:t xml:space="preserve"> </w:t>
      </w:r>
      <w:r w:rsidRPr="006D2F76">
        <w:rPr>
          <w:sz w:val="28"/>
          <w:szCs w:val="28"/>
        </w:rPr>
        <w:t>управления муниципальным имуществом и земельными ресурсами</w:t>
      </w:r>
      <w:r w:rsidR="00055338" w:rsidRPr="00055338">
        <w:t xml:space="preserve"> </w:t>
      </w:r>
      <w:proofErr w:type="spellStart"/>
      <w:r w:rsidR="00055338" w:rsidRPr="00055338">
        <w:rPr>
          <w:sz w:val="28"/>
          <w:szCs w:val="28"/>
        </w:rPr>
        <w:t>муни-ципального</w:t>
      </w:r>
      <w:proofErr w:type="spellEnd"/>
      <w:r w:rsidR="00055338" w:rsidRPr="00055338">
        <w:rPr>
          <w:sz w:val="28"/>
          <w:szCs w:val="28"/>
        </w:rPr>
        <w:t xml:space="preserve"> образования «</w:t>
      </w:r>
      <w:proofErr w:type="spellStart"/>
      <w:r w:rsidR="00055338" w:rsidRPr="00055338">
        <w:rPr>
          <w:sz w:val="28"/>
          <w:szCs w:val="28"/>
        </w:rPr>
        <w:t>Мелекесский</w:t>
      </w:r>
      <w:proofErr w:type="spellEnd"/>
      <w:r w:rsidR="00055338" w:rsidRPr="00055338">
        <w:rPr>
          <w:sz w:val="28"/>
          <w:szCs w:val="28"/>
        </w:rPr>
        <w:t xml:space="preserve"> район» Ульяновской области</w:t>
      </w:r>
      <w:r>
        <w:rPr>
          <w:sz w:val="28"/>
          <w:szCs w:val="28"/>
        </w:rPr>
        <w:t xml:space="preserve"> явля</w:t>
      </w:r>
      <w:r w:rsidR="00C3562C">
        <w:rPr>
          <w:sz w:val="28"/>
          <w:szCs w:val="28"/>
        </w:rPr>
        <w:t>е</w:t>
      </w:r>
      <w:r>
        <w:rPr>
          <w:sz w:val="28"/>
          <w:szCs w:val="28"/>
        </w:rPr>
        <w:t>тся</w:t>
      </w:r>
      <w:r w:rsidR="00C3562C">
        <w:rPr>
          <w:sz w:val="28"/>
          <w:szCs w:val="28"/>
        </w:rPr>
        <w:t xml:space="preserve"> </w:t>
      </w:r>
      <w:r w:rsidRPr="006D2F76">
        <w:rPr>
          <w:sz w:val="28"/>
          <w:szCs w:val="28"/>
        </w:rPr>
        <w:t xml:space="preserve">создание условий для повышения эффективности и уровня прозрачности управления </w:t>
      </w:r>
      <w:r>
        <w:rPr>
          <w:sz w:val="28"/>
          <w:szCs w:val="28"/>
        </w:rPr>
        <w:t>муниципальным</w:t>
      </w:r>
      <w:r w:rsidRPr="006D2F76">
        <w:rPr>
          <w:sz w:val="28"/>
          <w:szCs w:val="28"/>
        </w:rPr>
        <w:t xml:space="preserve"> имуществом</w:t>
      </w:r>
      <w:r>
        <w:rPr>
          <w:sz w:val="28"/>
          <w:szCs w:val="28"/>
        </w:rPr>
        <w:t xml:space="preserve"> и земельными участками.</w:t>
      </w:r>
    </w:p>
    <w:p w:rsidR="00C3562C" w:rsidRDefault="00C3562C" w:rsidP="006D2F76">
      <w:pPr>
        <w:ind w:firstLine="851"/>
        <w:jc w:val="both"/>
        <w:rPr>
          <w:sz w:val="28"/>
          <w:szCs w:val="28"/>
        </w:rPr>
      </w:pPr>
    </w:p>
    <w:p w:rsidR="00C3562C" w:rsidRPr="00486035" w:rsidRDefault="00C3562C" w:rsidP="00486035">
      <w:pPr>
        <w:pStyle w:val="a6"/>
        <w:numPr>
          <w:ilvl w:val="1"/>
          <w:numId w:val="11"/>
        </w:numPr>
        <w:suppressAutoHyphens/>
        <w:autoSpaceDE w:val="0"/>
        <w:autoSpaceDN w:val="0"/>
        <w:adjustRightInd w:val="0"/>
        <w:spacing w:line="235" w:lineRule="auto"/>
        <w:jc w:val="center"/>
        <w:rPr>
          <w:b/>
          <w:bCs/>
          <w:color w:val="0D0D0D"/>
          <w:sz w:val="28"/>
          <w:szCs w:val="28"/>
        </w:rPr>
      </w:pPr>
      <w:r w:rsidRPr="00486035">
        <w:rPr>
          <w:b/>
          <w:bCs/>
          <w:color w:val="0D0D0D"/>
          <w:sz w:val="28"/>
          <w:szCs w:val="28"/>
          <w:lang w:val="en-US"/>
        </w:rPr>
        <w:t>C</w:t>
      </w:r>
      <w:r w:rsidRPr="00486035">
        <w:rPr>
          <w:b/>
          <w:bCs/>
          <w:color w:val="0D0D0D"/>
          <w:sz w:val="28"/>
          <w:szCs w:val="28"/>
        </w:rPr>
        <w:t xml:space="preserve">ведения о взаимосвязи муниципальной программы с национальными целями развития Российской Федерации, стратегическими приоритетами, целями и показателями </w:t>
      </w:r>
      <w:r w:rsidR="001D4464">
        <w:rPr>
          <w:b/>
          <w:bCs/>
          <w:color w:val="0D0D0D"/>
          <w:sz w:val="28"/>
          <w:szCs w:val="28"/>
        </w:rPr>
        <w:t xml:space="preserve">соответствующей </w:t>
      </w:r>
      <w:r w:rsidRPr="00486035">
        <w:rPr>
          <w:b/>
          <w:bCs/>
          <w:color w:val="0D0D0D"/>
          <w:sz w:val="28"/>
          <w:szCs w:val="28"/>
        </w:rPr>
        <w:t>государственн</w:t>
      </w:r>
      <w:r w:rsidR="001D4464">
        <w:rPr>
          <w:b/>
          <w:bCs/>
          <w:color w:val="0D0D0D"/>
          <w:sz w:val="28"/>
          <w:szCs w:val="28"/>
        </w:rPr>
        <w:t>ой</w:t>
      </w:r>
      <w:r w:rsidRPr="00486035">
        <w:rPr>
          <w:b/>
          <w:bCs/>
          <w:color w:val="0D0D0D"/>
          <w:sz w:val="28"/>
          <w:szCs w:val="28"/>
        </w:rPr>
        <w:t xml:space="preserve"> программ</w:t>
      </w:r>
      <w:r w:rsidR="001D4464">
        <w:rPr>
          <w:b/>
          <w:bCs/>
          <w:color w:val="0D0D0D"/>
          <w:sz w:val="28"/>
          <w:szCs w:val="28"/>
        </w:rPr>
        <w:t>ы</w:t>
      </w:r>
      <w:r w:rsidRPr="00486035">
        <w:rPr>
          <w:b/>
          <w:bCs/>
          <w:color w:val="0D0D0D"/>
          <w:sz w:val="28"/>
          <w:szCs w:val="28"/>
        </w:rPr>
        <w:t xml:space="preserve"> Ульяновской области</w:t>
      </w:r>
    </w:p>
    <w:p w:rsidR="00C3562C" w:rsidRDefault="00C3562C" w:rsidP="00C3562C">
      <w:pPr>
        <w:pStyle w:val="a6"/>
        <w:suppressAutoHyphens/>
        <w:autoSpaceDE w:val="0"/>
        <w:autoSpaceDN w:val="0"/>
        <w:adjustRightInd w:val="0"/>
        <w:spacing w:line="235" w:lineRule="auto"/>
        <w:rPr>
          <w:b/>
          <w:bCs/>
          <w:color w:val="0D0D0D"/>
          <w:sz w:val="28"/>
          <w:szCs w:val="28"/>
        </w:rPr>
      </w:pPr>
    </w:p>
    <w:p w:rsidR="00C3562C" w:rsidRDefault="00C3562C" w:rsidP="00C3562C">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Муниципальная </w:t>
      </w:r>
      <w:hyperlink r:id="rId9">
        <w:r w:rsidRPr="00C3562C">
          <w:rPr>
            <w:rFonts w:ascii="Times New Roman" w:hAnsi="Times New Roman" w:cs="Times New Roman"/>
            <w:sz w:val="28"/>
            <w:szCs w:val="28"/>
          </w:rPr>
          <w:t>программа</w:t>
        </w:r>
      </w:hyperlink>
      <w:r w:rsidRPr="00C3562C">
        <w:rPr>
          <w:rFonts w:ascii="Times New Roman" w:hAnsi="Times New Roman" w:cs="Times New Roman"/>
          <w:sz w:val="28"/>
          <w:szCs w:val="28"/>
        </w:rPr>
        <w:t xml:space="preserve"> взаимосвязана с национальной целью развития Российской Федерации </w:t>
      </w:r>
      <w:r>
        <w:rPr>
          <w:rFonts w:ascii="Times New Roman" w:hAnsi="Times New Roman" w:cs="Times New Roman"/>
          <w:sz w:val="28"/>
          <w:szCs w:val="28"/>
        </w:rPr>
        <w:t>«</w:t>
      </w:r>
      <w:r w:rsidRPr="00C3562C">
        <w:rPr>
          <w:rFonts w:ascii="Times New Roman" w:hAnsi="Times New Roman" w:cs="Times New Roman"/>
          <w:sz w:val="28"/>
          <w:szCs w:val="28"/>
        </w:rPr>
        <w:t>Цифровая трансформация</w:t>
      </w:r>
      <w:r>
        <w:rPr>
          <w:rFonts w:ascii="Times New Roman" w:hAnsi="Times New Roman" w:cs="Times New Roman"/>
          <w:sz w:val="28"/>
          <w:szCs w:val="28"/>
        </w:rPr>
        <w:t>»</w:t>
      </w:r>
      <w:r w:rsidRPr="00C3562C">
        <w:rPr>
          <w:rFonts w:ascii="Times New Roman" w:hAnsi="Times New Roman" w:cs="Times New Roman"/>
          <w:sz w:val="28"/>
          <w:szCs w:val="28"/>
        </w:rPr>
        <w:t xml:space="preserve">, утвержденной </w:t>
      </w:r>
      <w:hyperlink r:id="rId10">
        <w:r w:rsidRPr="00C3562C">
          <w:rPr>
            <w:rFonts w:ascii="Times New Roman" w:hAnsi="Times New Roman" w:cs="Times New Roman"/>
            <w:sz w:val="28"/>
            <w:szCs w:val="28"/>
          </w:rPr>
          <w:t>Указом</w:t>
        </w:r>
      </w:hyperlink>
      <w:r w:rsidRPr="00C3562C">
        <w:rPr>
          <w:rFonts w:ascii="Times New Roman" w:hAnsi="Times New Roman" w:cs="Times New Roman"/>
          <w:sz w:val="28"/>
          <w:szCs w:val="28"/>
        </w:rPr>
        <w:t xml:space="preserve"> Президента Российской Федерации от 07.05.2024 N 309 </w:t>
      </w:r>
      <w:r>
        <w:rPr>
          <w:rFonts w:ascii="Times New Roman" w:hAnsi="Times New Roman" w:cs="Times New Roman"/>
          <w:sz w:val="28"/>
          <w:szCs w:val="28"/>
        </w:rPr>
        <w:t>«</w:t>
      </w:r>
      <w:r w:rsidRPr="00C3562C">
        <w:rPr>
          <w:rFonts w:ascii="Times New Roman" w:hAnsi="Times New Roman" w:cs="Times New Roman"/>
          <w:sz w:val="28"/>
          <w:szCs w:val="28"/>
        </w:rPr>
        <w:t xml:space="preserve">О национальных целях развития Российской Федерации на период до 2030 года </w:t>
      </w:r>
      <w:r w:rsidRPr="00C3562C">
        <w:rPr>
          <w:rFonts w:ascii="Times New Roman" w:hAnsi="Times New Roman" w:cs="Times New Roman"/>
          <w:sz w:val="28"/>
          <w:szCs w:val="28"/>
        </w:rPr>
        <w:lastRenderedPageBreak/>
        <w:t>и на перспективу до 2036 года</w:t>
      </w:r>
      <w:r>
        <w:rPr>
          <w:rFonts w:ascii="Times New Roman" w:hAnsi="Times New Roman" w:cs="Times New Roman"/>
          <w:sz w:val="28"/>
          <w:szCs w:val="28"/>
        </w:rPr>
        <w:t>»</w:t>
      </w:r>
      <w:r w:rsidRPr="00C3562C">
        <w:rPr>
          <w:rFonts w:ascii="Times New Roman" w:hAnsi="Times New Roman" w:cs="Times New Roman"/>
          <w:sz w:val="28"/>
          <w:szCs w:val="28"/>
        </w:rPr>
        <w:t xml:space="preserve">, и показателями, установленными государственной </w:t>
      </w:r>
      <w:hyperlink r:id="rId11">
        <w:r w:rsidRPr="00C3562C">
          <w:rPr>
            <w:rFonts w:ascii="Times New Roman" w:hAnsi="Times New Roman" w:cs="Times New Roman"/>
            <w:sz w:val="28"/>
            <w:szCs w:val="28"/>
          </w:rPr>
          <w:t>программой</w:t>
        </w:r>
      </w:hyperlink>
      <w:r w:rsidRPr="00C3562C">
        <w:rPr>
          <w:rFonts w:ascii="Times New Roman" w:hAnsi="Times New Roman" w:cs="Times New Roman"/>
          <w:sz w:val="28"/>
          <w:szCs w:val="28"/>
        </w:rPr>
        <w:t xml:space="preserve"> </w:t>
      </w:r>
      <w:r>
        <w:rPr>
          <w:rFonts w:ascii="Times New Roman" w:hAnsi="Times New Roman" w:cs="Times New Roman"/>
          <w:sz w:val="28"/>
          <w:szCs w:val="28"/>
        </w:rPr>
        <w:t>Ульяновской области</w:t>
      </w:r>
      <w:r w:rsidRPr="00C3562C">
        <w:rPr>
          <w:rFonts w:ascii="Times New Roman" w:hAnsi="Times New Roman" w:cs="Times New Roman"/>
          <w:sz w:val="28"/>
          <w:szCs w:val="28"/>
        </w:rPr>
        <w:t xml:space="preserve"> </w:t>
      </w:r>
      <w:r w:rsidR="001D4464">
        <w:rPr>
          <w:rFonts w:ascii="Times New Roman" w:hAnsi="Times New Roman" w:cs="Times New Roman"/>
          <w:sz w:val="28"/>
          <w:szCs w:val="28"/>
        </w:rPr>
        <w:t>«</w:t>
      </w:r>
      <w:r>
        <w:rPr>
          <w:rFonts w:ascii="Times New Roman" w:hAnsi="Times New Roman" w:cs="Times New Roman"/>
          <w:sz w:val="28"/>
          <w:szCs w:val="28"/>
        </w:rPr>
        <w:t>Развитие отдельных направлений градостроительной деятельности и управление государственной собственностью Ульяновской области»</w:t>
      </w:r>
      <w:r w:rsidRPr="00C3562C">
        <w:rPr>
          <w:rFonts w:ascii="Times New Roman" w:hAnsi="Times New Roman" w:cs="Times New Roman"/>
          <w:sz w:val="28"/>
          <w:szCs w:val="28"/>
        </w:rPr>
        <w:t xml:space="preserve">, утвержденной постановлением Правительства </w:t>
      </w:r>
      <w:r>
        <w:rPr>
          <w:rFonts w:ascii="Times New Roman" w:hAnsi="Times New Roman" w:cs="Times New Roman"/>
          <w:sz w:val="28"/>
          <w:szCs w:val="28"/>
        </w:rPr>
        <w:t>Ульяновской области</w:t>
      </w:r>
      <w:proofErr w:type="gramEnd"/>
      <w:r w:rsidRPr="00C3562C">
        <w:rPr>
          <w:rFonts w:ascii="Times New Roman" w:hAnsi="Times New Roman" w:cs="Times New Roman"/>
          <w:sz w:val="28"/>
          <w:szCs w:val="28"/>
        </w:rPr>
        <w:t xml:space="preserve"> от </w:t>
      </w:r>
      <w:r>
        <w:rPr>
          <w:rFonts w:ascii="Times New Roman" w:hAnsi="Times New Roman" w:cs="Times New Roman"/>
          <w:sz w:val="28"/>
          <w:szCs w:val="28"/>
        </w:rPr>
        <w:t>30</w:t>
      </w:r>
      <w:r w:rsidRPr="00C3562C">
        <w:rPr>
          <w:rFonts w:ascii="Times New Roman" w:hAnsi="Times New Roman" w:cs="Times New Roman"/>
          <w:sz w:val="28"/>
          <w:szCs w:val="28"/>
        </w:rPr>
        <w:t>.1</w:t>
      </w:r>
      <w:r>
        <w:rPr>
          <w:rFonts w:ascii="Times New Roman" w:hAnsi="Times New Roman" w:cs="Times New Roman"/>
          <w:sz w:val="28"/>
          <w:szCs w:val="28"/>
        </w:rPr>
        <w:t>1</w:t>
      </w:r>
      <w:r w:rsidRPr="00C3562C">
        <w:rPr>
          <w:rFonts w:ascii="Times New Roman" w:hAnsi="Times New Roman" w:cs="Times New Roman"/>
          <w:sz w:val="28"/>
          <w:szCs w:val="28"/>
        </w:rPr>
        <w:t>.202</w:t>
      </w:r>
      <w:r>
        <w:rPr>
          <w:rFonts w:ascii="Times New Roman" w:hAnsi="Times New Roman" w:cs="Times New Roman"/>
          <w:sz w:val="28"/>
          <w:szCs w:val="28"/>
        </w:rPr>
        <w:t>3</w:t>
      </w:r>
      <w:r w:rsidRPr="00C3562C">
        <w:rPr>
          <w:rFonts w:ascii="Times New Roman" w:hAnsi="Times New Roman" w:cs="Times New Roman"/>
          <w:sz w:val="28"/>
          <w:szCs w:val="28"/>
        </w:rPr>
        <w:t xml:space="preserve"> N </w:t>
      </w:r>
      <w:r>
        <w:rPr>
          <w:rFonts w:ascii="Times New Roman" w:hAnsi="Times New Roman" w:cs="Times New Roman"/>
          <w:sz w:val="28"/>
          <w:szCs w:val="28"/>
        </w:rPr>
        <w:t>32/634-П</w:t>
      </w:r>
      <w:r w:rsidRPr="00C3562C">
        <w:rPr>
          <w:rFonts w:ascii="Times New Roman" w:hAnsi="Times New Roman" w:cs="Times New Roman"/>
          <w:sz w:val="28"/>
          <w:szCs w:val="28"/>
        </w:rPr>
        <w:t xml:space="preserve"> </w:t>
      </w:r>
      <w:r>
        <w:rPr>
          <w:rFonts w:ascii="Times New Roman" w:hAnsi="Times New Roman" w:cs="Times New Roman"/>
          <w:sz w:val="28"/>
          <w:szCs w:val="28"/>
        </w:rPr>
        <w:t>«</w:t>
      </w:r>
      <w:r w:rsidRPr="00C3562C">
        <w:rPr>
          <w:rFonts w:ascii="Times New Roman" w:hAnsi="Times New Roman" w:cs="Times New Roman"/>
          <w:sz w:val="28"/>
          <w:szCs w:val="28"/>
        </w:rPr>
        <w:t xml:space="preserve">Об утверждении государственной программы </w:t>
      </w:r>
      <w:r>
        <w:rPr>
          <w:rFonts w:ascii="Times New Roman" w:hAnsi="Times New Roman" w:cs="Times New Roman"/>
          <w:sz w:val="28"/>
          <w:szCs w:val="28"/>
        </w:rPr>
        <w:t>Ульяновской области</w:t>
      </w:r>
      <w:r w:rsidRPr="00C3562C">
        <w:rPr>
          <w:rFonts w:ascii="Times New Roman" w:hAnsi="Times New Roman" w:cs="Times New Roman"/>
          <w:sz w:val="28"/>
          <w:szCs w:val="28"/>
        </w:rPr>
        <w:t xml:space="preserve"> </w:t>
      </w:r>
      <w:r w:rsidR="001D4464">
        <w:rPr>
          <w:rFonts w:ascii="Times New Roman" w:hAnsi="Times New Roman" w:cs="Times New Roman"/>
          <w:sz w:val="28"/>
          <w:szCs w:val="28"/>
        </w:rPr>
        <w:t>«</w:t>
      </w:r>
      <w:r>
        <w:rPr>
          <w:rFonts w:ascii="Times New Roman" w:hAnsi="Times New Roman" w:cs="Times New Roman"/>
          <w:sz w:val="28"/>
          <w:szCs w:val="28"/>
        </w:rPr>
        <w:t>Развитие отдельных направлений градостроительной деятельности и управление государственной собственностью Ульяновской области»</w:t>
      </w:r>
      <w:r w:rsidRPr="00C3562C">
        <w:rPr>
          <w:rFonts w:ascii="Times New Roman" w:hAnsi="Times New Roman" w:cs="Times New Roman"/>
          <w:sz w:val="28"/>
          <w:szCs w:val="28"/>
        </w:rPr>
        <w:t>.</w:t>
      </w:r>
    </w:p>
    <w:p w:rsidR="0008211E" w:rsidRDefault="0008211E" w:rsidP="00C3562C">
      <w:pPr>
        <w:pStyle w:val="ConsPlusNormal"/>
        <w:ind w:firstLine="708"/>
        <w:jc w:val="both"/>
        <w:rPr>
          <w:rFonts w:ascii="Times New Roman" w:hAnsi="Times New Roman" w:cs="Times New Roman"/>
          <w:sz w:val="28"/>
          <w:szCs w:val="28"/>
        </w:rPr>
      </w:pPr>
    </w:p>
    <w:p w:rsidR="00C3562C" w:rsidRDefault="00C3562C" w:rsidP="0040439A">
      <w:pPr>
        <w:pStyle w:val="a6"/>
        <w:suppressAutoHyphens/>
        <w:autoSpaceDE w:val="0"/>
        <w:autoSpaceDN w:val="0"/>
        <w:adjustRightInd w:val="0"/>
        <w:spacing w:line="235" w:lineRule="auto"/>
        <w:jc w:val="both"/>
        <w:rPr>
          <w:bCs/>
          <w:color w:val="0D0D0D"/>
          <w:sz w:val="28"/>
          <w:szCs w:val="28"/>
        </w:rPr>
      </w:pPr>
    </w:p>
    <w:p w:rsidR="0008211E" w:rsidRDefault="001E1EAA" w:rsidP="00D168E1">
      <w:pPr>
        <w:pStyle w:val="ConsPlusTitle"/>
        <w:numPr>
          <w:ilvl w:val="1"/>
          <w:numId w:val="11"/>
        </w:numPr>
        <w:jc w:val="center"/>
        <w:outlineLvl w:val="2"/>
        <w:rPr>
          <w:rFonts w:ascii="Times New Roman" w:hAnsi="Times New Roman" w:cs="Times New Roman"/>
          <w:sz w:val="28"/>
          <w:szCs w:val="28"/>
        </w:rPr>
      </w:pPr>
      <w:r>
        <w:rPr>
          <w:rFonts w:ascii="Times New Roman" w:hAnsi="Times New Roman" w:cs="Times New Roman"/>
          <w:sz w:val="28"/>
          <w:szCs w:val="28"/>
        </w:rPr>
        <w:t>Описание з</w:t>
      </w:r>
      <w:r w:rsidR="0008211E" w:rsidRPr="0008211E">
        <w:rPr>
          <w:rFonts w:ascii="Times New Roman" w:hAnsi="Times New Roman" w:cs="Times New Roman"/>
          <w:sz w:val="28"/>
          <w:szCs w:val="28"/>
        </w:rPr>
        <w:t>адач муниципального управления</w:t>
      </w:r>
      <w:r>
        <w:rPr>
          <w:rFonts w:ascii="Times New Roman" w:hAnsi="Times New Roman" w:cs="Times New Roman"/>
          <w:sz w:val="28"/>
          <w:szCs w:val="28"/>
        </w:rPr>
        <w:t xml:space="preserve">, осуществляемого </w:t>
      </w:r>
      <w:r w:rsidRPr="00D168E1">
        <w:rPr>
          <w:rFonts w:ascii="Times New Roman" w:hAnsi="Times New Roman" w:cs="Times New Roman"/>
          <w:sz w:val="28"/>
          <w:szCs w:val="28"/>
        </w:rPr>
        <w:t>Администраци</w:t>
      </w:r>
      <w:r w:rsidR="00B54CD7" w:rsidRPr="00D168E1">
        <w:rPr>
          <w:rFonts w:ascii="Times New Roman" w:hAnsi="Times New Roman" w:cs="Times New Roman"/>
          <w:sz w:val="28"/>
          <w:szCs w:val="28"/>
        </w:rPr>
        <w:t>ей</w:t>
      </w:r>
      <w:r w:rsidR="0008211E" w:rsidRPr="00D168E1">
        <w:rPr>
          <w:rFonts w:ascii="Times New Roman" w:hAnsi="Times New Roman" w:cs="Times New Roman"/>
          <w:sz w:val="28"/>
          <w:szCs w:val="28"/>
        </w:rPr>
        <w:t xml:space="preserve"> </w:t>
      </w:r>
      <w:r w:rsidR="00D168E1" w:rsidRPr="00D168E1">
        <w:rPr>
          <w:rFonts w:ascii="Times New Roman" w:hAnsi="Times New Roman" w:cs="Times New Roman"/>
          <w:sz w:val="28"/>
          <w:szCs w:val="28"/>
        </w:rPr>
        <w:t>муниципального образования «</w:t>
      </w:r>
      <w:proofErr w:type="spellStart"/>
      <w:r w:rsidR="00D168E1" w:rsidRPr="00D168E1">
        <w:rPr>
          <w:rFonts w:ascii="Times New Roman" w:hAnsi="Times New Roman" w:cs="Times New Roman"/>
          <w:sz w:val="28"/>
          <w:szCs w:val="28"/>
        </w:rPr>
        <w:t>Мелекесский</w:t>
      </w:r>
      <w:proofErr w:type="spellEnd"/>
      <w:r w:rsidR="00D168E1" w:rsidRPr="00D168E1">
        <w:rPr>
          <w:rFonts w:ascii="Times New Roman" w:hAnsi="Times New Roman" w:cs="Times New Roman"/>
          <w:sz w:val="28"/>
          <w:szCs w:val="28"/>
        </w:rPr>
        <w:t xml:space="preserve"> район» Ульяновской области</w:t>
      </w:r>
      <w:r w:rsidR="00B54CD7" w:rsidRPr="00D168E1">
        <w:rPr>
          <w:rFonts w:ascii="Times New Roman" w:hAnsi="Times New Roman" w:cs="Times New Roman"/>
          <w:sz w:val="28"/>
          <w:szCs w:val="28"/>
        </w:rPr>
        <w:t xml:space="preserve"> </w:t>
      </w:r>
      <w:r w:rsidR="0008211E" w:rsidRPr="00D168E1">
        <w:rPr>
          <w:rFonts w:ascii="Times New Roman" w:hAnsi="Times New Roman" w:cs="Times New Roman"/>
          <w:sz w:val="28"/>
          <w:szCs w:val="28"/>
        </w:rPr>
        <w:t xml:space="preserve">в сфере управления муниципальным имуществом и земельными ресурсами </w:t>
      </w:r>
      <w:r w:rsidR="00D168E1" w:rsidRPr="00D168E1">
        <w:rPr>
          <w:rFonts w:ascii="Times New Roman" w:hAnsi="Times New Roman" w:cs="Times New Roman"/>
          <w:sz w:val="28"/>
          <w:szCs w:val="28"/>
        </w:rPr>
        <w:t>муниципального образования «</w:t>
      </w:r>
      <w:proofErr w:type="spellStart"/>
      <w:r w:rsidR="00D168E1" w:rsidRPr="00D168E1">
        <w:rPr>
          <w:rFonts w:ascii="Times New Roman" w:hAnsi="Times New Roman" w:cs="Times New Roman"/>
          <w:sz w:val="28"/>
          <w:szCs w:val="28"/>
        </w:rPr>
        <w:t>Мелекесский</w:t>
      </w:r>
      <w:proofErr w:type="spellEnd"/>
      <w:r w:rsidR="00D168E1" w:rsidRPr="00D168E1">
        <w:rPr>
          <w:rFonts w:ascii="Times New Roman" w:hAnsi="Times New Roman" w:cs="Times New Roman"/>
          <w:sz w:val="28"/>
          <w:szCs w:val="28"/>
        </w:rPr>
        <w:t xml:space="preserve"> район» Ульяновской области</w:t>
      </w:r>
      <w:r w:rsidRPr="00D168E1">
        <w:rPr>
          <w:rFonts w:ascii="Times New Roman" w:hAnsi="Times New Roman" w:cs="Times New Roman"/>
          <w:sz w:val="28"/>
          <w:szCs w:val="28"/>
        </w:rPr>
        <w:t>,</w:t>
      </w:r>
      <w:r>
        <w:rPr>
          <w:rFonts w:ascii="Times New Roman" w:hAnsi="Times New Roman" w:cs="Times New Roman"/>
          <w:sz w:val="28"/>
          <w:szCs w:val="28"/>
        </w:rPr>
        <w:t xml:space="preserve"> и способы их эффективного решения</w:t>
      </w:r>
    </w:p>
    <w:p w:rsidR="0008211E" w:rsidRPr="0008211E" w:rsidRDefault="0008211E" w:rsidP="0040439A">
      <w:pPr>
        <w:pStyle w:val="ConsPlusTitle"/>
        <w:ind w:left="720"/>
        <w:jc w:val="both"/>
        <w:outlineLvl w:val="2"/>
        <w:rPr>
          <w:rFonts w:ascii="Times New Roman" w:hAnsi="Times New Roman" w:cs="Times New Roman"/>
          <w:sz w:val="28"/>
          <w:szCs w:val="28"/>
        </w:rPr>
      </w:pPr>
    </w:p>
    <w:p w:rsidR="0040439A" w:rsidRPr="0040439A" w:rsidRDefault="0040439A" w:rsidP="00C71D08">
      <w:pPr>
        <w:ind w:firstLine="709"/>
        <w:jc w:val="both"/>
        <w:rPr>
          <w:rFonts w:eastAsiaTheme="minorEastAsia"/>
          <w:sz w:val="28"/>
          <w:szCs w:val="28"/>
        </w:rPr>
      </w:pPr>
      <w:r w:rsidRPr="0040439A">
        <w:rPr>
          <w:rFonts w:eastAsiaTheme="minorEastAsia"/>
          <w:sz w:val="28"/>
          <w:szCs w:val="28"/>
        </w:rPr>
        <w:t xml:space="preserve">Цель программы — повышение эффективности управления, распоряжения и использования имущества </w:t>
      </w:r>
      <w:r w:rsidR="00502274" w:rsidRPr="00502274">
        <w:rPr>
          <w:rFonts w:eastAsiaTheme="minorEastAsia"/>
          <w:sz w:val="28"/>
          <w:szCs w:val="28"/>
        </w:rPr>
        <w:t>муниципального образования «</w:t>
      </w:r>
      <w:proofErr w:type="spellStart"/>
      <w:r w:rsidR="00502274" w:rsidRPr="00502274">
        <w:rPr>
          <w:rFonts w:eastAsiaTheme="minorEastAsia"/>
          <w:sz w:val="28"/>
          <w:szCs w:val="28"/>
        </w:rPr>
        <w:t>Мелекесский</w:t>
      </w:r>
      <w:proofErr w:type="spellEnd"/>
      <w:r w:rsidR="00502274" w:rsidRPr="00502274">
        <w:rPr>
          <w:rFonts w:eastAsiaTheme="minorEastAsia"/>
          <w:sz w:val="28"/>
          <w:szCs w:val="28"/>
        </w:rPr>
        <w:t xml:space="preserve"> район» Ульяновской области</w:t>
      </w:r>
      <w:r w:rsidRPr="0040439A">
        <w:rPr>
          <w:rFonts w:eastAsiaTheme="minorEastAsia"/>
          <w:sz w:val="28"/>
          <w:szCs w:val="28"/>
        </w:rPr>
        <w:t xml:space="preserve"> и земельных ресурсов, находящихся в муниципальной собственности и на территории </w:t>
      </w:r>
      <w:r w:rsidR="00502274" w:rsidRPr="00502274">
        <w:rPr>
          <w:rFonts w:eastAsiaTheme="minorEastAsia"/>
          <w:sz w:val="28"/>
          <w:szCs w:val="28"/>
        </w:rPr>
        <w:t>муниципального образования «</w:t>
      </w:r>
      <w:proofErr w:type="spellStart"/>
      <w:r w:rsidR="00502274" w:rsidRPr="00502274">
        <w:rPr>
          <w:rFonts w:eastAsiaTheme="minorEastAsia"/>
          <w:sz w:val="28"/>
          <w:szCs w:val="28"/>
        </w:rPr>
        <w:t>Мелекесский</w:t>
      </w:r>
      <w:proofErr w:type="spellEnd"/>
      <w:r w:rsidR="00502274" w:rsidRPr="00502274">
        <w:rPr>
          <w:rFonts w:eastAsiaTheme="minorEastAsia"/>
          <w:sz w:val="28"/>
          <w:szCs w:val="28"/>
        </w:rPr>
        <w:t xml:space="preserve"> район» Ульяновской области</w:t>
      </w:r>
      <w:r w:rsidRPr="0040439A">
        <w:rPr>
          <w:rFonts w:eastAsiaTheme="minorEastAsia"/>
          <w:sz w:val="28"/>
          <w:szCs w:val="28"/>
        </w:rPr>
        <w:t>.</w:t>
      </w:r>
    </w:p>
    <w:p w:rsidR="0040439A" w:rsidRPr="0040439A" w:rsidRDefault="008E2591" w:rsidP="0040439A">
      <w:pPr>
        <w:jc w:val="both"/>
        <w:rPr>
          <w:rFonts w:eastAsiaTheme="minorEastAsia"/>
          <w:sz w:val="28"/>
          <w:szCs w:val="28"/>
        </w:rPr>
      </w:pPr>
      <w:r>
        <w:rPr>
          <w:rFonts w:eastAsiaTheme="minorEastAsia"/>
          <w:sz w:val="28"/>
          <w:szCs w:val="28"/>
        </w:rPr>
        <w:t xml:space="preserve">         </w:t>
      </w:r>
      <w:r w:rsidR="0040439A" w:rsidRPr="0040439A">
        <w:rPr>
          <w:rFonts w:eastAsiaTheme="minorEastAsia"/>
          <w:sz w:val="28"/>
          <w:szCs w:val="28"/>
        </w:rPr>
        <w:t>Задачи Программы:</w:t>
      </w:r>
    </w:p>
    <w:p w:rsidR="00F650F4" w:rsidRDefault="0040439A" w:rsidP="00C71D08">
      <w:pPr>
        <w:ind w:firstLine="709"/>
        <w:jc w:val="both"/>
        <w:rPr>
          <w:rFonts w:eastAsiaTheme="minorEastAsia"/>
          <w:sz w:val="28"/>
          <w:szCs w:val="28"/>
        </w:rPr>
      </w:pPr>
      <w:r w:rsidRPr="0040439A">
        <w:rPr>
          <w:rFonts w:eastAsiaTheme="minorEastAsia"/>
          <w:sz w:val="28"/>
          <w:szCs w:val="28"/>
        </w:rPr>
        <w:t xml:space="preserve">1. Совершенствование системы учета </w:t>
      </w:r>
      <w:r w:rsidR="00661065">
        <w:rPr>
          <w:rFonts w:eastAsiaTheme="minorEastAsia"/>
          <w:sz w:val="28"/>
          <w:szCs w:val="28"/>
        </w:rPr>
        <w:t>объектов муниципальной собствен</w:t>
      </w:r>
      <w:r w:rsidRPr="0040439A">
        <w:rPr>
          <w:rFonts w:eastAsiaTheme="minorEastAsia"/>
          <w:sz w:val="28"/>
          <w:szCs w:val="28"/>
        </w:rPr>
        <w:t xml:space="preserve">ности в реестре </w:t>
      </w:r>
      <w:r w:rsidR="00F650F4" w:rsidRPr="00F650F4">
        <w:rPr>
          <w:rFonts w:eastAsiaTheme="minorEastAsia"/>
          <w:sz w:val="28"/>
          <w:szCs w:val="28"/>
        </w:rPr>
        <w:t>муниципального имущества муниципального образования "</w:t>
      </w:r>
      <w:proofErr w:type="spellStart"/>
      <w:r w:rsidR="00F650F4" w:rsidRPr="00F650F4">
        <w:rPr>
          <w:rFonts w:eastAsiaTheme="minorEastAsia"/>
          <w:sz w:val="28"/>
          <w:szCs w:val="28"/>
        </w:rPr>
        <w:t>Мелекесский</w:t>
      </w:r>
      <w:proofErr w:type="spellEnd"/>
      <w:r w:rsidR="00F650F4" w:rsidRPr="00F650F4">
        <w:rPr>
          <w:rFonts w:eastAsiaTheme="minorEastAsia"/>
          <w:sz w:val="28"/>
          <w:szCs w:val="28"/>
        </w:rPr>
        <w:t xml:space="preserve"> район" Ульяновской области</w:t>
      </w:r>
      <w:r w:rsidR="00F650F4">
        <w:rPr>
          <w:rFonts w:eastAsiaTheme="minorEastAsia"/>
          <w:sz w:val="28"/>
          <w:szCs w:val="28"/>
        </w:rPr>
        <w:t>.</w:t>
      </w:r>
    </w:p>
    <w:p w:rsidR="0040439A" w:rsidRPr="0040439A" w:rsidRDefault="0040439A" w:rsidP="00C71D08">
      <w:pPr>
        <w:ind w:firstLine="709"/>
        <w:jc w:val="both"/>
        <w:rPr>
          <w:rFonts w:eastAsiaTheme="minorEastAsia"/>
          <w:sz w:val="28"/>
          <w:szCs w:val="28"/>
        </w:rPr>
      </w:pPr>
      <w:r w:rsidRPr="0040439A">
        <w:rPr>
          <w:rFonts w:eastAsiaTheme="minorEastAsia"/>
          <w:sz w:val="28"/>
          <w:szCs w:val="28"/>
        </w:rPr>
        <w:t>2. Обеспечение поступления налоговых и неналоговых доходов в бюджет муниципального района;</w:t>
      </w:r>
    </w:p>
    <w:p w:rsidR="0040439A" w:rsidRPr="0040439A" w:rsidRDefault="0040439A" w:rsidP="00C71D08">
      <w:pPr>
        <w:ind w:firstLine="709"/>
        <w:jc w:val="both"/>
        <w:rPr>
          <w:rFonts w:eastAsiaTheme="minorEastAsia"/>
          <w:sz w:val="28"/>
          <w:szCs w:val="28"/>
        </w:rPr>
      </w:pPr>
      <w:r w:rsidRPr="0040439A">
        <w:rPr>
          <w:rFonts w:eastAsiaTheme="minorEastAsia"/>
          <w:sz w:val="28"/>
          <w:szCs w:val="28"/>
        </w:rPr>
        <w:t>3. Обеспечение своевременного поступления денежных средств в муниципальный бюджет района;</w:t>
      </w:r>
    </w:p>
    <w:p w:rsidR="0040439A" w:rsidRPr="0040439A" w:rsidRDefault="0040439A" w:rsidP="00C71D08">
      <w:pPr>
        <w:ind w:firstLine="709"/>
        <w:jc w:val="both"/>
        <w:rPr>
          <w:rFonts w:eastAsiaTheme="minorEastAsia"/>
          <w:sz w:val="28"/>
          <w:szCs w:val="28"/>
        </w:rPr>
      </w:pPr>
      <w:r w:rsidRPr="0040439A">
        <w:rPr>
          <w:rFonts w:eastAsiaTheme="minorEastAsia"/>
          <w:sz w:val="28"/>
          <w:szCs w:val="28"/>
        </w:rPr>
        <w:t>4. Предоставление земельных участко</w:t>
      </w:r>
      <w:r w:rsidR="00661065">
        <w:rPr>
          <w:rFonts w:eastAsiaTheme="minorEastAsia"/>
          <w:sz w:val="28"/>
          <w:szCs w:val="28"/>
        </w:rPr>
        <w:t>в многодетным семьям</w:t>
      </w:r>
      <w:r w:rsidR="00CD1FCF">
        <w:rPr>
          <w:rFonts w:eastAsiaTheme="minorEastAsia"/>
          <w:sz w:val="28"/>
          <w:szCs w:val="28"/>
        </w:rPr>
        <w:t xml:space="preserve"> и </w:t>
      </w:r>
      <w:r w:rsidR="00CD1FCF" w:rsidRPr="00CD1FCF">
        <w:rPr>
          <w:rFonts w:eastAsiaTheme="minorEastAsia"/>
          <w:bCs/>
          <w:sz w:val="28"/>
          <w:szCs w:val="28"/>
        </w:rPr>
        <w:t>ветеранам</w:t>
      </w:r>
      <w:r w:rsidR="00CD1FCF" w:rsidRPr="00CD1FCF">
        <w:rPr>
          <w:rFonts w:eastAsiaTheme="minorEastAsia"/>
          <w:sz w:val="28"/>
          <w:szCs w:val="28"/>
        </w:rPr>
        <w:t> </w:t>
      </w:r>
      <w:r w:rsidR="00CD1FCF" w:rsidRPr="00CD1FCF">
        <w:rPr>
          <w:rFonts w:eastAsiaTheme="minorEastAsia"/>
          <w:bCs/>
          <w:sz w:val="28"/>
          <w:szCs w:val="28"/>
        </w:rPr>
        <w:t>боевых</w:t>
      </w:r>
      <w:r w:rsidR="00CD1FCF" w:rsidRPr="00CD1FCF">
        <w:rPr>
          <w:rFonts w:eastAsiaTheme="minorEastAsia"/>
          <w:sz w:val="28"/>
          <w:szCs w:val="28"/>
        </w:rPr>
        <w:t> </w:t>
      </w:r>
      <w:r w:rsidR="00CD1FCF" w:rsidRPr="00CD1FCF">
        <w:rPr>
          <w:rFonts w:eastAsiaTheme="minorEastAsia"/>
          <w:bCs/>
          <w:sz w:val="28"/>
          <w:szCs w:val="28"/>
        </w:rPr>
        <w:t>действий</w:t>
      </w:r>
      <w:r w:rsidR="00661065">
        <w:rPr>
          <w:rFonts w:eastAsiaTheme="minorEastAsia"/>
          <w:sz w:val="28"/>
          <w:szCs w:val="28"/>
        </w:rPr>
        <w:t xml:space="preserve"> в собствен</w:t>
      </w:r>
      <w:r w:rsidRPr="0040439A">
        <w:rPr>
          <w:rFonts w:eastAsiaTheme="minorEastAsia"/>
          <w:sz w:val="28"/>
          <w:szCs w:val="28"/>
        </w:rPr>
        <w:t>ность бесплатно.</w:t>
      </w:r>
    </w:p>
    <w:p w:rsidR="0040439A" w:rsidRDefault="0040439A" w:rsidP="00C71D08">
      <w:pPr>
        <w:ind w:firstLine="709"/>
        <w:jc w:val="both"/>
        <w:rPr>
          <w:rFonts w:eastAsiaTheme="minorEastAsia"/>
          <w:sz w:val="28"/>
          <w:szCs w:val="28"/>
        </w:rPr>
      </w:pPr>
      <w:r w:rsidRPr="0040439A">
        <w:rPr>
          <w:rFonts w:eastAsiaTheme="minorEastAsia"/>
          <w:sz w:val="28"/>
          <w:szCs w:val="28"/>
        </w:rPr>
        <w:t>5. Обеспечение рационального и эффективного использования земель, находящихся в муниципальной собственности района и на территории Меле-</w:t>
      </w:r>
      <w:proofErr w:type="spellStart"/>
      <w:r w:rsidRPr="0040439A">
        <w:rPr>
          <w:rFonts w:eastAsiaTheme="minorEastAsia"/>
          <w:sz w:val="28"/>
          <w:szCs w:val="28"/>
        </w:rPr>
        <w:t>кесского</w:t>
      </w:r>
      <w:proofErr w:type="spellEnd"/>
      <w:r w:rsidRPr="0040439A">
        <w:rPr>
          <w:rFonts w:eastAsiaTheme="minorEastAsia"/>
          <w:sz w:val="28"/>
          <w:szCs w:val="28"/>
        </w:rPr>
        <w:t xml:space="preserve"> района. </w:t>
      </w:r>
    </w:p>
    <w:p w:rsidR="008E2591" w:rsidRPr="005066B0" w:rsidRDefault="008E2591" w:rsidP="008E2591">
      <w:pPr>
        <w:ind w:firstLine="709"/>
        <w:jc w:val="both"/>
        <w:rPr>
          <w:rFonts w:eastAsiaTheme="minorEastAsia"/>
          <w:sz w:val="28"/>
          <w:szCs w:val="28"/>
        </w:rPr>
      </w:pPr>
      <w:r w:rsidRPr="005066B0">
        <w:rPr>
          <w:rFonts w:eastAsiaTheme="minorEastAsia"/>
          <w:bCs/>
          <w:sz w:val="28"/>
          <w:szCs w:val="28"/>
        </w:rPr>
        <w:t>Способы эффективного решения задач</w:t>
      </w:r>
      <w:r w:rsidRPr="005066B0">
        <w:rPr>
          <w:rFonts w:eastAsiaTheme="minorEastAsia"/>
          <w:sz w:val="28"/>
          <w:szCs w:val="28"/>
        </w:rPr>
        <w:t>:</w:t>
      </w:r>
    </w:p>
    <w:p w:rsidR="00A43D42" w:rsidRPr="005066B0" w:rsidRDefault="0063186C" w:rsidP="0063186C">
      <w:pPr>
        <w:jc w:val="both"/>
        <w:rPr>
          <w:rFonts w:eastAsiaTheme="minorEastAsia"/>
          <w:sz w:val="28"/>
          <w:szCs w:val="28"/>
        </w:rPr>
      </w:pPr>
      <w:r w:rsidRPr="005066B0">
        <w:rPr>
          <w:rFonts w:eastAsiaTheme="minorEastAsia"/>
          <w:bCs/>
          <w:sz w:val="28"/>
          <w:szCs w:val="28"/>
        </w:rPr>
        <w:t xml:space="preserve">          </w:t>
      </w:r>
      <w:r w:rsidR="00A43D42" w:rsidRPr="005066B0">
        <w:rPr>
          <w:rFonts w:eastAsiaTheme="minorEastAsia"/>
          <w:bCs/>
          <w:sz w:val="28"/>
          <w:szCs w:val="28"/>
        </w:rPr>
        <w:t xml:space="preserve">1. </w:t>
      </w:r>
      <w:r w:rsidR="008E2591" w:rsidRPr="005066B0">
        <w:rPr>
          <w:rFonts w:eastAsiaTheme="minorEastAsia"/>
          <w:bCs/>
          <w:sz w:val="28"/>
          <w:szCs w:val="28"/>
        </w:rPr>
        <w:t>Для эффективного использования муниципального имущества</w:t>
      </w:r>
      <w:r w:rsidR="00A43D42" w:rsidRPr="005066B0">
        <w:rPr>
          <w:rFonts w:eastAsiaTheme="minorEastAsia"/>
          <w:sz w:val="28"/>
          <w:szCs w:val="28"/>
        </w:rPr>
        <w:t xml:space="preserve"> </w:t>
      </w:r>
      <w:r w:rsidR="00A43D42" w:rsidRPr="005066B0">
        <w:rPr>
          <w:rFonts w:eastAsiaTheme="minorEastAsia"/>
          <w:bCs/>
          <w:sz w:val="28"/>
          <w:szCs w:val="28"/>
        </w:rPr>
        <w:t>муниципального образования «</w:t>
      </w:r>
      <w:proofErr w:type="spellStart"/>
      <w:r w:rsidR="00A43D42" w:rsidRPr="005066B0">
        <w:rPr>
          <w:rFonts w:eastAsiaTheme="minorEastAsia"/>
          <w:bCs/>
          <w:sz w:val="28"/>
          <w:szCs w:val="28"/>
        </w:rPr>
        <w:t>Мелекесский</w:t>
      </w:r>
      <w:proofErr w:type="spellEnd"/>
      <w:r w:rsidR="00A43D42" w:rsidRPr="005066B0">
        <w:rPr>
          <w:rFonts w:eastAsiaTheme="minorEastAsia"/>
          <w:bCs/>
          <w:sz w:val="28"/>
          <w:szCs w:val="28"/>
        </w:rPr>
        <w:t xml:space="preserve"> район» Ульяновской области</w:t>
      </w:r>
      <w:r w:rsidR="008E2591" w:rsidRPr="005066B0">
        <w:rPr>
          <w:rFonts w:eastAsiaTheme="minorEastAsia"/>
          <w:sz w:val="28"/>
          <w:szCs w:val="28"/>
        </w:rPr>
        <w:t> необходимо</w:t>
      </w:r>
      <w:r w:rsidR="00A43D42" w:rsidRPr="005066B0">
        <w:rPr>
          <w:rFonts w:eastAsiaTheme="minorEastAsia"/>
          <w:sz w:val="28"/>
          <w:szCs w:val="28"/>
        </w:rPr>
        <w:t xml:space="preserve"> </w:t>
      </w:r>
      <w:r w:rsidR="00A43D42" w:rsidRPr="005066B0">
        <w:rPr>
          <w:rFonts w:eastAsiaTheme="minorEastAsia"/>
          <w:bCs/>
          <w:sz w:val="28"/>
          <w:szCs w:val="28"/>
        </w:rPr>
        <w:t>провести инвентаризацию</w:t>
      </w:r>
      <w:r w:rsidR="00A43D42" w:rsidRPr="005066B0">
        <w:rPr>
          <w:rFonts w:eastAsiaTheme="minorEastAsia"/>
          <w:sz w:val="28"/>
          <w:szCs w:val="28"/>
        </w:rPr>
        <w:t xml:space="preserve"> </w:t>
      </w:r>
      <w:r w:rsidR="00A43D42" w:rsidRPr="005066B0">
        <w:rPr>
          <w:rFonts w:eastAsiaTheme="minorEastAsia"/>
          <w:bCs/>
          <w:sz w:val="28"/>
          <w:szCs w:val="28"/>
        </w:rPr>
        <w:t>и стоимостную оценку каждого объекта</w:t>
      </w:r>
      <w:r w:rsidR="00A43D42" w:rsidRPr="005066B0">
        <w:rPr>
          <w:rFonts w:eastAsiaTheme="minorEastAsia"/>
          <w:sz w:val="28"/>
          <w:szCs w:val="28"/>
        </w:rPr>
        <w:t>, включаемого в реестр муниципального имущества</w:t>
      </w:r>
    </w:p>
    <w:p w:rsidR="0002288E" w:rsidRDefault="00A43D42" w:rsidP="00511297">
      <w:pPr>
        <w:jc w:val="both"/>
        <w:rPr>
          <w:rFonts w:eastAsiaTheme="minorEastAsia"/>
          <w:sz w:val="28"/>
          <w:szCs w:val="28"/>
        </w:rPr>
      </w:pPr>
      <w:r w:rsidRPr="005066B0">
        <w:rPr>
          <w:rFonts w:eastAsiaTheme="minorEastAsia"/>
          <w:bCs/>
          <w:sz w:val="28"/>
          <w:szCs w:val="28"/>
        </w:rPr>
        <w:t xml:space="preserve"> </w:t>
      </w:r>
      <w:r w:rsidR="0063186C" w:rsidRPr="005066B0">
        <w:rPr>
          <w:rFonts w:eastAsiaTheme="minorEastAsia"/>
          <w:bCs/>
          <w:sz w:val="28"/>
          <w:szCs w:val="28"/>
        </w:rPr>
        <w:t xml:space="preserve">       </w:t>
      </w:r>
      <w:r w:rsidRPr="005066B0">
        <w:rPr>
          <w:rFonts w:eastAsiaTheme="minorEastAsia"/>
          <w:bCs/>
          <w:sz w:val="28"/>
          <w:szCs w:val="28"/>
        </w:rPr>
        <w:t xml:space="preserve">  2.</w:t>
      </w:r>
      <w:r w:rsidR="0002288E" w:rsidRPr="005066B0">
        <w:rPr>
          <w:rFonts w:eastAsiaTheme="minorEastAsia"/>
          <w:bCs/>
          <w:sz w:val="28"/>
          <w:szCs w:val="28"/>
        </w:rPr>
        <w:t xml:space="preserve"> </w:t>
      </w:r>
      <w:proofErr w:type="gramStart"/>
      <w:r w:rsidR="008E2591" w:rsidRPr="005066B0">
        <w:rPr>
          <w:rFonts w:eastAsiaTheme="minorEastAsia"/>
          <w:bCs/>
          <w:sz w:val="28"/>
          <w:szCs w:val="28"/>
        </w:rPr>
        <w:t>Для повышения эффективности использования земельных ресурсов</w:t>
      </w:r>
      <w:r w:rsidRPr="005066B0">
        <w:rPr>
          <w:rFonts w:eastAsiaTheme="minorEastAsia"/>
          <w:bCs/>
          <w:sz w:val="28"/>
          <w:szCs w:val="28"/>
        </w:rPr>
        <w:t xml:space="preserve"> муниципального образования «</w:t>
      </w:r>
      <w:proofErr w:type="spellStart"/>
      <w:r w:rsidRPr="005066B0">
        <w:rPr>
          <w:rFonts w:eastAsiaTheme="minorEastAsia"/>
          <w:bCs/>
          <w:sz w:val="28"/>
          <w:szCs w:val="28"/>
        </w:rPr>
        <w:t>Мелекесский</w:t>
      </w:r>
      <w:proofErr w:type="spellEnd"/>
      <w:r w:rsidRPr="005066B0">
        <w:rPr>
          <w:rFonts w:eastAsiaTheme="minorEastAsia"/>
          <w:bCs/>
          <w:sz w:val="28"/>
          <w:szCs w:val="28"/>
        </w:rPr>
        <w:t xml:space="preserve"> район» Ульяновской области</w:t>
      </w:r>
      <w:r w:rsidR="008E2591" w:rsidRPr="00A43D42">
        <w:rPr>
          <w:rFonts w:eastAsiaTheme="minorEastAsia"/>
          <w:sz w:val="28"/>
          <w:szCs w:val="28"/>
        </w:rPr>
        <w:t xml:space="preserve"> нужно собрать и закрепить информацию о свободных земельных участках, которые могут быть использованы в качестве инвестиционных </w:t>
      </w:r>
      <w:r w:rsidR="008E2591" w:rsidRPr="00A43D42">
        <w:rPr>
          <w:rFonts w:eastAsiaTheme="minorEastAsia"/>
          <w:sz w:val="28"/>
          <w:szCs w:val="28"/>
        </w:rPr>
        <w:lastRenderedPageBreak/>
        <w:t>площадок, провести мероприятия по землеустройству, увеличить процент вовлечения в хозяйственный оборот земельных участков путём изъятия неиспользуемых и неэффективно используемых земель, выделения невостребованных земельных долей, регистрации права собственности муниципального района на земельные участки. </w:t>
      </w:r>
      <w:proofErr w:type="gramEnd"/>
    </w:p>
    <w:p w:rsidR="0040439A" w:rsidRPr="0040439A" w:rsidRDefault="0040439A" w:rsidP="00C71D08">
      <w:pPr>
        <w:ind w:firstLine="709"/>
        <w:jc w:val="both"/>
        <w:rPr>
          <w:rFonts w:eastAsiaTheme="minorEastAsia"/>
          <w:sz w:val="28"/>
          <w:szCs w:val="28"/>
        </w:rPr>
      </w:pPr>
      <w:r w:rsidRPr="0040439A">
        <w:rPr>
          <w:rFonts w:eastAsiaTheme="minorEastAsia"/>
          <w:sz w:val="28"/>
          <w:szCs w:val="28"/>
        </w:rPr>
        <w:t xml:space="preserve">Перечень </w:t>
      </w:r>
      <w:r w:rsidR="00661065">
        <w:rPr>
          <w:rFonts w:eastAsiaTheme="minorEastAsia"/>
          <w:sz w:val="28"/>
          <w:szCs w:val="28"/>
        </w:rPr>
        <w:t>показателей</w:t>
      </w:r>
      <w:r w:rsidRPr="0040439A">
        <w:rPr>
          <w:rFonts w:eastAsiaTheme="minorEastAsia"/>
          <w:sz w:val="28"/>
          <w:szCs w:val="28"/>
        </w:rPr>
        <w:t xml:space="preserve"> приве</w:t>
      </w:r>
      <w:r w:rsidR="00661065">
        <w:rPr>
          <w:rFonts w:eastAsiaTheme="minorEastAsia"/>
          <w:sz w:val="28"/>
          <w:szCs w:val="28"/>
        </w:rPr>
        <w:t xml:space="preserve">ден в приложении </w:t>
      </w:r>
      <w:r w:rsidR="00511297">
        <w:rPr>
          <w:rFonts w:eastAsiaTheme="minorEastAsia"/>
          <w:sz w:val="28"/>
          <w:szCs w:val="28"/>
        </w:rPr>
        <w:t>2</w:t>
      </w:r>
      <w:r w:rsidR="00661065">
        <w:rPr>
          <w:rFonts w:eastAsiaTheme="minorEastAsia"/>
          <w:sz w:val="28"/>
          <w:szCs w:val="28"/>
        </w:rPr>
        <w:t xml:space="preserve"> к муниципаль</w:t>
      </w:r>
      <w:r w:rsidRPr="0040439A">
        <w:rPr>
          <w:rFonts w:eastAsiaTheme="minorEastAsia"/>
          <w:sz w:val="28"/>
          <w:szCs w:val="28"/>
        </w:rPr>
        <w:t xml:space="preserve">ной программе. В рамках реализации муниципальной программы запланированы основные мероприятия в соответствии с приложением </w:t>
      </w:r>
      <w:r w:rsidR="00511297">
        <w:rPr>
          <w:rFonts w:eastAsiaTheme="minorEastAsia"/>
          <w:sz w:val="28"/>
          <w:szCs w:val="28"/>
        </w:rPr>
        <w:t>3</w:t>
      </w:r>
      <w:r w:rsidRPr="0040439A">
        <w:rPr>
          <w:rFonts w:eastAsiaTheme="minorEastAsia"/>
          <w:sz w:val="28"/>
          <w:szCs w:val="28"/>
        </w:rPr>
        <w:t>.</w:t>
      </w:r>
    </w:p>
    <w:p w:rsidR="0040439A" w:rsidRPr="0040439A" w:rsidRDefault="0040439A" w:rsidP="00C71D08">
      <w:pPr>
        <w:ind w:firstLine="709"/>
        <w:jc w:val="both"/>
        <w:rPr>
          <w:rFonts w:eastAsiaTheme="minorEastAsia"/>
          <w:sz w:val="28"/>
          <w:szCs w:val="28"/>
        </w:rPr>
      </w:pPr>
      <w:r w:rsidRPr="0040439A">
        <w:rPr>
          <w:rFonts w:eastAsiaTheme="minorEastAsia"/>
          <w:sz w:val="28"/>
          <w:szCs w:val="28"/>
        </w:rPr>
        <w:t>Комитет по управлению муниципаль</w:t>
      </w:r>
      <w:r w:rsidR="00661065">
        <w:rPr>
          <w:rFonts w:eastAsiaTheme="minorEastAsia"/>
          <w:sz w:val="28"/>
          <w:szCs w:val="28"/>
        </w:rPr>
        <w:t>ным имуществом и земельным отно</w:t>
      </w:r>
      <w:r w:rsidRPr="0040439A">
        <w:rPr>
          <w:rFonts w:eastAsiaTheme="minorEastAsia"/>
          <w:sz w:val="28"/>
          <w:szCs w:val="28"/>
        </w:rPr>
        <w:t>шениям администрации муниципального образования «</w:t>
      </w:r>
      <w:proofErr w:type="spellStart"/>
      <w:r w:rsidRPr="0040439A">
        <w:rPr>
          <w:rFonts w:eastAsiaTheme="minorEastAsia"/>
          <w:sz w:val="28"/>
          <w:szCs w:val="28"/>
        </w:rPr>
        <w:t>Мелекесский</w:t>
      </w:r>
      <w:proofErr w:type="spellEnd"/>
      <w:r w:rsidRPr="0040439A">
        <w:rPr>
          <w:rFonts w:eastAsiaTheme="minorEastAsia"/>
          <w:sz w:val="28"/>
          <w:szCs w:val="28"/>
        </w:rPr>
        <w:t xml:space="preserve"> район» как заказчик-координатор Программы в ходе ее выполнения:</w:t>
      </w:r>
    </w:p>
    <w:p w:rsidR="0040439A" w:rsidRPr="0040439A" w:rsidRDefault="00511297" w:rsidP="00511297">
      <w:pPr>
        <w:jc w:val="both"/>
        <w:rPr>
          <w:rFonts w:eastAsiaTheme="minorEastAsia"/>
          <w:sz w:val="28"/>
          <w:szCs w:val="28"/>
        </w:rPr>
      </w:pPr>
      <w:r>
        <w:rPr>
          <w:rFonts w:eastAsiaTheme="minorEastAsia"/>
          <w:sz w:val="28"/>
          <w:szCs w:val="28"/>
        </w:rPr>
        <w:t xml:space="preserve">         - </w:t>
      </w:r>
      <w:r w:rsidR="0040439A" w:rsidRPr="0040439A">
        <w:rPr>
          <w:rFonts w:eastAsiaTheme="minorEastAsia"/>
          <w:sz w:val="28"/>
          <w:szCs w:val="28"/>
        </w:rPr>
        <w:t>разрабатывает нормативные правовы</w:t>
      </w:r>
      <w:r w:rsidR="00C71D08">
        <w:rPr>
          <w:rFonts w:eastAsiaTheme="minorEastAsia"/>
          <w:sz w:val="28"/>
          <w:szCs w:val="28"/>
        </w:rPr>
        <w:t>е акты, необходимые для выполне</w:t>
      </w:r>
      <w:r w:rsidR="0040439A" w:rsidRPr="0040439A">
        <w:rPr>
          <w:rFonts w:eastAsiaTheme="minorEastAsia"/>
          <w:sz w:val="28"/>
          <w:szCs w:val="28"/>
        </w:rPr>
        <w:t>ния Программы;</w:t>
      </w:r>
    </w:p>
    <w:p w:rsidR="0040439A" w:rsidRPr="0040439A" w:rsidRDefault="00511297" w:rsidP="0040439A">
      <w:pPr>
        <w:jc w:val="both"/>
        <w:rPr>
          <w:rFonts w:eastAsiaTheme="minorEastAsia"/>
          <w:sz w:val="28"/>
          <w:szCs w:val="28"/>
        </w:rPr>
      </w:pPr>
      <w:r>
        <w:rPr>
          <w:rFonts w:eastAsiaTheme="minorEastAsia"/>
          <w:sz w:val="28"/>
          <w:szCs w:val="28"/>
        </w:rPr>
        <w:t xml:space="preserve">        </w:t>
      </w:r>
      <w:r w:rsidR="0040439A" w:rsidRPr="0040439A">
        <w:rPr>
          <w:rFonts w:eastAsiaTheme="minorEastAsia"/>
          <w:sz w:val="28"/>
          <w:szCs w:val="28"/>
        </w:rPr>
        <w:t xml:space="preserve">- </w:t>
      </w:r>
      <w:r>
        <w:rPr>
          <w:rFonts w:eastAsiaTheme="minorEastAsia"/>
          <w:sz w:val="28"/>
          <w:szCs w:val="28"/>
        </w:rPr>
        <w:t xml:space="preserve">  </w:t>
      </w:r>
      <w:r w:rsidR="00F650F4">
        <w:rPr>
          <w:rFonts w:eastAsiaTheme="minorEastAsia"/>
          <w:sz w:val="28"/>
          <w:szCs w:val="28"/>
        </w:rPr>
        <w:t>формирует</w:t>
      </w:r>
      <w:r w:rsidR="0040439A" w:rsidRPr="0040439A">
        <w:rPr>
          <w:rFonts w:eastAsiaTheme="minorEastAsia"/>
          <w:sz w:val="28"/>
          <w:szCs w:val="28"/>
        </w:rPr>
        <w:t xml:space="preserve"> ежеквартальн</w:t>
      </w:r>
      <w:r>
        <w:rPr>
          <w:rFonts w:eastAsiaTheme="minorEastAsia"/>
          <w:sz w:val="28"/>
          <w:szCs w:val="28"/>
        </w:rPr>
        <w:t>ую</w:t>
      </w:r>
      <w:r w:rsidR="00C71D08">
        <w:rPr>
          <w:rFonts w:eastAsiaTheme="minorEastAsia"/>
          <w:sz w:val="28"/>
          <w:szCs w:val="28"/>
        </w:rPr>
        <w:t xml:space="preserve"> отчетност</w:t>
      </w:r>
      <w:r>
        <w:rPr>
          <w:rFonts w:eastAsiaTheme="minorEastAsia"/>
          <w:sz w:val="28"/>
          <w:szCs w:val="28"/>
        </w:rPr>
        <w:t>ь</w:t>
      </w:r>
      <w:r w:rsidR="00C71D08">
        <w:rPr>
          <w:rFonts w:eastAsiaTheme="minorEastAsia"/>
          <w:sz w:val="28"/>
          <w:szCs w:val="28"/>
        </w:rPr>
        <w:t xml:space="preserve"> реализации Програм</w:t>
      </w:r>
      <w:r w:rsidR="0040439A" w:rsidRPr="0040439A">
        <w:rPr>
          <w:rFonts w:eastAsiaTheme="minorEastAsia"/>
          <w:sz w:val="28"/>
          <w:szCs w:val="28"/>
        </w:rPr>
        <w:t>мы;</w:t>
      </w:r>
    </w:p>
    <w:p w:rsidR="0040439A" w:rsidRPr="0040439A" w:rsidRDefault="00511297" w:rsidP="0040439A">
      <w:pPr>
        <w:jc w:val="both"/>
        <w:rPr>
          <w:rFonts w:eastAsiaTheme="minorEastAsia"/>
          <w:sz w:val="28"/>
          <w:szCs w:val="28"/>
        </w:rPr>
      </w:pPr>
      <w:r>
        <w:rPr>
          <w:rFonts w:eastAsiaTheme="minorEastAsia"/>
          <w:sz w:val="28"/>
          <w:szCs w:val="28"/>
        </w:rPr>
        <w:t xml:space="preserve">        </w:t>
      </w:r>
      <w:r w:rsidR="0040439A" w:rsidRPr="0040439A">
        <w:rPr>
          <w:rFonts w:eastAsiaTheme="minorEastAsia"/>
          <w:sz w:val="28"/>
          <w:szCs w:val="28"/>
        </w:rPr>
        <w:t>-</w:t>
      </w:r>
      <w:r>
        <w:rPr>
          <w:rFonts w:eastAsiaTheme="minorEastAsia"/>
          <w:sz w:val="28"/>
          <w:szCs w:val="28"/>
        </w:rPr>
        <w:t xml:space="preserve"> </w:t>
      </w:r>
      <w:r w:rsidR="0040439A" w:rsidRPr="0040439A">
        <w:rPr>
          <w:rFonts w:eastAsiaTheme="minorEastAsia"/>
          <w:sz w:val="28"/>
          <w:szCs w:val="28"/>
        </w:rPr>
        <w:t xml:space="preserve"> подготавливает ежегодно при необходимости в установленном порядке предложения об уточнении мероприятий</w:t>
      </w:r>
      <w:r w:rsidR="001E0318">
        <w:rPr>
          <w:rFonts w:eastAsiaTheme="minorEastAsia"/>
          <w:sz w:val="28"/>
          <w:szCs w:val="28"/>
        </w:rPr>
        <w:t xml:space="preserve"> Программы на очередной финансо</w:t>
      </w:r>
      <w:r w:rsidR="0040439A" w:rsidRPr="0040439A">
        <w:rPr>
          <w:rFonts w:eastAsiaTheme="minorEastAsia"/>
          <w:sz w:val="28"/>
          <w:szCs w:val="28"/>
        </w:rPr>
        <w:t>вый год, уточняет затраты на реализацию мероприятий Программы, а также механизм ее выполнения;</w:t>
      </w:r>
    </w:p>
    <w:p w:rsidR="0040439A" w:rsidRPr="0040439A" w:rsidRDefault="00511297" w:rsidP="0040439A">
      <w:pPr>
        <w:jc w:val="both"/>
        <w:rPr>
          <w:rFonts w:eastAsiaTheme="minorEastAsia"/>
          <w:sz w:val="28"/>
          <w:szCs w:val="28"/>
        </w:rPr>
      </w:pPr>
      <w:r>
        <w:rPr>
          <w:rFonts w:eastAsiaTheme="minorEastAsia"/>
          <w:sz w:val="28"/>
          <w:szCs w:val="28"/>
        </w:rPr>
        <w:t xml:space="preserve">         </w:t>
      </w:r>
      <w:r w:rsidR="0040439A" w:rsidRPr="0040439A">
        <w:rPr>
          <w:rFonts w:eastAsiaTheme="minorEastAsia"/>
          <w:sz w:val="28"/>
          <w:szCs w:val="28"/>
        </w:rPr>
        <w:t xml:space="preserve">- </w:t>
      </w:r>
      <w:r>
        <w:rPr>
          <w:rFonts w:eastAsiaTheme="minorEastAsia"/>
          <w:sz w:val="28"/>
          <w:szCs w:val="28"/>
        </w:rPr>
        <w:t xml:space="preserve">  </w:t>
      </w:r>
      <w:r w:rsidR="0040439A" w:rsidRPr="0040439A">
        <w:rPr>
          <w:rFonts w:eastAsiaTheme="minorEastAsia"/>
          <w:sz w:val="28"/>
          <w:szCs w:val="28"/>
        </w:rPr>
        <w:t>несет ответственность за своевременную и качественную реализацию Программы, обеспечивает эффективное использование средств, выделяемых на ее реализацию;</w:t>
      </w:r>
    </w:p>
    <w:p w:rsidR="0040439A" w:rsidRPr="0040439A" w:rsidRDefault="00511297" w:rsidP="0040439A">
      <w:pPr>
        <w:jc w:val="both"/>
        <w:rPr>
          <w:rFonts w:eastAsiaTheme="minorEastAsia"/>
          <w:sz w:val="28"/>
          <w:szCs w:val="28"/>
        </w:rPr>
      </w:pPr>
      <w:r>
        <w:rPr>
          <w:rFonts w:eastAsiaTheme="minorEastAsia"/>
          <w:sz w:val="28"/>
          <w:szCs w:val="28"/>
        </w:rPr>
        <w:t xml:space="preserve">        - </w:t>
      </w:r>
      <w:r w:rsidR="0040439A" w:rsidRPr="0040439A">
        <w:rPr>
          <w:rFonts w:eastAsiaTheme="minorEastAsia"/>
          <w:sz w:val="28"/>
          <w:szCs w:val="28"/>
        </w:rPr>
        <w:t xml:space="preserve">организует внедрение информационных технологий в целях управления реализацией Программы и </w:t>
      </w:r>
      <w:proofErr w:type="gramStart"/>
      <w:r w:rsidR="0040439A" w:rsidRPr="0040439A">
        <w:rPr>
          <w:rFonts w:eastAsiaTheme="minorEastAsia"/>
          <w:sz w:val="28"/>
          <w:szCs w:val="28"/>
        </w:rPr>
        <w:t>контроля за</w:t>
      </w:r>
      <w:proofErr w:type="gramEnd"/>
      <w:r w:rsidR="0040439A" w:rsidRPr="0040439A">
        <w:rPr>
          <w:rFonts w:eastAsiaTheme="minorEastAsia"/>
          <w:sz w:val="28"/>
          <w:szCs w:val="28"/>
        </w:rPr>
        <w:t xml:space="preserve"> ходом выполнения ее мероприятий;</w:t>
      </w:r>
    </w:p>
    <w:p w:rsidR="0040439A" w:rsidRPr="0040439A" w:rsidRDefault="00511297" w:rsidP="0040439A">
      <w:pPr>
        <w:jc w:val="both"/>
        <w:rPr>
          <w:rFonts w:eastAsiaTheme="minorEastAsia"/>
          <w:sz w:val="28"/>
          <w:szCs w:val="28"/>
        </w:rPr>
      </w:pPr>
      <w:r>
        <w:rPr>
          <w:rFonts w:eastAsiaTheme="minorEastAsia"/>
          <w:sz w:val="28"/>
          <w:szCs w:val="28"/>
        </w:rPr>
        <w:t xml:space="preserve">        </w:t>
      </w:r>
      <w:r w:rsidR="0040439A" w:rsidRPr="0040439A">
        <w:rPr>
          <w:rFonts w:eastAsiaTheme="minorEastAsia"/>
          <w:sz w:val="28"/>
          <w:szCs w:val="28"/>
        </w:rPr>
        <w:t>- организует размещение на официал</w:t>
      </w:r>
      <w:r>
        <w:rPr>
          <w:rFonts w:eastAsiaTheme="minorEastAsia"/>
          <w:sz w:val="28"/>
          <w:szCs w:val="28"/>
        </w:rPr>
        <w:t>ьном сайте администрации муници</w:t>
      </w:r>
      <w:r w:rsidR="0040439A" w:rsidRPr="0040439A">
        <w:rPr>
          <w:rFonts w:eastAsiaTheme="minorEastAsia"/>
          <w:sz w:val="28"/>
          <w:szCs w:val="28"/>
        </w:rPr>
        <w:t>пального образования «</w:t>
      </w:r>
      <w:proofErr w:type="spellStart"/>
      <w:r w:rsidR="0040439A" w:rsidRPr="0040439A">
        <w:rPr>
          <w:rFonts w:eastAsiaTheme="minorEastAsia"/>
          <w:sz w:val="28"/>
          <w:szCs w:val="28"/>
        </w:rPr>
        <w:t>Мелекесский</w:t>
      </w:r>
      <w:proofErr w:type="spellEnd"/>
      <w:r w:rsidR="0040439A" w:rsidRPr="0040439A">
        <w:rPr>
          <w:rFonts w:eastAsiaTheme="minorEastAsia"/>
          <w:sz w:val="28"/>
          <w:szCs w:val="28"/>
        </w:rPr>
        <w:t xml:space="preserve"> район</w:t>
      </w:r>
      <w:r>
        <w:rPr>
          <w:rFonts w:eastAsiaTheme="minorEastAsia"/>
          <w:sz w:val="28"/>
          <w:szCs w:val="28"/>
        </w:rPr>
        <w:t>» Ульяновской области в сети Ин</w:t>
      </w:r>
      <w:r w:rsidR="0040439A" w:rsidRPr="0040439A">
        <w:rPr>
          <w:rFonts w:eastAsiaTheme="minorEastAsia"/>
          <w:sz w:val="28"/>
          <w:szCs w:val="28"/>
        </w:rPr>
        <w:t xml:space="preserve">тернет информации о ходе и результатах реализации Программы, </w:t>
      </w:r>
      <w:proofErr w:type="spellStart"/>
      <w:proofErr w:type="gramStart"/>
      <w:r w:rsidR="0040439A" w:rsidRPr="0040439A">
        <w:rPr>
          <w:rFonts w:eastAsiaTheme="minorEastAsia"/>
          <w:sz w:val="28"/>
          <w:szCs w:val="28"/>
        </w:rPr>
        <w:t>финансиро-вании</w:t>
      </w:r>
      <w:proofErr w:type="spellEnd"/>
      <w:proofErr w:type="gramEnd"/>
      <w:r w:rsidR="0040439A" w:rsidRPr="0040439A">
        <w:rPr>
          <w:rFonts w:eastAsiaTheme="minorEastAsia"/>
          <w:sz w:val="28"/>
          <w:szCs w:val="28"/>
        </w:rPr>
        <w:t xml:space="preserve"> ее мероприятий</w:t>
      </w:r>
      <w:r w:rsidR="00F650F4">
        <w:rPr>
          <w:rFonts w:eastAsiaTheme="minorEastAsia"/>
          <w:sz w:val="28"/>
          <w:szCs w:val="28"/>
        </w:rPr>
        <w:t>;</w:t>
      </w:r>
    </w:p>
    <w:p w:rsidR="0040439A" w:rsidRPr="0040439A" w:rsidRDefault="00511297" w:rsidP="0040439A">
      <w:pPr>
        <w:jc w:val="both"/>
        <w:rPr>
          <w:rFonts w:eastAsiaTheme="minorEastAsia"/>
          <w:sz w:val="28"/>
          <w:szCs w:val="28"/>
        </w:rPr>
      </w:pPr>
      <w:r>
        <w:rPr>
          <w:rFonts w:eastAsiaTheme="minorEastAsia"/>
          <w:sz w:val="28"/>
          <w:szCs w:val="28"/>
        </w:rPr>
        <w:t xml:space="preserve">        </w:t>
      </w:r>
      <w:r w:rsidR="0040439A" w:rsidRPr="0040439A">
        <w:rPr>
          <w:rFonts w:eastAsiaTheme="minorEastAsia"/>
          <w:sz w:val="28"/>
          <w:szCs w:val="28"/>
        </w:rPr>
        <w:t xml:space="preserve">- вносит предложения и участвует в уточнении </w:t>
      </w:r>
      <w:r w:rsidR="004E194E">
        <w:rPr>
          <w:rFonts w:eastAsiaTheme="minorEastAsia"/>
          <w:sz w:val="28"/>
          <w:szCs w:val="28"/>
        </w:rPr>
        <w:t xml:space="preserve">показателей </w:t>
      </w:r>
      <w:r w:rsidR="004E194E" w:rsidRPr="004E194E">
        <w:rPr>
          <w:rFonts w:eastAsiaTheme="minorEastAsia"/>
          <w:sz w:val="28"/>
          <w:szCs w:val="28"/>
        </w:rPr>
        <w:t>муниципальной программы</w:t>
      </w:r>
      <w:r w:rsidR="004E194E">
        <w:rPr>
          <w:rFonts w:eastAsiaTheme="minorEastAsia"/>
          <w:sz w:val="28"/>
          <w:szCs w:val="28"/>
        </w:rPr>
        <w:t xml:space="preserve"> </w:t>
      </w:r>
      <w:r w:rsidR="0040439A" w:rsidRPr="0040439A">
        <w:rPr>
          <w:rFonts w:eastAsiaTheme="minorEastAsia"/>
          <w:sz w:val="28"/>
          <w:szCs w:val="28"/>
        </w:rPr>
        <w:t>и расходов на реализацию мероприятий Прог</w:t>
      </w:r>
      <w:r w:rsidR="00AC6817">
        <w:rPr>
          <w:rFonts w:eastAsiaTheme="minorEastAsia"/>
          <w:sz w:val="28"/>
          <w:szCs w:val="28"/>
        </w:rPr>
        <w:t>раммы, а также в совершенствова</w:t>
      </w:r>
      <w:r w:rsidR="0040439A" w:rsidRPr="0040439A">
        <w:rPr>
          <w:rFonts w:eastAsiaTheme="minorEastAsia"/>
          <w:sz w:val="28"/>
          <w:szCs w:val="28"/>
        </w:rPr>
        <w:t>нии механизма реализации Программы;</w:t>
      </w:r>
    </w:p>
    <w:p w:rsidR="0040439A" w:rsidRPr="0040439A" w:rsidRDefault="00511297" w:rsidP="0040439A">
      <w:pPr>
        <w:jc w:val="both"/>
        <w:rPr>
          <w:rFonts w:eastAsiaTheme="minorEastAsia"/>
          <w:sz w:val="28"/>
          <w:szCs w:val="28"/>
        </w:rPr>
      </w:pPr>
      <w:r>
        <w:rPr>
          <w:rFonts w:eastAsiaTheme="minorEastAsia"/>
          <w:sz w:val="28"/>
          <w:szCs w:val="28"/>
        </w:rPr>
        <w:t xml:space="preserve">        </w:t>
      </w:r>
      <w:r w:rsidR="0040439A" w:rsidRPr="0040439A">
        <w:rPr>
          <w:rFonts w:eastAsiaTheme="minorEastAsia"/>
          <w:sz w:val="28"/>
          <w:szCs w:val="28"/>
        </w:rPr>
        <w:t xml:space="preserve">- </w:t>
      </w:r>
      <w:r>
        <w:rPr>
          <w:rFonts w:eastAsiaTheme="minorEastAsia"/>
          <w:sz w:val="28"/>
          <w:szCs w:val="28"/>
        </w:rPr>
        <w:t xml:space="preserve">  </w:t>
      </w:r>
      <w:r w:rsidR="0040439A" w:rsidRPr="0040439A">
        <w:rPr>
          <w:rFonts w:eastAsiaTheme="minorEastAsia"/>
          <w:sz w:val="28"/>
          <w:szCs w:val="28"/>
        </w:rPr>
        <w:t>обеспечивает эффективное использование средств, выделяемых на реализацию Программы;</w:t>
      </w:r>
    </w:p>
    <w:p w:rsidR="0040439A" w:rsidRPr="0040439A" w:rsidRDefault="00511297" w:rsidP="0040439A">
      <w:pPr>
        <w:jc w:val="both"/>
        <w:rPr>
          <w:rFonts w:eastAsiaTheme="minorEastAsia"/>
          <w:sz w:val="28"/>
          <w:szCs w:val="28"/>
        </w:rPr>
      </w:pPr>
      <w:r>
        <w:rPr>
          <w:rFonts w:eastAsiaTheme="minorEastAsia"/>
          <w:sz w:val="28"/>
          <w:szCs w:val="28"/>
        </w:rPr>
        <w:t xml:space="preserve">        </w:t>
      </w:r>
      <w:r w:rsidR="0040439A" w:rsidRPr="0040439A">
        <w:rPr>
          <w:rFonts w:eastAsiaTheme="minorEastAsia"/>
          <w:sz w:val="28"/>
          <w:szCs w:val="28"/>
        </w:rPr>
        <w:t xml:space="preserve">- </w:t>
      </w:r>
      <w:r>
        <w:rPr>
          <w:rFonts w:eastAsiaTheme="minorEastAsia"/>
          <w:sz w:val="28"/>
          <w:szCs w:val="28"/>
        </w:rPr>
        <w:t xml:space="preserve"> </w:t>
      </w:r>
      <w:r w:rsidR="0040439A" w:rsidRPr="0040439A">
        <w:rPr>
          <w:rFonts w:eastAsiaTheme="minorEastAsia"/>
          <w:sz w:val="28"/>
          <w:szCs w:val="28"/>
        </w:rPr>
        <w:t xml:space="preserve">участвует в организации экспертных </w:t>
      </w:r>
      <w:proofErr w:type="gramStart"/>
      <w:r w:rsidR="0040439A" w:rsidRPr="0040439A">
        <w:rPr>
          <w:rFonts w:eastAsiaTheme="minorEastAsia"/>
          <w:sz w:val="28"/>
          <w:szCs w:val="28"/>
        </w:rPr>
        <w:t xml:space="preserve">проверок хода реализации </w:t>
      </w:r>
      <w:r w:rsidR="00AC6817">
        <w:rPr>
          <w:rFonts w:eastAsiaTheme="minorEastAsia"/>
          <w:sz w:val="28"/>
          <w:szCs w:val="28"/>
        </w:rPr>
        <w:t>отдель</w:t>
      </w:r>
      <w:r w:rsidR="0040439A" w:rsidRPr="0040439A">
        <w:rPr>
          <w:rFonts w:eastAsiaTheme="minorEastAsia"/>
          <w:sz w:val="28"/>
          <w:szCs w:val="28"/>
        </w:rPr>
        <w:t>ных мероприятий Программы</w:t>
      </w:r>
      <w:proofErr w:type="gramEnd"/>
      <w:r w:rsidR="0040439A" w:rsidRPr="0040439A">
        <w:rPr>
          <w:rFonts w:eastAsiaTheme="minorEastAsia"/>
          <w:sz w:val="28"/>
          <w:szCs w:val="28"/>
        </w:rPr>
        <w:t>;</w:t>
      </w:r>
    </w:p>
    <w:p w:rsidR="0040439A" w:rsidRPr="0040439A" w:rsidRDefault="00511297" w:rsidP="0040439A">
      <w:pPr>
        <w:jc w:val="both"/>
        <w:rPr>
          <w:rFonts w:eastAsiaTheme="minorEastAsia"/>
          <w:sz w:val="28"/>
          <w:szCs w:val="28"/>
        </w:rPr>
      </w:pPr>
      <w:r>
        <w:rPr>
          <w:rFonts w:eastAsiaTheme="minorEastAsia"/>
          <w:sz w:val="28"/>
          <w:szCs w:val="28"/>
        </w:rPr>
        <w:t xml:space="preserve">        </w:t>
      </w:r>
      <w:r w:rsidR="0040439A" w:rsidRPr="0040439A">
        <w:rPr>
          <w:rFonts w:eastAsiaTheme="minorEastAsia"/>
          <w:sz w:val="28"/>
          <w:szCs w:val="28"/>
        </w:rPr>
        <w:t xml:space="preserve">- </w:t>
      </w:r>
      <w:r>
        <w:rPr>
          <w:rFonts w:eastAsiaTheme="minorEastAsia"/>
          <w:sz w:val="28"/>
          <w:szCs w:val="28"/>
        </w:rPr>
        <w:t xml:space="preserve"> </w:t>
      </w:r>
      <w:r w:rsidR="0040439A" w:rsidRPr="0040439A">
        <w:rPr>
          <w:rFonts w:eastAsiaTheme="minorEastAsia"/>
          <w:sz w:val="28"/>
          <w:szCs w:val="28"/>
        </w:rPr>
        <w:t>осуществляет деятельность в рамках выполнения мероприятий Программы</w:t>
      </w:r>
      <w:r w:rsidR="00F650F4">
        <w:rPr>
          <w:rFonts w:eastAsiaTheme="minorEastAsia"/>
          <w:sz w:val="28"/>
          <w:szCs w:val="28"/>
        </w:rPr>
        <w:t>.</w:t>
      </w:r>
    </w:p>
    <w:p w:rsidR="004E194E" w:rsidRDefault="0040439A" w:rsidP="00511297">
      <w:pPr>
        <w:ind w:firstLine="709"/>
        <w:jc w:val="both"/>
        <w:rPr>
          <w:rFonts w:eastAsiaTheme="minorEastAsia"/>
          <w:sz w:val="28"/>
          <w:szCs w:val="28"/>
        </w:rPr>
      </w:pPr>
      <w:r w:rsidRPr="0040439A">
        <w:rPr>
          <w:rFonts w:eastAsiaTheme="minorEastAsia"/>
          <w:sz w:val="28"/>
          <w:szCs w:val="28"/>
        </w:rPr>
        <w:t>Внесение изменений в Программу осущес</w:t>
      </w:r>
      <w:r w:rsidR="00C71D08">
        <w:rPr>
          <w:rFonts w:eastAsiaTheme="minorEastAsia"/>
          <w:sz w:val="28"/>
          <w:szCs w:val="28"/>
        </w:rPr>
        <w:t>твляется в соответствии с поста</w:t>
      </w:r>
      <w:r w:rsidRPr="0040439A">
        <w:rPr>
          <w:rFonts w:eastAsiaTheme="minorEastAsia"/>
          <w:sz w:val="28"/>
          <w:szCs w:val="28"/>
        </w:rPr>
        <w:t>новлением администрации муниципального образования «</w:t>
      </w:r>
      <w:proofErr w:type="spellStart"/>
      <w:r w:rsidRPr="0040439A">
        <w:rPr>
          <w:rFonts w:eastAsiaTheme="minorEastAsia"/>
          <w:sz w:val="28"/>
          <w:szCs w:val="28"/>
        </w:rPr>
        <w:t>Мелекесский</w:t>
      </w:r>
      <w:proofErr w:type="spellEnd"/>
      <w:r w:rsidRPr="0040439A">
        <w:rPr>
          <w:rFonts w:eastAsiaTheme="minorEastAsia"/>
          <w:sz w:val="28"/>
          <w:szCs w:val="28"/>
        </w:rPr>
        <w:t xml:space="preserve"> район» Ульяновской области от </w:t>
      </w:r>
      <w:r w:rsidR="00C71D08" w:rsidRPr="00C71D08">
        <w:rPr>
          <w:rFonts w:eastAsiaTheme="minorEastAsia"/>
          <w:sz w:val="28"/>
          <w:szCs w:val="28"/>
        </w:rPr>
        <w:t>20</w:t>
      </w:r>
      <w:r w:rsidRPr="0040439A">
        <w:rPr>
          <w:rFonts w:eastAsiaTheme="minorEastAsia"/>
          <w:sz w:val="28"/>
          <w:szCs w:val="28"/>
        </w:rPr>
        <w:t>.</w:t>
      </w:r>
      <w:r w:rsidR="00C71D08" w:rsidRPr="00C71D08">
        <w:rPr>
          <w:rFonts w:eastAsiaTheme="minorEastAsia"/>
          <w:sz w:val="28"/>
          <w:szCs w:val="28"/>
        </w:rPr>
        <w:t>09</w:t>
      </w:r>
      <w:r w:rsidRPr="0040439A">
        <w:rPr>
          <w:rFonts w:eastAsiaTheme="minorEastAsia"/>
          <w:sz w:val="28"/>
          <w:szCs w:val="28"/>
        </w:rPr>
        <w:t>.202</w:t>
      </w:r>
      <w:r w:rsidR="00C71D08" w:rsidRPr="00C71D08">
        <w:rPr>
          <w:rFonts w:eastAsiaTheme="minorEastAsia"/>
          <w:sz w:val="28"/>
          <w:szCs w:val="28"/>
        </w:rPr>
        <w:t xml:space="preserve">4 </w:t>
      </w:r>
      <w:r w:rsidRPr="0040439A">
        <w:rPr>
          <w:rFonts w:eastAsiaTheme="minorEastAsia"/>
          <w:sz w:val="28"/>
          <w:szCs w:val="28"/>
        </w:rPr>
        <w:t xml:space="preserve">N </w:t>
      </w:r>
      <w:r w:rsidR="00C71D08" w:rsidRPr="00C71D08">
        <w:rPr>
          <w:rFonts w:eastAsiaTheme="minorEastAsia"/>
          <w:sz w:val="28"/>
          <w:szCs w:val="28"/>
        </w:rPr>
        <w:t>1746</w:t>
      </w:r>
      <w:r w:rsidRPr="0040439A">
        <w:rPr>
          <w:rFonts w:eastAsiaTheme="minorEastAsia"/>
          <w:sz w:val="28"/>
          <w:szCs w:val="28"/>
        </w:rPr>
        <w:t xml:space="preserve"> «Об утверждении Правил разработки, реализации и оценки эффективности муниципальных программ муниципального образования «</w:t>
      </w:r>
      <w:proofErr w:type="spellStart"/>
      <w:r w:rsidRPr="0040439A">
        <w:rPr>
          <w:rFonts w:eastAsiaTheme="minorEastAsia"/>
          <w:sz w:val="28"/>
          <w:szCs w:val="28"/>
        </w:rPr>
        <w:t>Мелекес</w:t>
      </w:r>
      <w:r w:rsidR="00661065">
        <w:rPr>
          <w:rFonts w:eastAsiaTheme="minorEastAsia"/>
          <w:sz w:val="28"/>
          <w:szCs w:val="28"/>
        </w:rPr>
        <w:t>ский</w:t>
      </w:r>
      <w:proofErr w:type="spellEnd"/>
      <w:r w:rsidR="00661065">
        <w:rPr>
          <w:rFonts w:eastAsiaTheme="minorEastAsia"/>
          <w:sz w:val="28"/>
          <w:szCs w:val="28"/>
        </w:rPr>
        <w:t xml:space="preserve"> район» Ульяновской области</w:t>
      </w:r>
      <w:r w:rsidRPr="0040439A">
        <w:rPr>
          <w:rFonts w:eastAsiaTheme="minorEastAsia"/>
          <w:sz w:val="28"/>
          <w:szCs w:val="28"/>
        </w:rPr>
        <w:t>, а также осуществления контро</w:t>
      </w:r>
      <w:r w:rsidR="004E194E">
        <w:rPr>
          <w:rFonts w:eastAsiaTheme="minorEastAsia"/>
          <w:sz w:val="28"/>
          <w:szCs w:val="28"/>
        </w:rPr>
        <w:t>ля за ходом их реализации</w:t>
      </w:r>
      <w:proofErr w:type="gramStart"/>
      <w:r w:rsidR="00511297">
        <w:rPr>
          <w:rFonts w:eastAsiaTheme="minorEastAsia"/>
          <w:sz w:val="28"/>
          <w:szCs w:val="28"/>
        </w:rPr>
        <w:t>.»</w:t>
      </w:r>
      <w:proofErr w:type="gramEnd"/>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8"/>
      </w:tblGrid>
      <w:tr w:rsidR="004E194E" w:rsidTr="004E194E">
        <w:trPr>
          <w:trHeight w:val="1794"/>
        </w:trPr>
        <w:tc>
          <w:tcPr>
            <w:tcW w:w="6062" w:type="dxa"/>
          </w:tcPr>
          <w:p w:rsidR="004E194E" w:rsidRDefault="004E194E" w:rsidP="004E194E">
            <w:pPr>
              <w:jc w:val="both"/>
              <w:rPr>
                <w:rFonts w:eastAsiaTheme="minorEastAsia"/>
                <w:sz w:val="28"/>
                <w:szCs w:val="28"/>
              </w:rPr>
            </w:pPr>
          </w:p>
        </w:tc>
        <w:tc>
          <w:tcPr>
            <w:tcW w:w="3508" w:type="dxa"/>
          </w:tcPr>
          <w:p w:rsidR="004E194E" w:rsidRPr="004E194E" w:rsidRDefault="004E194E" w:rsidP="004E194E">
            <w:pPr>
              <w:rPr>
                <w:rFonts w:eastAsiaTheme="minorEastAsia"/>
                <w:sz w:val="22"/>
                <w:szCs w:val="22"/>
              </w:rPr>
            </w:pPr>
            <w:r w:rsidRPr="004E194E">
              <w:rPr>
                <w:rFonts w:eastAsiaTheme="minorEastAsia"/>
                <w:sz w:val="22"/>
                <w:szCs w:val="22"/>
              </w:rPr>
              <w:t xml:space="preserve">Приложение№1                                                                к муниципальной программе                                                                                </w:t>
            </w:r>
            <w:r>
              <w:rPr>
                <w:rFonts w:eastAsiaTheme="minorEastAsia"/>
                <w:sz w:val="22"/>
                <w:szCs w:val="22"/>
              </w:rPr>
              <w:t xml:space="preserve"> «Управление </w:t>
            </w:r>
            <w:r w:rsidRPr="004E194E">
              <w:rPr>
                <w:rFonts w:eastAsiaTheme="minorEastAsia"/>
                <w:sz w:val="22"/>
                <w:szCs w:val="22"/>
              </w:rPr>
              <w:t xml:space="preserve">муниципальным                                                                                               имуществом и земельными                                                                                              </w:t>
            </w:r>
            <w:r>
              <w:rPr>
                <w:rFonts w:eastAsiaTheme="minorEastAsia"/>
                <w:sz w:val="22"/>
                <w:szCs w:val="22"/>
              </w:rPr>
              <w:t xml:space="preserve"> ресурсами </w:t>
            </w:r>
            <w:r w:rsidRPr="004E194E">
              <w:rPr>
                <w:rFonts w:eastAsiaTheme="minorEastAsia"/>
                <w:sz w:val="22"/>
                <w:szCs w:val="22"/>
              </w:rPr>
              <w:t>муниципального                                                                                                образования «</w:t>
            </w:r>
            <w:proofErr w:type="spellStart"/>
            <w:r w:rsidRPr="004E194E">
              <w:rPr>
                <w:rFonts w:eastAsiaTheme="minorEastAsia"/>
                <w:sz w:val="22"/>
                <w:szCs w:val="22"/>
              </w:rPr>
              <w:t>Мелекесский</w:t>
            </w:r>
            <w:proofErr w:type="spellEnd"/>
            <w:r w:rsidRPr="004E194E">
              <w:rPr>
                <w:rFonts w:eastAsiaTheme="minorEastAsia"/>
                <w:sz w:val="22"/>
                <w:szCs w:val="22"/>
              </w:rPr>
              <w:t xml:space="preserve"> район»                                                                                       Ульяновской области</w:t>
            </w:r>
          </w:p>
        </w:tc>
      </w:tr>
    </w:tbl>
    <w:p w:rsidR="001E1EAA" w:rsidRPr="00B530C6" w:rsidRDefault="001E1EAA" w:rsidP="004E194E">
      <w:pPr>
        <w:jc w:val="both"/>
      </w:pPr>
    </w:p>
    <w:p w:rsidR="004F179E" w:rsidRDefault="00370D9F" w:rsidP="00BE3BDA">
      <w:pPr>
        <w:jc w:val="center"/>
        <w:rPr>
          <w:b/>
          <w:sz w:val="28"/>
          <w:szCs w:val="28"/>
        </w:rPr>
      </w:pPr>
      <w:r>
        <w:rPr>
          <w:b/>
          <w:sz w:val="28"/>
          <w:szCs w:val="28"/>
        </w:rPr>
        <w:t>2.</w:t>
      </w:r>
      <w:r w:rsidR="008E6BEF" w:rsidRPr="00A76A39">
        <w:rPr>
          <w:b/>
          <w:sz w:val="28"/>
          <w:szCs w:val="28"/>
        </w:rPr>
        <w:t xml:space="preserve"> </w:t>
      </w:r>
      <w:r w:rsidR="004F179E">
        <w:rPr>
          <w:b/>
          <w:sz w:val="28"/>
          <w:szCs w:val="28"/>
        </w:rPr>
        <w:t>ПАСПОРТ</w:t>
      </w:r>
    </w:p>
    <w:p w:rsidR="008E6BEF" w:rsidRPr="00C71D08" w:rsidRDefault="008E6BEF" w:rsidP="00BE3BDA">
      <w:pPr>
        <w:jc w:val="center"/>
        <w:rPr>
          <w:b/>
          <w:sz w:val="28"/>
          <w:szCs w:val="28"/>
        </w:rPr>
      </w:pPr>
      <w:r w:rsidRPr="00A76A39">
        <w:rPr>
          <w:b/>
          <w:sz w:val="28"/>
          <w:szCs w:val="28"/>
        </w:rPr>
        <w:t xml:space="preserve"> </w:t>
      </w:r>
      <w:r w:rsidR="00370D9F" w:rsidRPr="00A76A39">
        <w:rPr>
          <w:b/>
          <w:sz w:val="28"/>
          <w:szCs w:val="28"/>
        </w:rPr>
        <w:t>Муниципальн</w:t>
      </w:r>
      <w:r w:rsidR="00370D9F">
        <w:rPr>
          <w:b/>
          <w:sz w:val="28"/>
          <w:szCs w:val="28"/>
        </w:rPr>
        <w:t>ой</w:t>
      </w:r>
      <w:r w:rsidR="00370D9F" w:rsidRPr="00A76A39">
        <w:rPr>
          <w:b/>
          <w:sz w:val="28"/>
          <w:szCs w:val="28"/>
        </w:rPr>
        <w:t xml:space="preserve"> </w:t>
      </w:r>
      <w:hyperlink w:anchor="P38">
        <w:r w:rsidR="00370D9F" w:rsidRPr="00370D9F">
          <w:rPr>
            <w:b/>
            <w:sz w:val="28"/>
            <w:szCs w:val="28"/>
          </w:rPr>
          <w:t>программ</w:t>
        </w:r>
      </w:hyperlink>
      <w:r w:rsidR="00370D9F" w:rsidRPr="00370D9F">
        <w:rPr>
          <w:b/>
          <w:sz w:val="28"/>
          <w:szCs w:val="28"/>
        </w:rPr>
        <w:t>ы</w:t>
      </w:r>
      <w:r w:rsidR="00370D9F">
        <w:rPr>
          <w:b/>
          <w:sz w:val="28"/>
          <w:szCs w:val="28"/>
        </w:rPr>
        <w:t xml:space="preserve"> «</w:t>
      </w:r>
      <w:r w:rsidR="00370D9F" w:rsidRPr="00A76A39">
        <w:rPr>
          <w:b/>
          <w:sz w:val="28"/>
          <w:szCs w:val="28"/>
        </w:rPr>
        <w:t xml:space="preserve">Управление муниципальным имуществом и земельными ресурсами </w:t>
      </w:r>
      <w:r w:rsidR="00C71D08" w:rsidRPr="00C71D08">
        <w:rPr>
          <w:b/>
          <w:sz w:val="28"/>
          <w:szCs w:val="28"/>
        </w:rPr>
        <w:t>муниципального образования «</w:t>
      </w:r>
      <w:proofErr w:type="spellStart"/>
      <w:r w:rsidR="00C71D08" w:rsidRPr="00C71D08">
        <w:rPr>
          <w:b/>
          <w:sz w:val="28"/>
          <w:szCs w:val="28"/>
        </w:rPr>
        <w:t>Мелекесский</w:t>
      </w:r>
      <w:proofErr w:type="spellEnd"/>
      <w:r w:rsidR="00C71D08" w:rsidRPr="00C71D08">
        <w:rPr>
          <w:b/>
          <w:sz w:val="28"/>
          <w:szCs w:val="28"/>
        </w:rPr>
        <w:t xml:space="preserve"> район» </w:t>
      </w:r>
      <w:r w:rsidR="00C71D08">
        <w:rPr>
          <w:b/>
          <w:sz w:val="28"/>
          <w:szCs w:val="28"/>
        </w:rPr>
        <w:t>Ульяновской области</w:t>
      </w:r>
    </w:p>
    <w:p w:rsidR="00370D9F" w:rsidRPr="00A76A39" w:rsidRDefault="00370D9F" w:rsidP="00BE3BDA">
      <w:pPr>
        <w:jc w:val="center"/>
        <w:rPr>
          <w:b/>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678"/>
      </w:tblGrid>
      <w:tr w:rsidR="008E6BEF" w:rsidRPr="00FA3718" w:rsidTr="004F179E">
        <w:tc>
          <w:tcPr>
            <w:tcW w:w="4740" w:type="dxa"/>
          </w:tcPr>
          <w:p w:rsidR="008E6BEF" w:rsidRPr="00FA3718" w:rsidRDefault="00FA3718" w:rsidP="00844340">
            <w:pPr>
              <w:jc w:val="both"/>
              <w:rPr>
                <w:highlight w:val="yellow"/>
              </w:rPr>
            </w:pPr>
            <w:r w:rsidRPr="00FA3718">
              <w:t>Ответственный исполнитель муниципальной программы (Заказчик муниципальной программы)</w:t>
            </w:r>
          </w:p>
        </w:tc>
        <w:tc>
          <w:tcPr>
            <w:tcW w:w="4678" w:type="dxa"/>
          </w:tcPr>
          <w:p w:rsidR="008E6BEF" w:rsidRPr="00FA3718" w:rsidRDefault="00FA3718" w:rsidP="00FA3718">
            <w:pPr>
              <w:jc w:val="both"/>
            </w:pPr>
            <w:r w:rsidRPr="00FA3718">
              <w:t>Комитет по управлению муниципальным имуществом и земельным отношениям  администрации муниципального образования «</w:t>
            </w:r>
            <w:proofErr w:type="spellStart"/>
            <w:r w:rsidRPr="00FA3718">
              <w:t>Мелекесский</w:t>
            </w:r>
            <w:proofErr w:type="spellEnd"/>
            <w:r w:rsidRPr="00FA3718">
              <w:t xml:space="preserve"> район» (далее – Комитет)</w:t>
            </w:r>
          </w:p>
        </w:tc>
      </w:tr>
      <w:tr w:rsidR="008E6BEF" w:rsidRPr="00FA3718" w:rsidTr="004F179E">
        <w:trPr>
          <w:trHeight w:val="731"/>
        </w:trPr>
        <w:tc>
          <w:tcPr>
            <w:tcW w:w="4740" w:type="dxa"/>
          </w:tcPr>
          <w:p w:rsidR="008E6BEF" w:rsidRPr="00FA3718" w:rsidRDefault="00FA3718" w:rsidP="00844340">
            <w:pPr>
              <w:jc w:val="both"/>
              <w:rPr>
                <w:highlight w:val="yellow"/>
              </w:rPr>
            </w:pPr>
            <w:r w:rsidRPr="00FA3718">
              <w:t>Координатор муниципальной программы</w:t>
            </w:r>
          </w:p>
        </w:tc>
        <w:tc>
          <w:tcPr>
            <w:tcW w:w="4678" w:type="dxa"/>
          </w:tcPr>
          <w:p w:rsidR="008E6BEF" w:rsidRPr="00FA3718" w:rsidRDefault="00FA3718" w:rsidP="003341DD">
            <w:pPr>
              <w:jc w:val="both"/>
            </w:pPr>
            <w:r w:rsidRPr="00FA3718">
              <w:t>Первый заместитель Главы администрации муниципального образования «</w:t>
            </w:r>
            <w:proofErr w:type="spellStart"/>
            <w:r w:rsidRPr="00FA3718">
              <w:t>Мелекесский</w:t>
            </w:r>
            <w:proofErr w:type="spellEnd"/>
            <w:r w:rsidRPr="00FA3718">
              <w:t xml:space="preserve"> район» Ульяновской области</w:t>
            </w:r>
          </w:p>
        </w:tc>
      </w:tr>
      <w:tr w:rsidR="008E6BEF" w:rsidRPr="00FA3718" w:rsidTr="004F179E">
        <w:tc>
          <w:tcPr>
            <w:tcW w:w="4740" w:type="dxa"/>
          </w:tcPr>
          <w:p w:rsidR="008E6BEF" w:rsidRPr="00FA3718" w:rsidRDefault="004F179E" w:rsidP="00844340">
            <w:pPr>
              <w:jc w:val="both"/>
            </w:pPr>
            <w:r w:rsidRPr="00FA3718">
              <w:t>Соисполнители муниципальной программы</w:t>
            </w:r>
            <w:r w:rsidR="00FA3718">
              <w:t>, участники муниципальной программы</w:t>
            </w:r>
          </w:p>
        </w:tc>
        <w:tc>
          <w:tcPr>
            <w:tcW w:w="4678" w:type="dxa"/>
          </w:tcPr>
          <w:p w:rsidR="008E6BEF" w:rsidRPr="00FA3718" w:rsidRDefault="00082B28" w:rsidP="00BE3BDA">
            <w:pPr>
              <w:jc w:val="both"/>
            </w:pPr>
            <w:r w:rsidRPr="00FA3718">
              <w:t>Отсутствуют</w:t>
            </w:r>
          </w:p>
        </w:tc>
      </w:tr>
      <w:tr w:rsidR="008E6BEF" w:rsidRPr="00FA3718" w:rsidTr="004F179E">
        <w:tc>
          <w:tcPr>
            <w:tcW w:w="4740" w:type="dxa"/>
          </w:tcPr>
          <w:p w:rsidR="008E6BEF" w:rsidRPr="00FA3718" w:rsidRDefault="00082B28" w:rsidP="00844340">
            <w:pPr>
              <w:jc w:val="both"/>
            </w:pPr>
            <w:r w:rsidRPr="00FA3718">
              <w:t>Срок реализации муниципальной программы</w:t>
            </w:r>
          </w:p>
        </w:tc>
        <w:tc>
          <w:tcPr>
            <w:tcW w:w="4678" w:type="dxa"/>
          </w:tcPr>
          <w:p w:rsidR="008E6BEF" w:rsidRPr="00FA3718" w:rsidRDefault="00082B28" w:rsidP="00BE3BDA">
            <w:pPr>
              <w:jc w:val="both"/>
            </w:pPr>
            <w:r w:rsidRPr="00FA3718">
              <w:t>2025-2030 годы</w:t>
            </w:r>
          </w:p>
        </w:tc>
      </w:tr>
      <w:tr w:rsidR="008E6BEF" w:rsidRPr="00FA3718" w:rsidTr="004F179E">
        <w:tc>
          <w:tcPr>
            <w:tcW w:w="4740" w:type="dxa"/>
          </w:tcPr>
          <w:p w:rsidR="008E6BEF" w:rsidRPr="00FA3718" w:rsidRDefault="00082B28" w:rsidP="00836D0F">
            <w:pPr>
              <w:jc w:val="both"/>
            </w:pPr>
            <w:r w:rsidRPr="00FA3718">
              <w:t>Цель/цели муниципальной программы</w:t>
            </w:r>
          </w:p>
        </w:tc>
        <w:tc>
          <w:tcPr>
            <w:tcW w:w="4678" w:type="dxa"/>
          </w:tcPr>
          <w:p w:rsidR="008B5852" w:rsidRPr="00FA3718" w:rsidRDefault="003341DD" w:rsidP="006F61B9">
            <w:pPr>
              <w:jc w:val="both"/>
            </w:pPr>
            <w:r w:rsidRPr="00FA3718">
              <w:t>Эффективн</w:t>
            </w:r>
            <w:r w:rsidR="007D4132" w:rsidRPr="00FA3718">
              <w:t>ое управление и распоряжение му</w:t>
            </w:r>
            <w:r w:rsidRPr="00FA3718">
              <w:t>ниципальным имуществом муниципального образования «</w:t>
            </w:r>
            <w:proofErr w:type="spellStart"/>
            <w:r w:rsidRPr="00FA3718">
              <w:t>Мелекесский</w:t>
            </w:r>
            <w:proofErr w:type="spellEnd"/>
            <w:r w:rsidRPr="00FA3718">
              <w:t xml:space="preserve"> район» в целях повышения доходной </w:t>
            </w:r>
            <w:r w:rsidR="00FA3718">
              <w:t>части муниципального бюджета и обеспечения темпов роста поступ</w:t>
            </w:r>
            <w:r w:rsidRPr="00FA3718">
              <w:t>ления денежных средств в муниципальный бюджет района</w:t>
            </w:r>
            <w:r w:rsidR="007D4132" w:rsidRPr="00FA3718">
              <w:t>.</w:t>
            </w:r>
          </w:p>
        </w:tc>
      </w:tr>
      <w:tr w:rsidR="00082B28" w:rsidRPr="00FA3718" w:rsidTr="004F179E">
        <w:tc>
          <w:tcPr>
            <w:tcW w:w="4740" w:type="dxa"/>
          </w:tcPr>
          <w:p w:rsidR="00082B28" w:rsidRPr="00FA3718" w:rsidRDefault="00082B28" w:rsidP="00844340">
            <w:pPr>
              <w:jc w:val="both"/>
            </w:pPr>
            <w:r w:rsidRPr="00FA3718">
              <w:t>Направления (подпрограммы) муниципальной программы</w:t>
            </w:r>
          </w:p>
        </w:tc>
        <w:tc>
          <w:tcPr>
            <w:tcW w:w="4678" w:type="dxa"/>
          </w:tcPr>
          <w:p w:rsidR="00082B28" w:rsidRPr="00FA3718" w:rsidRDefault="00082B28" w:rsidP="001F78C7">
            <w:pPr>
              <w:jc w:val="both"/>
            </w:pPr>
            <w:r w:rsidRPr="00FA3718">
              <w:t>Отсутствуют</w:t>
            </w:r>
          </w:p>
        </w:tc>
      </w:tr>
      <w:tr w:rsidR="00082B28" w:rsidRPr="00FA3718" w:rsidTr="004F179E">
        <w:tc>
          <w:tcPr>
            <w:tcW w:w="4740" w:type="dxa"/>
          </w:tcPr>
          <w:p w:rsidR="00082B28" w:rsidRPr="00FA3718" w:rsidRDefault="00082B28" w:rsidP="00844340">
            <w:pPr>
              <w:jc w:val="both"/>
            </w:pPr>
            <w:r w:rsidRPr="00FA3718">
              <w:t>Показатели муниципальной программы</w:t>
            </w:r>
          </w:p>
        </w:tc>
        <w:tc>
          <w:tcPr>
            <w:tcW w:w="4678" w:type="dxa"/>
          </w:tcPr>
          <w:p w:rsidR="003E142C" w:rsidRDefault="003E142C" w:rsidP="003E142C">
            <w:pPr>
              <w:jc w:val="both"/>
            </w:pPr>
            <w:r w:rsidRPr="00FA3718">
              <w:t>- ежегодный</w:t>
            </w:r>
            <w:r w:rsidR="007D4132" w:rsidRPr="00FA3718">
              <w:t xml:space="preserve"> темп роста не менее 2% доли по</w:t>
            </w:r>
            <w:r w:rsidRPr="00FA3718">
              <w:t>ступлений налоговых и неналоговых доходов от использования муниципального имущества в бюджет муниципального района;</w:t>
            </w:r>
          </w:p>
          <w:p w:rsidR="007E342A" w:rsidRPr="00FA3718" w:rsidRDefault="007E342A" w:rsidP="003E142C">
            <w:pPr>
              <w:jc w:val="both"/>
            </w:pPr>
          </w:p>
          <w:p w:rsidR="003E142C" w:rsidRDefault="003E142C" w:rsidP="003E142C">
            <w:pPr>
              <w:jc w:val="both"/>
            </w:pPr>
            <w:r w:rsidRPr="00FA3718">
              <w:t>- доля мно</w:t>
            </w:r>
            <w:r w:rsidR="007D4132" w:rsidRPr="00FA3718">
              <w:t>годетных семей</w:t>
            </w:r>
            <w:r w:rsidR="005066B0">
              <w:t xml:space="preserve"> и ветеранов боевых действий</w:t>
            </w:r>
            <w:r w:rsidR="007D4132" w:rsidRPr="00FA3718">
              <w:t>, обеспеченных зе</w:t>
            </w:r>
            <w:r w:rsidRPr="00FA3718">
              <w:t>мельным</w:t>
            </w:r>
            <w:r w:rsidR="00661065" w:rsidRPr="00FA3718">
              <w:t>и участками в собственность бес</w:t>
            </w:r>
            <w:r w:rsidRPr="00FA3718">
              <w:t>платно, от</w:t>
            </w:r>
            <w:r w:rsidR="00FA3718">
              <w:t xml:space="preserve"> числа многодетных семей</w:t>
            </w:r>
            <w:r w:rsidR="005066B0">
              <w:t xml:space="preserve"> и </w:t>
            </w:r>
            <w:r w:rsidR="005066B0">
              <w:lastRenderedPageBreak/>
              <w:t>ветеранов боевых действий</w:t>
            </w:r>
            <w:r w:rsidR="00FA3718">
              <w:t xml:space="preserve">, </w:t>
            </w:r>
            <w:r w:rsidR="007D4132" w:rsidRPr="00FA3718">
              <w:t>постав</w:t>
            </w:r>
            <w:r w:rsidRPr="00FA3718">
              <w:t>ленных на учет – 4</w:t>
            </w:r>
            <w:r w:rsidR="001030A1" w:rsidRPr="00FA3718">
              <w:t>3</w:t>
            </w:r>
            <w:r w:rsidRPr="00FA3718">
              <w:t>% к 20</w:t>
            </w:r>
            <w:r w:rsidR="007D4132" w:rsidRPr="00FA3718">
              <w:t>30</w:t>
            </w:r>
            <w:r w:rsidRPr="00FA3718">
              <w:t xml:space="preserve"> году;</w:t>
            </w:r>
          </w:p>
          <w:p w:rsidR="007E342A" w:rsidRPr="00FA3718" w:rsidRDefault="007E342A" w:rsidP="003E142C">
            <w:pPr>
              <w:jc w:val="both"/>
            </w:pPr>
          </w:p>
          <w:p w:rsidR="001F78C7" w:rsidRPr="00FA3718" w:rsidRDefault="003E142C" w:rsidP="003E142C">
            <w:pPr>
              <w:jc w:val="both"/>
            </w:pPr>
            <w:r w:rsidRPr="00FA3718">
              <w:t>- доля вовлеченных в экономический оборот неиспользуемых земель и земельных участков сельскохозяйственного назначения.</w:t>
            </w:r>
          </w:p>
        </w:tc>
      </w:tr>
      <w:tr w:rsidR="00082B28" w:rsidRPr="00FA3718" w:rsidTr="004F179E">
        <w:tc>
          <w:tcPr>
            <w:tcW w:w="4740" w:type="dxa"/>
          </w:tcPr>
          <w:p w:rsidR="00082B28" w:rsidRPr="00FA3718" w:rsidRDefault="00082B28" w:rsidP="00844340">
            <w:pPr>
              <w:jc w:val="both"/>
            </w:pPr>
            <w:r w:rsidRPr="00FA3718">
              <w:lastRenderedPageBreak/>
              <w:t xml:space="preserve">Ресурсное обеспечение муниципальной программы с разбивкой по источникам финансового обеспечения и годам реализации </w:t>
            </w:r>
          </w:p>
        </w:tc>
        <w:tc>
          <w:tcPr>
            <w:tcW w:w="4678" w:type="dxa"/>
          </w:tcPr>
          <w:p w:rsidR="003E142C" w:rsidRPr="00FA3718" w:rsidRDefault="00FA3718" w:rsidP="003E142C">
            <w:pPr>
              <w:jc w:val="both"/>
              <w:rPr>
                <w:color w:val="000000"/>
              </w:rPr>
            </w:pPr>
            <w:r>
              <w:rPr>
                <w:color w:val="000000"/>
              </w:rPr>
              <w:t>Источником финансового обеспечения</w:t>
            </w:r>
            <w:r w:rsidR="003E142C" w:rsidRPr="00FA3718">
              <w:rPr>
                <w:color w:val="000000"/>
              </w:rPr>
              <w:t xml:space="preserve"> муниципальной программ</w:t>
            </w:r>
            <w:r>
              <w:rPr>
                <w:color w:val="000000"/>
              </w:rPr>
              <w:t xml:space="preserve">ы является бюджет </w:t>
            </w:r>
            <w:r w:rsidR="00615C86" w:rsidRPr="00FA3718">
              <w:rPr>
                <w:color w:val="000000"/>
              </w:rPr>
              <w:t>муниципального образо</w:t>
            </w:r>
            <w:r w:rsidR="003E142C" w:rsidRPr="00FA3718">
              <w:rPr>
                <w:color w:val="000000"/>
              </w:rPr>
              <w:t>вания «</w:t>
            </w:r>
            <w:proofErr w:type="spellStart"/>
            <w:r w:rsidR="003E142C" w:rsidRPr="00FA3718">
              <w:rPr>
                <w:color w:val="000000"/>
              </w:rPr>
              <w:t>Ме</w:t>
            </w:r>
            <w:r w:rsidR="00615C86" w:rsidRPr="00FA3718">
              <w:rPr>
                <w:color w:val="000000"/>
              </w:rPr>
              <w:t>лекесский</w:t>
            </w:r>
            <w:proofErr w:type="spellEnd"/>
            <w:r w:rsidR="00615C86" w:rsidRPr="00FA3718">
              <w:rPr>
                <w:color w:val="000000"/>
              </w:rPr>
              <w:t xml:space="preserve"> район» Ульяновской об</w:t>
            </w:r>
            <w:r w:rsidR="003E142C" w:rsidRPr="00FA3718">
              <w:rPr>
                <w:color w:val="000000"/>
              </w:rPr>
              <w:t>ласти.</w:t>
            </w:r>
          </w:p>
          <w:p w:rsidR="003E142C" w:rsidRPr="00FA3718" w:rsidRDefault="003E142C" w:rsidP="003E142C">
            <w:pPr>
              <w:jc w:val="both"/>
              <w:rPr>
                <w:color w:val="000000"/>
              </w:rPr>
            </w:pPr>
            <w:r w:rsidRPr="00FA3718">
              <w:rPr>
                <w:color w:val="000000"/>
              </w:rPr>
              <w:t xml:space="preserve">Общий </w:t>
            </w:r>
            <w:r w:rsidR="0055320F" w:rsidRPr="00FA3718">
              <w:rPr>
                <w:color w:val="000000"/>
              </w:rPr>
              <w:t>объём бюджетных ассигнований</w:t>
            </w:r>
            <w:r w:rsidR="00FA3718">
              <w:rPr>
                <w:color w:val="000000"/>
              </w:rPr>
              <w:t xml:space="preserve"> на финансовое обеспечение реализации муниципальной программы</w:t>
            </w:r>
            <w:r w:rsidR="0055320F" w:rsidRPr="00FA3718">
              <w:rPr>
                <w:color w:val="000000"/>
              </w:rPr>
              <w:t xml:space="preserve"> со</w:t>
            </w:r>
            <w:r w:rsidRPr="00FA3718">
              <w:rPr>
                <w:color w:val="000000"/>
              </w:rPr>
              <w:t xml:space="preserve">ставит </w:t>
            </w:r>
            <w:r w:rsidR="002A13BE">
              <w:rPr>
                <w:color w:val="000000"/>
              </w:rPr>
              <w:t xml:space="preserve">62065,78952 </w:t>
            </w:r>
            <w:r w:rsidRPr="00FA3718">
              <w:rPr>
                <w:color w:val="000000"/>
              </w:rPr>
              <w:t>тыс. руб., в том числе</w:t>
            </w:r>
            <w:r w:rsidR="00FA3718">
              <w:rPr>
                <w:color w:val="000000"/>
              </w:rPr>
              <w:t xml:space="preserve"> по годам</w:t>
            </w:r>
            <w:r w:rsidRPr="00FA3718">
              <w:rPr>
                <w:color w:val="000000"/>
              </w:rPr>
              <w:t xml:space="preserve">: </w:t>
            </w:r>
          </w:p>
          <w:p w:rsidR="003E142C" w:rsidRPr="00FA3718" w:rsidRDefault="003E142C" w:rsidP="003E142C">
            <w:pPr>
              <w:jc w:val="both"/>
              <w:rPr>
                <w:color w:val="000000"/>
              </w:rPr>
            </w:pPr>
            <w:r w:rsidRPr="00FA3718">
              <w:rPr>
                <w:color w:val="000000"/>
              </w:rPr>
              <w:t>202</w:t>
            </w:r>
            <w:r w:rsidR="0055320F" w:rsidRPr="00FA3718">
              <w:rPr>
                <w:color w:val="000000"/>
              </w:rPr>
              <w:t>5</w:t>
            </w:r>
            <w:r w:rsidRPr="00FA3718">
              <w:rPr>
                <w:color w:val="000000"/>
              </w:rPr>
              <w:t xml:space="preserve"> год – </w:t>
            </w:r>
            <w:r w:rsidR="004F4492" w:rsidRPr="004F4492">
              <w:rPr>
                <w:color w:val="000000"/>
              </w:rPr>
              <w:t>8950,00000</w:t>
            </w:r>
            <w:r w:rsidR="004F4492">
              <w:rPr>
                <w:color w:val="000000"/>
              </w:rPr>
              <w:t xml:space="preserve"> </w:t>
            </w:r>
            <w:r w:rsidRPr="00FA3718">
              <w:rPr>
                <w:color w:val="000000"/>
              </w:rPr>
              <w:t>тыс. руб.;</w:t>
            </w:r>
          </w:p>
          <w:p w:rsidR="003E142C" w:rsidRPr="00FA3718" w:rsidRDefault="003E142C" w:rsidP="003E142C">
            <w:pPr>
              <w:jc w:val="both"/>
              <w:rPr>
                <w:color w:val="000000"/>
              </w:rPr>
            </w:pPr>
            <w:r w:rsidRPr="00FA3718">
              <w:rPr>
                <w:color w:val="000000"/>
              </w:rPr>
              <w:t>202</w:t>
            </w:r>
            <w:r w:rsidR="0055320F" w:rsidRPr="00FA3718">
              <w:rPr>
                <w:color w:val="000000"/>
              </w:rPr>
              <w:t>6</w:t>
            </w:r>
            <w:r w:rsidRPr="00FA3718">
              <w:rPr>
                <w:color w:val="000000"/>
              </w:rPr>
              <w:t xml:space="preserve"> год – </w:t>
            </w:r>
            <w:r w:rsidR="004F4492" w:rsidRPr="004F4492">
              <w:rPr>
                <w:color w:val="000000"/>
              </w:rPr>
              <w:t>8550,00000</w:t>
            </w:r>
            <w:r w:rsidR="004F4492">
              <w:rPr>
                <w:color w:val="000000"/>
              </w:rPr>
              <w:t xml:space="preserve"> </w:t>
            </w:r>
            <w:r w:rsidRPr="00FA3718">
              <w:rPr>
                <w:color w:val="000000"/>
              </w:rPr>
              <w:t>тыс. руб.;</w:t>
            </w:r>
          </w:p>
          <w:p w:rsidR="003E142C" w:rsidRPr="00FA3718" w:rsidRDefault="003E142C" w:rsidP="003E142C">
            <w:pPr>
              <w:jc w:val="both"/>
              <w:rPr>
                <w:color w:val="000000"/>
              </w:rPr>
            </w:pPr>
            <w:r w:rsidRPr="00FA3718">
              <w:rPr>
                <w:color w:val="000000"/>
              </w:rPr>
              <w:t>202</w:t>
            </w:r>
            <w:r w:rsidR="0055320F" w:rsidRPr="00FA3718">
              <w:rPr>
                <w:color w:val="000000"/>
              </w:rPr>
              <w:t>7</w:t>
            </w:r>
            <w:r w:rsidRPr="00FA3718">
              <w:rPr>
                <w:color w:val="000000"/>
              </w:rPr>
              <w:t xml:space="preserve"> год – </w:t>
            </w:r>
            <w:r w:rsidR="004F4492" w:rsidRPr="004F4492">
              <w:rPr>
                <w:color w:val="000000"/>
              </w:rPr>
              <w:t>8650,00000</w:t>
            </w:r>
            <w:r w:rsidR="004F4492">
              <w:rPr>
                <w:color w:val="000000"/>
              </w:rPr>
              <w:t xml:space="preserve"> </w:t>
            </w:r>
            <w:r w:rsidRPr="00FA3718">
              <w:rPr>
                <w:color w:val="000000"/>
              </w:rPr>
              <w:t>тыс. руб.;</w:t>
            </w:r>
          </w:p>
          <w:p w:rsidR="003E142C" w:rsidRPr="00FA3718" w:rsidRDefault="003E142C" w:rsidP="003E142C">
            <w:pPr>
              <w:jc w:val="both"/>
              <w:rPr>
                <w:color w:val="000000"/>
              </w:rPr>
            </w:pPr>
            <w:r w:rsidRPr="00FA3718">
              <w:rPr>
                <w:color w:val="000000"/>
              </w:rPr>
              <w:t>202</w:t>
            </w:r>
            <w:r w:rsidR="0055320F" w:rsidRPr="00FA3718">
              <w:rPr>
                <w:color w:val="000000"/>
              </w:rPr>
              <w:t>8</w:t>
            </w:r>
            <w:r w:rsidRPr="00FA3718">
              <w:rPr>
                <w:color w:val="000000"/>
              </w:rPr>
              <w:t xml:space="preserve"> год – </w:t>
            </w:r>
            <w:r w:rsidR="00CF6E4B" w:rsidRPr="00FA3718">
              <w:rPr>
                <w:color w:val="000000"/>
              </w:rPr>
              <w:t>11971,92984</w:t>
            </w:r>
            <w:r w:rsidRPr="00FA3718">
              <w:rPr>
                <w:color w:val="000000"/>
              </w:rPr>
              <w:t xml:space="preserve"> тыс. руб.;</w:t>
            </w:r>
          </w:p>
          <w:p w:rsidR="0055320F" w:rsidRPr="00FA3718" w:rsidRDefault="0055320F" w:rsidP="003E142C">
            <w:pPr>
              <w:jc w:val="both"/>
              <w:rPr>
                <w:color w:val="000000"/>
              </w:rPr>
            </w:pPr>
            <w:r w:rsidRPr="00FA3718">
              <w:rPr>
                <w:color w:val="000000"/>
              </w:rPr>
              <w:t xml:space="preserve">2029 год – </w:t>
            </w:r>
            <w:r w:rsidR="00CF6E4B" w:rsidRPr="00FA3718">
              <w:rPr>
                <w:color w:val="000000"/>
              </w:rPr>
              <w:t xml:space="preserve">11971,92984 </w:t>
            </w:r>
            <w:r w:rsidRPr="00FA3718">
              <w:rPr>
                <w:color w:val="000000"/>
              </w:rPr>
              <w:t>тыс. руб.;</w:t>
            </w:r>
          </w:p>
          <w:p w:rsidR="00082B28" w:rsidRPr="00FA3718" w:rsidRDefault="003E142C" w:rsidP="00615C86">
            <w:pPr>
              <w:jc w:val="both"/>
            </w:pPr>
            <w:r w:rsidRPr="00FA3718">
              <w:rPr>
                <w:color w:val="000000"/>
              </w:rPr>
              <w:t>20</w:t>
            </w:r>
            <w:r w:rsidR="0055320F" w:rsidRPr="00FA3718">
              <w:rPr>
                <w:color w:val="000000"/>
              </w:rPr>
              <w:t>30</w:t>
            </w:r>
            <w:r w:rsidRPr="00FA3718">
              <w:rPr>
                <w:color w:val="000000"/>
              </w:rPr>
              <w:t xml:space="preserve"> год – </w:t>
            </w:r>
            <w:r w:rsidR="00CF6E4B" w:rsidRPr="00FA3718">
              <w:rPr>
                <w:color w:val="000000"/>
              </w:rPr>
              <w:t xml:space="preserve">11971,92984 </w:t>
            </w:r>
            <w:r w:rsidRPr="00FA3718">
              <w:rPr>
                <w:color w:val="000000"/>
              </w:rPr>
              <w:t>тыс. руб.</w:t>
            </w:r>
          </w:p>
        </w:tc>
      </w:tr>
      <w:tr w:rsidR="00082B28" w:rsidRPr="00FA3718" w:rsidTr="004F179E">
        <w:tc>
          <w:tcPr>
            <w:tcW w:w="4740" w:type="dxa"/>
          </w:tcPr>
          <w:p w:rsidR="00082B28" w:rsidRPr="00FA3718" w:rsidRDefault="00A84904" w:rsidP="00844340">
            <w:pPr>
              <w:jc w:val="both"/>
            </w:pPr>
            <w:r>
              <w:t>Связь муниципальной программы с государственной программой Ульяновской области</w:t>
            </w:r>
          </w:p>
        </w:tc>
        <w:tc>
          <w:tcPr>
            <w:tcW w:w="4678" w:type="dxa"/>
          </w:tcPr>
          <w:p w:rsidR="00082B28" w:rsidRPr="00FA3718" w:rsidRDefault="00DC0E77" w:rsidP="001B62C6">
            <w:pPr>
              <w:jc w:val="both"/>
            </w:pPr>
            <w:r w:rsidRPr="00DC0E77">
              <w:t>Муниципальная программа связана с Государственной программой Ульяновской области</w:t>
            </w:r>
            <w:r>
              <w:t xml:space="preserve"> </w:t>
            </w:r>
            <w:r w:rsidRPr="00DC0E77">
              <w:t>«Развитие отдельных направлений градостроительной деятельности и управление государственной собственностью Ульяновской области»</w:t>
            </w:r>
            <w:r w:rsidR="00FC4F1C">
              <w:t xml:space="preserve"> </w:t>
            </w:r>
            <w:r w:rsidR="00FC4F1C" w:rsidRPr="00FC4F1C">
              <w:rPr>
                <w:rFonts w:ascii="PT Astra Serif" w:hAnsi="PT Astra Serif" w:cs="PT Astra Serif"/>
              </w:rPr>
              <w:t>от 30.11.2023 N 32/634-П</w:t>
            </w:r>
          </w:p>
        </w:tc>
      </w:tr>
    </w:tbl>
    <w:p w:rsidR="004802A6" w:rsidRDefault="004802A6" w:rsidP="00BE3BDA">
      <w:pPr>
        <w:jc w:val="both"/>
        <w:rPr>
          <w:sz w:val="28"/>
          <w:szCs w:val="28"/>
        </w:rPr>
      </w:pPr>
    </w:p>
    <w:p w:rsidR="00600C45" w:rsidRDefault="00600C45" w:rsidP="00BE3BDA">
      <w:pPr>
        <w:jc w:val="both"/>
        <w:rPr>
          <w:sz w:val="28"/>
          <w:szCs w:val="28"/>
        </w:rPr>
        <w:sectPr w:rsidR="00600C45" w:rsidSect="001C7B7C">
          <w:footerReference w:type="default" r:id="rId12"/>
          <w:pgSz w:w="11906" w:h="16838"/>
          <w:pgMar w:top="1134" w:right="849" w:bottom="1418" w:left="1701" w:header="709" w:footer="709" w:gutter="0"/>
          <w:pgNumType w:start="1"/>
          <w:cols w:space="708"/>
          <w:titlePg/>
          <w:docGrid w:linePitch="360"/>
        </w:sectPr>
      </w:pPr>
    </w:p>
    <w:p w:rsidR="00ED3BBF" w:rsidRPr="005066B0" w:rsidRDefault="00B530C6" w:rsidP="00DC0171">
      <w:pPr>
        <w:ind w:left="9912" w:firstLine="708"/>
        <w:rPr>
          <w:sz w:val="22"/>
          <w:szCs w:val="22"/>
        </w:rPr>
      </w:pPr>
      <w:r>
        <w:lastRenderedPageBreak/>
        <w:t xml:space="preserve">             </w:t>
      </w:r>
      <w:r w:rsidR="00ED3BBF" w:rsidRPr="005066B0">
        <w:rPr>
          <w:sz w:val="22"/>
          <w:szCs w:val="22"/>
        </w:rPr>
        <w:t xml:space="preserve">Приложение № </w:t>
      </w:r>
      <w:r w:rsidR="001E0318" w:rsidRPr="005066B0">
        <w:rPr>
          <w:sz w:val="22"/>
          <w:szCs w:val="22"/>
        </w:rPr>
        <w:t>2</w:t>
      </w:r>
    </w:p>
    <w:p w:rsidR="00ED3BBF" w:rsidRPr="005066B0" w:rsidRDefault="00B530C6" w:rsidP="00DC0171">
      <w:pPr>
        <w:ind w:left="10620"/>
        <w:rPr>
          <w:sz w:val="22"/>
          <w:szCs w:val="22"/>
        </w:rPr>
      </w:pPr>
      <w:r w:rsidRPr="005066B0">
        <w:rPr>
          <w:sz w:val="22"/>
          <w:szCs w:val="22"/>
        </w:rPr>
        <w:t xml:space="preserve">             </w:t>
      </w:r>
      <w:r w:rsidR="00ED3BBF" w:rsidRPr="005066B0">
        <w:rPr>
          <w:sz w:val="22"/>
          <w:szCs w:val="22"/>
        </w:rPr>
        <w:t>к муниципальной программе</w:t>
      </w:r>
    </w:p>
    <w:p w:rsidR="00B530C6" w:rsidRPr="005066B0" w:rsidRDefault="00B530C6" w:rsidP="00B530C6">
      <w:pPr>
        <w:ind w:left="10620" w:firstLine="12"/>
        <w:rPr>
          <w:sz w:val="22"/>
          <w:szCs w:val="22"/>
        </w:rPr>
      </w:pPr>
      <w:r w:rsidRPr="005066B0">
        <w:rPr>
          <w:sz w:val="22"/>
          <w:szCs w:val="22"/>
        </w:rPr>
        <w:t xml:space="preserve">             </w:t>
      </w:r>
      <w:r w:rsidR="002D6169" w:rsidRPr="005066B0">
        <w:rPr>
          <w:sz w:val="22"/>
          <w:szCs w:val="22"/>
        </w:rPr>
        <w:t>«</w:t>
      </w:r>
      <w:r w:rsidR="00ED3BBF" w:rsidRPr="005066B0">
        <w:rPr>
          <w:sz w:val="22"/>
          <w:szCs w:val="22"/>
        </w:rPr>
        <w:t xml:space="preserve">Управление </w:t>
      </w:r>
      <w:proofErr w:type="gramStart"/>
      <w:r w:rsidR="00ED3BBF" w:rsidRPr="005066B0">
        <w:rPr>
          <w:sz w:val="22"/>
          <w:szCs w:val="22"/>
        </w:rPr>
        <w:t>муниципальным</w:t>
      </w:r>
      <w:proofErr w:type="gramEnd"/>
      <w:r w:rsidR="00ED3BBF" w:rsidRPr="005066B0">
        <w:rPr>
          <w:sz w:val="22"/>
          <w:szCs w:val="22"/>
        </w:rPr>
        <w:t xml:space="preserve"> </w:t>
      </w:r>
      <w:r w:rsidRPr="005066B0">
        <w:rPr>
          <w:sz w:val="22"/>
          <w:szCs w:val="22"/>
        </w:rPr>
        <w:t xml:space="preserve">          </w:t>
      </w:r>
    </w:p>
    <w:p w:rsidR="00B530C6" w:rsidRPr="005066B0" w:rsidRDefault="00B530C6" w:rsidP="00B530C6">
      <w:pPr>
        <w:ind w:left="10620" w:firstLine="12"/>
        <w:rPr>
          <w:sz w:val="22"/>
          <w:szCs w:val="22"/>
        </w:rPr>
      </w:pPr>
      <w:r w:rsidRPr="005066B0">
        <w:rPr>
          <w:sz w:val="22"/>
          <w:szCs w:val="22"/>
        </w:rPr>
        <w:t xml:space="preserve">             имуществом и </w:t>
      </w:r>
      <w:proofErr w:type="gramStart"/>
      <w:r w:rsidRPr="005066B0">
        <w:rPr>
          <w:sz w:val="22"/>
          <w:szCs w:val="22"/>
        </w:rPr>
        <w:t>земельными</w:t>
      </w:r>
      <w:proofErr w:type="gramEnd"/>
    </w:p>
    <w:p w:rsidR="00B530C6" w:rsidRPr="005066B0" w:rsidRDefault="00B530C6" w:rsidP="00B530C6">
      <w:pPr>
        <w:ind w:left="10620" w:firstLine="12"/>
        <w:rPr>
          <w:sz w:val="22"/>
          <w:szCs w:val="22"/>
        </w:rPr>
      </w:pPr>
      <w:r w:rsidRPr="005066B0">
        <w:rPr>
          <w:sz w:val="22"/>
          <w:szCs w:val="22"/>
        </w:rPr>
        <w:t xml:space="preserve">             ресурсами </w:t>
      </w:r>
      <w:proofErr w:type="gramStart"/>
      <w:r w:rsidRPr="005066B0">
        <w:rPr>
          <w:sz w:val="22"/>
          <w:szCs w:val="22"/>
        </w:rPr>
        <w:t>муниципального</w:t>
      </w:r>
      <w:proofErr w:type="gramEnd"/>
      <w:r w:rsidRPr="005066B0">
        <w:rPr>
          <w:sz w:val="22"/>
          <w:szCs w:val="22"/>
        </w:rPr>
        <w:t xml:space="preserve">                                                                                                                                                     </w:t>
      </w:r>
    </w:p>
    <w:p w:rsidR="00B530C6" w:rsidRPr="005066B0" w:rsidRDefault="00B530C6" w:rsidP="00444404">
      <w:pPr>
        <w:ind w:left="10620"/>
        <w:rPr>
          <w:sz w:val="22"/>
          <w:szCs w:val="22"/>
        </w:rPr>
      </w:pPr>
      <w:r w:rsidRPr="005066B0">
        <w:rPr>
          <w:sz w:val="22"/>
          <w:szCs w:val="22"/>
        </w:rPr>
        <w:t xml:space="preserve">          </w:t>
      </w:r>
      <w:r w:rsidR="00B43F6B" w:rsidRPr="005066B0">
        <w:rPr>
          <w:sz w:val="22"/>
          <w:szCs w:val="22"/>
        </w:rPr>
        <w:t xml:space="preserve">   </w:t>
      </w:r>
      <w:r w:rsidR="00444404" w:rsidRPr="005066B0">
        <w:rPr>
          <w:sz w:val="22"/>
          <w:szCs w:val="22"/>
        </w:rPr>
        <w:t>образования «</w:t>
      </w:r>
      <w:proofErr w:type="spellStart"/>
      <w:r w:rsidR="00444404" w:rsidRPr="005066B0">
        <w:rPr>
          <w:sz w:val="22"/>
          <w:szCs w:val="22"/>
        </w:rPr>
        <w:t>Мелекес</w:t>
      </w:r>
      <w:r w:rsidR="00083F9E" w:rsidRPr="005066B0">
        <w:rPr>
          <w:sz w:val="22"/>
          <w:szCs w:val="22"/>
        </w:rPr>
        <w:t>ский</w:t>
      </w:r>
      <w:proofErr w:type="spellEnd"/>
      <w:r w:rsidR="00083F9E" w:rsidRPr="005066B0">
        <w:rPr>
          <w:sz w:val="22"/>
          <w:szCs w:val="22"/>
        </w:rPr>
        <w:t xml:space="preserve"> район» </w:t>
      </w:r>
      <w:r w:rsidRPr="005066B0">
        <w:rPr>
          <w:sz w:val="22"/>
          <w:szCs w:val="22"/>
        </w:rPr>
        <w:t xml:space="preserve">  </w:t>
      </w:r>
    </w:p>
    <w:p w:rsidR="00ED3BBF" w:rsidRPr="005066B0" w:rsidRDefault="00B530C6" w:rsidP="00444404">
      <w:pPr>
        <w:ind w:left="10620"/>
        <w:rPr>
          <w:sz w:val="22"/>
          <w:szCs w:val="22"/>
        </w:rPr>
      </w:pPr>
      <w:r w:rsidRPr="005066B0">
        <w:rPr>
          <w:sz w:val="22"/>
          <w:szCs w:val="22"/>
        </w:rPr>
        <w:t xml:space="preserve">             </w:t>
      </w:r>
      <w:r w:rsidR="00083F9E" w:rsidRPr="005066B0">
        <w:rPr>
          <w:sz w:val="22"/>
          <w:szCs w:val="22"/>
        </w:rPr>
        <w:t>Ульяновской области</w:t>
      </w:r>
    </w:p>
    <w:p w:rsidR="00ED3BBF" w:rsidRDefault="00ED3BBF" w:rsidP="00ED3BBF">
      <w:pPr>
        <w:jc w:val="right"/>
        <w:rPr>
          <w:sz w:val="28"/>
          <w:szCs w:val="28"/>
        </w:rPr>
      </w:pPr>
    </w:p>
    <w:p w:rsidR="00F911C0" w:rsidRDefault="003765B6" w:rsidP="004802A6">
      <w:pPr>
        <w:jc w:val="center"/>
        <w:rPr>
          <w:b/>
          <w:sz w:val="28"/>
          <w:szCs w:val="28"/>
        </w:rPr>
      </w:pPr>
      <w:r>
        <w:rPr>
          <w:b/>
          <w:sz w:val="28"/>
          <w:szCs w:val="28"/>
        </w:rPr>
        <w:t>ПЕРЕЧЕНЬ ПОКАЗАТЕЛЕЙ</w:t>
      </w:r>
    </w:p>
    <w:p w:rsidR="003765B6" w:rsidRDefault="003765B6" w:rsidP="004802A6">
      <w:pPr>
        <w:jc w:val="center"/>
        <w:rPr>
          <w:b/>
          <w:sz w:val="28"/>
          <w:szCs w:val="28"/>
        </w:rPr>
      </w:pPr>
      <w:r>
        <w:rPr>
          <w:b/>
          <w:sz w:val="28"/>
          <w:szCs w:val="28"/>
        </w:rPr>
        <w:t>муниципальной программы</w:t>
      </w:r>
    </w:p>
    <w:p w:rsidR="00444404" w:rsidRPr="00444404" w:rsidRDefault="003765B6" w:rsidP="00444404">
      <w:pPr>
        <w:jc w:val="center"/>
        <w:rPr>
          <w:b/>
          <w:sz w:val="28"/>
          <w:szCs w:val="28"/>
        </w:rPr>
      </w:pPr>
      <w:r w:rsidRPr="003765B6">
        <w:rPr>
          <w:b/>
          <w:sz w:val="28"/>
          <w:szCs w:val="28"/>
        </w:rPr>
        <w:t xml:space="preserve">«Управление муниципальным имуществом и земельными ресурсами </w:t>
      </w:r>
      <w:r w:rsidR="00444404" w:rsidRPr="00444404">
        <w:rPr>
          <w:b/>
          <w:sz w:val="28"/>
          <w:szCs w:val="28"/>
        </w:rPr>
        <w:t xml:space="preserve">муниципального образования </w:t>
      </w:r>
    </w:p>
    <w:p w:rsidR="003765B6" w:rsidRPr="00B530C6" w:rsidRDefault="00444404" w:rsidP="00B530C6">
      <w:pPr>
        <w:jc w:val="center"/>
        <w:rPr>
          <w:b/>
          <w:sz w:val="28"/>
          <w:szCs w:val="28"/>
        </w:rPr>
      </w:pPr>
      <w:r w:rsidRPr="00444404">
        <w:rPr>
          <w:b/>
          <w:sz w:val="28"/>
          <w:szCs w:val="28"/>
        </w:rPr>
        <w:t>«</w:t>
      </w:r>
      <w:proofErr w:type="spellStart"/>
      <w:r w:rsidRPr="00444404">
        <w:rPr>
          <w:b/>
          <w:sz w:val="28"/>
          <w:szCs w:val="28"/>
        </w:rPr>
        <w:t>Мелекес</w:t>
      </w:r>
      <w:r w:rsidR="00661065">
        <w:rPr>
          <w:b/>
          <w:sz w:val="28"/>
          <w:szCs w:val="28"/>
        </w:rPr>
        <w:t>ский</w:t>
      </w:r>
      <w:proofErr w:type="spellEnd"/>
      <w:r w:rsidR="00661065">
        <w:rPr>
          <w:b/>
          <w:sz w:val="28"/>
          <w:szCs w:val="28"/>
        </w:rPr>
        <w:t xml:space="preserve"> район» Ульяновской области</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260"/>
        <w:gridCol w:w="1134"/>
        <w:gridCol w:w="1276"/>
        <w:gridCol w:w="1134"/>
        <w:gridCol w:w="708"/>
        <w:gridCol w:w="709"/>
        <w:gridCol w:w="709"/>
        <w:gridCol w:w="709"/>
        <w:gridCol w:w="708"/>
        <w:gridCol w:w="709"/>
        <w:gridCol w:w="2268"/>
        <w:gridCol w:w="1418"/>
      </w:tblGrid>
      <w:tr w:rsidR="003765B6" w:rsidRPr="00307D48" w:rsidTr="00B6589B">
        <w:trPr>
          <w:trHeight w:val="428"/>
        </w:trPr>
        <w:tc>
          <w:tcPr>
            <w:tcW w:w="426" w:type="dxa"/>
            <w:vMerge w:val="restart"/>
            <w:tcBorders>
              <w:bottom w:val="nil"/>
            </w:tcBorders>
            <w:vAlign w:val="center"/>
          </w:tcPr>
          <w:p w:rsidR="003765B6" w:rsidRPr="00BB624D" w:rsidRDefault="003765B6" w:rsidP="000B728B">
            <w:pPr>
              <w:suppressAutoHyphens/>
              <w:ind w:left="-108" w:right="-108"/>
              <w:jc w:val="center"/>
              <w:rPr>
                <w:b/>
                <w:color w:val="0D0D0D"/>
                <w:sz w:val="18"/>
                <w:szCs w:val="18"/>
              </w:rPr>
            </w:pPr>
            <w:r w:rsidRPr="00BB624D">
              <w:rPr>
                <w:b/>
                <w:color w:val="0D0D0D"/>
                <w:sz w:val="18"/>
                <w:szCs w:val="18"/>
              </w:rPr>
              <w:t xml:space="preserve">№ </w:t>
            </w:r>
            <w:proofErr w:type="gramStart"/>
            <w:r w:rsidRPr="00BB624D">
              <w:rPr>
                <w:b/>
                <w:color w:val="0D0D0D"/>
                <w:sz w:val="18"/>
                <w:szCs w:val="18"/>
              </w:rPr>
              <w:t>п</w:t>
            </w:r>
            <w:proofErr w:type="gramEnd"/>
            <w:r w:rsidRPr="00BB624D">
              <w:rPr>
                <w:b/>
                <w:color w:val="0D0D0D"/>
                <w:sz w:val="18"/>
                <w:szCs w:val="18"/>
              </w:rPr>
              <w:t>/п</w:t>
            </w:r>
          </w:p>
        </w:tc>
        <w:tc>
          <w:tcPr>
            <w:tcW w:w="3260" w:type="dxa"/>
            <w:vMerge w:val="restart"/>
            <w:tcBorders>
              <w:bottom w:val="nil"/>
            </w:tcBorders>
            <w:vAlign w:val="center"/>
          </w:tcPr>
          <w:p w:rsidR="003765B6" w:rsidRPr="00BB624D" w:rsidRDefault="003765B6" w:rsidP="000B728B">
            <w:pPr>
              <w:suppressAutoHyphens/>
              <w:jc w:val="center"/>
              <w:rPr>
                <w:b/>
                <w:color w:val="0D0D0D"/>
                <w:sz w:val="18"/>
                <w:szCs w:val="18"/>
              </w:rPr>
            </w:pPr>
            <w:r w:rsidRPr="00BB624D">
              <w:rPr>
                <w:b/>
                <w:color w:val="0D0D0D"/>
                <w:sz w:val="18"/>
                <w:szCs w:val="18"/>
              </w:rPr>
              <w:t>Наименование показателя</w:t>
            </w:r>
          </w:p>
        </w:tc>
        <w:tc>
          <w:tcPr>
            <w:tcW w:w="1134" w:type="dxa"/>
            <w:vMerge w:val="restart"/>
            <w:tcBorders>
              <w:bottom w:val="nil"/>
            </w:tcBorders>
            <w:vAlign w:val="center"/>
          </w:tcPr>
          <w:p w:rsidR="003765B6" w:rsidRPr="00BB624D" w:rsidRDefault="003765B6" w:rsidP="00BB624D">
            <w:pPr>
              <w:suppressAutoHyphens/>
              <w:ind w:left="-108" w:right="-108"/>
              <w:jc w:val="center"/>
              <w:rPr>
                <w:b/>
                <w:color w:val="0D0D0D"/>
                <w:sz w:val="18"/>
                <w:szCs w:val="18"/>
              </w:rPr>
            </w:pPr>
            <w:r w:rsidRPr="00BB624D">
              <w:rPr>
                <w:b/>
                <w:color w:val="0D0D0D"/>
                <w:sz w:val="18"/>
                <w:szCs w:val="18"/>
              </w:rPr>
              <w:t xml:space="preserve">Признак возрастания </w:t>
            </w:r>
            <w:r w:rsidR="00BB624D" w:rsidRPr="00BB624D">
              <w:rPr>
                <w:b/>
                <w:color w:val="0D0D0D"/>
                <w:sz w:val="18"/>
                <w:szCs w:val="18"/>
              </w:rPr>
              <w:t>(</w:t>
            </w:r>
            <w:r w:rsidRPr="00BB624D">
              <w:rPr>
                <w:b/>
                <w:color w:val="0D0D0D"/>
                <w:sz w:val="18"/>
                <w:szCs w:val="18"/>
              </w:rPr>
              <w:t>убывания</w:t>
            </w:r>
            <w:r w:rsidR="00BB624D" w:rsidRPr="00BB624D">
              <w:rPr>
                <w:b/>
                <w:color w:val="0D0D0D"/>
                <w:sz w:val="18"/>
                <w:szCs w:val="18"/>
              </w:rPr>
              <w:t>, динамика)</w:t>
            </w:r>
            <w:r w:rsidRPr="00BB624D">
              <w:rPr>
                <w:b/>
                <w:color w:val="0D0D0D"/>
                <w:sz w:val="18"/>
                <w:szCs w:val="18"/>
              </w:rPr>
              <w:t xml:space="preserve"> значения показателя</w:t>
            </w:r>
          </w:p>
        </w:tc>
        <w:tc>
          <w:tcPr>
            <w:tcW w:w="1276" w:type="dxa"/>
            <w:vMerge w:val="restart"/>
            <w:tcBorders>
              <w:bottom w:val="nil"/>
            </w:tcBorders>
            <w:vAlign w:val="center"/>
          </w:tcPr>
          <w:p w:rsidR="003765B6" w:rsidRPr="00BB624D" w:rsidRDefault="003765B6" w:rsidP="000B728B">
            <w:pPr>
              <w:suppressAutoHyphens/>
              <w:ind w:left="-108" w:right="-108"/>
              <w:jc w:val="center"/>
              <w:rPr>
                <w:b/>
                <w:color w:val="0D0D0D"/>
                <w:sz w:val="18"/>
                <w:szCs w:val="18"/>
              </w:rPr>
            </w:pPr>
            <w:r w:rsidRPr="00BB624D">
              <w:rPr>
                <w:b/>
                <w:color w:val="0D0D0D"/>
                <w:sz w:val="18"/>
                <w:szCs w:val="18"/>
              </w:rPr>
              <w:t xml:space="preserve">Единица измерения значения показателя </w:t>
            </w:r>
            <w:r w:rsidRPr="00BB624D">
              <w:rPr>
                <w:b/>
                <w:color w:val="0D0D0D"/>
                <w:sz w:val="18"/>
                <w:szCs w:val="18"/>
              </w:rPr>
              <w:br/>
              <w:t>(по ОКЕИ)</w:t>
            </w:r>
          </w:p>
        </w:tc>
        <w:tc>
          <w:tcPr>
            <w:tcW w:w="1134" w:type="dxa"/>
            <w:vMerge w:val="restart"/>
            <w:vAlign w:val="center"/>
          </w:tcPr>
          <w:p w:rsidR="003765B6" w:rsidRPr="00BB624D" w:rsidRDefault="003765B6" w:rsidP="000B728B">
            <w:pPr>
              <w:suppressAutoHyphens/>
              <w:jc w:val="center"/>
              <w:rPr>
                <w:b/>
                <w:color w:val="0D0D0D"/>
                <w:sz w:val="18"/>
                <w:szCs w:val="18"/>
              </w:rPr>
            </w:pPr>
            <w:r w:rsidRPr="00BB624D">
              <w:rPr>
                <w:b/>
                <w:color w:val="0D0D0D"/>
                <w:sz w:val="18"/>
                <w:szCs w:val="18"/>
              </w:rPr>
              <w:t>Базовое значение</w:t>
            </w:r>
          </w:p>
          <w:p w:rsidR="003765B6" w:rsidRPr="003E4417" w:rsidRDefault="003765B6" w:rsidP="003E4417">
            <w:pPr>
              <w:suppressAutoHyphens/>
              <w:jc w:val="center"/>
              <w:rPr>
                <w:b/>
                <w:color w:val="0D0D0D"/>
                <w:sz w:val="18"/>
                <w:szCs w:val="18"/>
                <w:lang w:val="en-US"/>
              </w:rPr>
            </w:pPr>
            <w:r w:rsidRPr="00BB624D">
              <w:rPr>
                <w:b/>
                <w:color w:val="0D0D0D"/>
                <w:sz w:val="18"/>
                <w:szCs w:val="18"/>
              </w:rPr>
              <w:t>202</w:t>
            </w:r>
            <w:r w:rsidR="003E4417">
              <w:rPr>
                <w:b/>
                <w:color w:val="0D0D0D"/>
                <w:sz w:val="18"/>
                <w:szCs w:val="18"/>
                <w:lang w:val="en-US"/>
              </w:rPr>
              <w:t>4</w:t>
            </w:r>
          </w:p>
        </w:tc>
        <w:tc>
          <w:tcPr>
            <w:tcW w:w="4252" w:type="dxa"/>
            <w:gridSpan w:val="6"/>
          </w:tcPr>
          <w:p w:rsidR="003765B6" w:rsidRPr="00BB624D" w:rsidRDefault="003765B6" w:rsidP="000B728B">
            <w:pPr>
              <w:suppressAutoHyphens/>
              <w:jc w:val="center"/>
              <w:rPr>
                <w:b/>
                <w:color w:val="0D0D0D"/>
                <w:sz w:val="18"/>
                <w:szCs w:val="18"/>
              </w:rPr>
            </w:pPr>
            <w:r w:rsidRPr="00BB624D">
              <w:rPr>
                <w:b/>
                <w:color w:val="0D0D0D"/>
                <w:sz w:val="18"/>
                <w:szCs w:val="18"/>
              </w:rPr>
              <w:t xml:space="preserve">Значения показателя </w:t>
            </w:r>
          </w:p>
          <w:p w:rsidR="003765B6" w:rsidRPr="00BB624D" w:rsidRDefault="003765B6" w:rsidP="000B728B">
            <w:pPr>
              <w:suppressAutoHyphens/>
              <w:jc w:val="center"/>
              <w:rPr>
                <w:b/>
                <w:color w:val="0D0D0D"/>
                <w:sz w:val="18"/>
                <w:szCs w:val="18"/>
              </w:rPr>
            </w:pPr>
          </w:p>
        </w:tc>
        <w:tc>
          <w:tcPr>
            <w:tcW w:w="2268" w:type="dxa"/>
            <w:vMerge w:val="restart"/>
            <w:vAlign w:val="center"/>
          </w:tcPr>
          <w:p w:rsidR="003765B6" w:rsidRPr="00BB624D" w:rsidRDefault="003765B6" w:rsidP="00BB624D">
            <w:pPr>
              <w:jc w:val="center"/>
              <w:rPr>
                <w:b/>
                <w:color w:val="0D0D0D"/>
                <w:sz w:val="18"/>
                <w:szCs w:val="18"/>
              </w:rPr>
            </w:pPr>
            <w:proofErr w:type="gramStart"/>
            <w:r w:rsidRPr="00BB624D">
              <w:rPr>
                <w:b/>
                <w:color w:val="0D0D0D"/>
                <w:sz w:val="18"/>
                <w:szCs w:val="18"/>
              </w:rPr>
              <w:t>Ответственный</w:t>
            </w:r>
            <w:proofErr w:type="gramEnd"/>
            <w:r w:rsidRPr="00BB624D">
              <w:rPr>
                <w:b/>
                <w:color w:val="0D0D0D"/>
                <w:sz w:val="18"/>
                <w:szCs w:val="18"/>
              </w:rPr>
              <w:t xml:space="preserve"> за достижение показателя</w:t>
            </w:r>
          </w:p>
        </w:tc>
        <w:tc>
          <w:tcPr>
            <w:tcW w:w="1418" w:type="dxa"/>
            <w:vMerge w:val="restart"/>
            <w:vAlign w:val="center"/>
          </w:tcPr>
          <w:p w:rsidR="003765B6" w:rsidRPr="00BB624D" w:rsidRDefault="003765B6" w:rsidP="000B728B">
            <w:pPr>
              <w:jc w:val="center"/>
              <w:rPr>
                <w:b/>
                <w:sz w:val="18"/>
                <w:szCs w:val="18"/>
              </w:rPr>
            </w:pPr>
            <w:r w:rsidRPr="00BB624D">
              <w:rPr>
                <w:b/>
                <w:sz w:val="18"/>
                <w:szCs w:val="18"/>
              </w:rPr>
              <w:t xml:space="preserve">Связь с </w:t>
            </w:r>
            <w:r w:rsidRPr="00BB624D">
              <w:rPr>
                <w:b/>
                <w:sz w:val="18"/>
                <w:szCs w:val="18"/>
              </w:rPr>
              <w:br/>
              <w:t>показателями государственных программ Ульяновской области</w:t>
            </w:r>
          </w:p>
        </w:tc>
      </w:tr>
      <w:tr w:rsidR="005179F7" w:rsidRPr="00307D48" w:rsidTr="00B6589B">
        <w:trPr>
          <w:cantSplit/>
          <w:trHeight w:val="1134"/>
        </w:trPr>
        <w:tc>
          <w:tcPr>
            <w:tcW w:w="426" w:type="dxa"/>
            <w:vMerge/>
            <w:tcBorders>
              <w:bottom w:val="nil"/>
            </w:tcBorders>
          </w:tcPr>
          <w:p w:rsidR="003765B6" w:rsidRPr="00307D48" w:rsidRDefault="003765B6" w:rsidP="000B728B">
            <w:pPr>
              <w:suppressAutoHyphens/>
              <w:rPr>
                <w:color w:val="0D0D0D"/>
                <w:sz w:val="18"/>
                <w:szCs w:val="18"/>
                <w:highlight w:val="yellow"/>
              </w:rPr>
            </w:pPr>
          </w:p>
        </w:tc>
        <w:tc>
          <w:tcPr>
            <w:tcW w:w="3260" w:type="dxa"/>
            <w:vMerge/>
            <w:tcBorders>
              <w:bottom w:val="nil"/>
            </w:tcBorders>
          </w:tcPr>
          <w:p w:rsidR="003765B6" w:rsidRPr="00307D48" w:rsidRDefault="003765B6" w:rsidP="000B728B">
            <w:pPr>
              <w:suppressAutoHyphens/>
              <w:rPr>
                <w:color w:val="0D0D0D"/>
                <w:sz w:val="18"/>
                <w:szCs w:val="18"/>
                <w:highlight w:val="yellow"/>
              </w:rPr>
            </w:pPr>
          </w:p>
        </w:tc>
        <w:tc>
          <w:tcPr>
            <w:tcW w:w="1134" w:type="dxa"/>
            <w:vMerge/>
            <w:tcBorders>
              <w:bottom w:val="nil"/>
            </w:tcBorders>
          </w:tcPr>
          <w:p w:rsidR="003765B6" w:rsidRPr="00307D48" w:rsidRDefault="003765B6" w:rsidP="000B728B">
            <w:pPr>
              <w:suppressAutoHyphens/>
              <w:rPr>
                <w:color w:val="0D0D0D"/>
                <w:sz w:val="18"/>
                <w:szCs w:val="18"/>
                <w:highlight w:val="yellow"/>
              </w:rPr>
            </w:pPr>
          </w:p>
        </w:tc>
        <w:tc>
          <w:tcPr>
            <w:tcW w:w="1276" w:type="dxa"/>
            <w:vMerge/>
            <w:tcBorders>
              <w:bottom w:val="nil"/>
            </w:tcBorders>
          </w:tcPr>
          <w:p w:rsidR="003765B6" w:rsidRPr="00307D48" w:rsidRDefault="003765B6" w:rsidP="000B728B">
            <w:pPr>
              <w:suppressAutoHyphens/>
              <w:rPr>
                <w:color w:val="0D0D0D"/>
                <w:sz w:val="18"/>
                <w:szCs w:val="18"/>
                <w:highlight w:val="yellow"/>
              </w:rPr>
            </w:pPr>
          </w:p>
        </w:tc>
        <w:tc>
          <w:tcPr>
            <w:tcW w:w="1134" w:type="dxa"/>
            <w:vMerge/>
            <w:tcBorders>
              <w:bottom w:val="nil"/>
            </w:tcBorders>
            <w:textDirection w:val="btLr"/>
            <w:vAlign w:val="center"/>
          </w:tcPr>
          <w:p w:rsidR="003765B6" w:rsidRPr="00307D48" w:rsidRDefault="003765B6" w:rsidP="000B728B">
            <w:pPr>
              <w:suppressAutoHyphens/>
              <w:ind w:left="113" w:right="113"/>
              <w:jc w:val="center"/>
              <w:rPr>
                <w:color w:val="0D0D0D"/>
                <w:sz w:val="18"/>
                <w:szCs w:val="18"/>
                <w:highlight w:val="yellow"/>
              </w:rPr>
            </w:pPr>
          </w:p>
        </w:tc>
        <w:tc>
          <w:tcPr>
            <w:tcW w:w="708" w:type="dxa"/>
            <w:tcBorders>
              <w:bottom w:val="nil"/>
            </w:tcBorders>
            <w:textDirection w:val="btLr"/>
            <w:vAlign w:val="center"/>
          </w:tcPr>
          <w:p w:rsidR="003765B6" w:rsidRPr="00307D48" w:rsidRDefault="003765B6" w:rsidP="000B728B">
            <w:pPr>
              <w:suppressAutoHyphens/>
              <w:ind w:left="113" w:right="113"/>
              <w:jc w:val="center"/>
              <w:rPr>
                <w:color w:val="0D0D0D"/>
                <w:sz w:val="18"/>
                <w:szCs w:val="18"/>
              </w:rPr>
            </w:pPr>
            <w:r w:rsidRPr="00307D48">
              <w:rPr>
                <w:color w:val="0D0D0D"/>
                <w:sz w:val="18"/>
                <w:szCs w:val="18"/>
              </w:rPr>
              <w:t>2025</w:t>
            </w:r>
          </w:p>
        </w:tc>
        <w:tc>
          <w:tcPr>
            <w:tcW w:w="709" w:type="dxa"/>
            <w:tcBorders>
              <w:bottom w:val="nil"/>
            </w:tcBorders>
            <w:textDirection w:val="btLr"/>
            <w:vAlign w:val="center"/>
          </w:tcPr>
          <w:p w:rsidR="003765B6" w:rsidRPr="00307D48" w:rsidRDefault="003765B6" w:rsidP="000B728B">
            <w:pPr>
              <w:suppressAutoHyphens/>
              <w:ind w:left="113" w:right="113"/>
              <w:jc w:val="center"/>
              <w:rPr>
                <w:color w:val="0D0D0D"/>
                <w:sz w:val="18"/>
                <w:szCs w:val="18"/>
              </w:rPr>
            </w:pPr>
            <w:r w:rsidRPr="00307D48">
              <w:rPr>
                <w:color w:val="0D0D0D"/>
                <w:sz w:val="18"/>
                <w:szCs w:val="18"/>
              </w:rPr>
              <w:t>2026</w:t>
            </w:r>
          </w:p>
        </w:tc>
        <w:tc>
          <w:tcPr>
            <w:tcW w:w="709" w:type="dxa"/>
            <w:tcBorders>
              <w:bottom w:val="nil"/>
            </w:tcBorders>
            <w:textDirection w:val="btLr"/>
            <w:vAlign w:val="center"/>
          </w:tcPr>
          <w:p w:rsidR="003765B6" w:rsidRPr="00307D48" w:rsidRDefault="003765B6" w:rsidP="000B728B">
            <w:pPr>
              <w:suppressAutoHyphens/>
              <w:ind w:left="113" w:right="113"/>
              <w:jc w:val="center"/>
              <w:rPr>
                <w:color w:val="0D0D0D"/>
                <w:sz w:val="18"/>
                <w:szCs w:val="18"/>
              </w:rPr>
            </w:pPr>
            <w:r w:rsidRPr="00307D48">
              <w:rPr>
                <w:color w:val="0D0D0D"/>
                <w:sz w:val="18"/>
                <w:szCs w:val="18"/>
              </w:rPr>
              <w:t>2027</w:t>
            </w:r>
          </w:p>
        </w:tc>
        <w:tc>
          <w:tcPr>
            <w:tcW w:w="709" w:type="dxa"/>
            <w:tcBorders>
              <w:bottom w:val="nil"/>
            </w:tcBorders>
            <w:textDirection w:val="btLr"/>
            <w:vAlign w:val="center"/>
          </w:tcPr>
          <w:p w:rsidR="003765B6" w:rsidRPr="00307D48" w:rsidRDefault="003765B6" w:rsidP="000B728B">
            <w:pPr>
              <w:suppressAutoHyphens/>
              <w:ind w:left="113" w:right="113"/>
              <w:jc w:val="center"/>
              <w:rPr>
                <w:color w:val="0D0D0D"/>
                <w:sz w:val="18"/>
                <w:szCs w:val="18"/>
              </w:rPr>
            </w:pPr>
            <w:r w:rsidRPr="00307D48">
              <w:rPr>
                <w:color w:val="0D0D0D"/>
                <w:sz w:val="18"/>
                <w:szCs w:val="18"/>
              </w:rPr>
              <w:t>2028</w:t>
            </w:r>
          </w:p>
        </w:tc>
        <w:tc>
          <w:tcPr>
            <w:tcW w:w="708" w:type="dxa"/>
            <w:tcBorders>
              <w:bottom w:val="nil"/>
            </w:tcBorders>
            <w:textDirection w:val="btLr"/>
            <w:vAlign w:val="center"/>
          </w:tcPr>
          <w:p w:rsidR="003765B6" w:rsidRPr="00307D48" w:rsidRDefault="003765B6" w:rsidP="000B728B">
            <w:pPr>
              <w:suppressAutoHyphens/>
              <w:ind w:left="113" w:right="113"/>
              <w:jc w:val="center"/>
              <w:rPr>
                <w:color w:val="0D0D0D"/>
                <w:sz w:val="18"/>
                <w:szCs w:val="18"/>
              </w:rPr>
            </w:pPr>
            <w:r w:rsidRPr="00307D48">
              <w:rPr>
                <w:color w:val="0D0D0D"/>
                <w:sz w:val="18"/>
                <w:szCs w:val="18"/>
              </w:rPr>
              <w:t>2029</w:t>
            </w:r>
          </w:p>
        </w:tc>
        <w:tc>
          <w:tcPr>
            <w:tcW w:w="709" w:type="dxa"/>
            <w:tcBorders>
              <w:bottom w:val="nil"/>
            </w:tcBorders>
            <w:textDirection w:val="btLr"/>
            <w:vAlign w:val="center"/>
          </w:tcPr>
          <w:p w:rsidR="003765B6" w:rsidRPr="00307D48" w:rsidRDefault="003765B6" w:rsidP="000B728B">
            <w:pPr>
              <w:suppressAutoHyphens/>
              <w:ind w:left="113" w:right="113"/>
              <w:jc w:val="center"/>
              <w:rPr>
                <w:color w:val="0D0D0D"/>
                <w:sz w:val="18"/>
                <w:szCs w:val="18"/>
              </w:rPr>
            </w:pPr>
            <w:r w:rsidRPr="00307D48">
              <w:rPr>
                <w:color w:val="0D0D0D"/>
                <w:sz w:val="18"/>
                <w:szCs w:val="18"/>
              </w:rPr>
              <w:t>2030</w:t>
            </w:r>
          </w:p>
        </w:tc>
        <w:tc>
          <w:tcPr>
            <w:tcW w:w="2268" w:type="dxa"/>
            <w:vMerge/>
            <w:tcBorders>
              <w:bottom w:val="nil"/>
            </w:tcBorders>
          </w:tcPr>
          <w:p w:rsidR="003765B6" w:rsidRPr="00307D48" w:rsidRDefault="003765B6" w:rsidP="000B728B">
            <w:pPr>
              <w:suppressAutoHyphens/>
              <w:rPr>
                <w:color w:val="0D0D0D"/>
                <w:sz w:val="18"/>
                <w:szCs w:val="18"/>
                <w:highlight w:val="yellow"/>
              </w:rPr>
            </w:pPr>
          </w:p>
        </w:tc>
        <w:tc>
          <w:tcPr>
            <w:tcW w:w="1418" w:type="dxa"/>
            <w:vMerge/>
            <w:tcBorders>
              <w:bottom w:val="nil"/>
            </w:tcBorders>
          </w:tcPr>
          <w:p w:rsidR="003765B6" w:rsidRPr="00307D48" w:rsidRDefault="003765B6" w:rsidP="000B728B">
            <w:pPr>
              <w:jc w:val="center"/>
              <w:rPr>
                <w:sz w:val="18"/>
                <w:szCs w:val="18"/>
                <w:highlight w:val="yellow"/>
              </w:rPr>
            </w:pPr>
          </w:p>
        </w:tc>
      </w:tr>
    </w:tbl>
    <w:p w:rsidR="003765B6" w:rsidRPr="00D93EF3" w:rsidRDefault="003765B6" w:rsidP="003765B6">
      <w:pPr>
        <w:suppressAutoHyphens/>
        <w:spacing w:line="14" w:lineRule="auto"/>
        <w:rPr>
          <w:color w:val="0D0D0D"/>
          <w:sz w:val="28"/>
          <w:szCs w:val="28"/>
          <w:highlight w:val="yellow"/>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27"/>
        <w:gridCol w:w="3260"/>
        <w:gridCol w:w="1134"/>
        <w:gridCol w:w="1276"/>
        <w:gridCol w:w="1134"/>
        <w:gridCol w:w="708"/>
        <w:gridCol w:w="709"/>
        <w:gridCol w:w="709"/>
        <w:gridCol w:w="709"/>
        <w:gridCol w:w="708"/>
        <w:gridCol w:w="709"/>
        <w:gridCol w:w="2268"/>
        <w:gridCol w:w="1418"/>
      </w:tblGrid>
      <w:tr w:rsidR="003765B6" w:rsidRPr="00307D48" w:rsidTr="005179F7">
        <w:trPr>
          <w:trHeight w:val="46"/>
          <w:tblHeader/>
        </w:trPr>
        <w:tc>
          <w:tcPr>
            <w:tcW w:w="399" w:type="dxa"/>
            <w:vAlign w:val="center"/>
          </w:tcPr>
          <w:p w:rsidR="003765B6" w:rsidRPr="00307D48" w:rsidRDefault="003765B6" w:rsidP="000B728B">
            <w:pPr>
              <w:suppressAutoHyphens/>
              <w:jc w:val="center"/>
              <w:rPr>
                <w:color w:val="0D0D0D"/>
                <w:sz w:val="18"/>
                <w:szCs w:val="18"/>
              </w:rPr>
            </w:pPr>
            <w:r w:rsidRPr="00307D48">
              <w:rPr>
                <w:color w:val="0D0D0D"/>
                <w:sz w:val="18"/>
                <w:szCs w:val="18"/>
              </w:rPr>
              <w:t>1</w:t>
            </w:r>
          </w:p>
        </w:tc>
        <w:tc>
          <w:tcPr>
            <w:tcW w:w="3287" w:type="dxa"/>
            <w:gridSpan w:val="2"/>
            <w:vAlign w:val="center"/>
          </w:tcPr>
          <w:p w:rsidR="003765B6" w:rsidRPr="00307D48" w:rsidRDefault="003765B6" w:rsidP="000B728B">
            <w:pPr>
              <w:suppressAutoHyphens/>
              <w:jc w:val="center"/>
              <w:rPr>
                <w:color w:val="0D0D0D"/>
                <w:sz w:val="18"/>
                <w:szCs w:val="18"/>
              </w:rPr>
            </w:pPr>
            <w:r w:rsidRPr="00307D48">
              <w:rPr>
                <w:color w:val="0D0D0D"/>
                <w:sz w:val="18"/>
                <w:szCs w:val="18"/>
              </w:rPr>
              <w:t>2</w:t>
            </w:r>
          </w:p>
        </w:tc>
        <w:tc>
          <w:tcPr>
            <w:tcW w:w="1134" w:type="dxa"/>
            <w:vAlign w:val="center"/>
          </w:tcPr>
          <w:p w:rsidR="003765B6" w:rsidRPr="00307D48" w:rsidRDefault="003765B6" w:rsidP="000B728B">
            <w:pPr>
              <w:suppressAutoHyphens/>
              <w:jc w:val="center"/>
              <w:rPr>
                <w:color w:val="0D0D0D"/>
                <w:sz w:val="18"/>
                <w:szCs w:val="18"/>
              </w:rPr>
            </w:pPr>
            <w:r w:rsidRPr="00307D48">
              <w:rPr>
                <w:color w:val="0D0D0D"/>
                <w:sz w:val="18"/>
                <w:szCs w:val="18"/>
              </w:rPr>
              <w:t>3</w:t>
            </w:r>
          </w:p>
        </w:tc>
        <w:tc>
          <w:tcPr>
            <w:tcW w:w="1276" w:type="dxa"/>
            <w:vAlign w:val="center"/>
          </w:tcPr>
          <w:p w:rsidR="003765B6" w:rsidRPr="00307D48" w:rsidRDefault="003765B6" w:rsidP="000B728B">
            <w:pPr>
              <w:suppressAutoHyphens/>
              <w:jc w:val="center"/>
              <w:rPr>
                <w:color w:val="0D0D0D"/>
                <w:sz w:val="18"/>
                <w:szCs w:val="18"/>
              </w:rPr>
            </w:pPr>
            <w:r w:rsidRPr="00307D48">
              <w:rPr>
                <w:color w:val="0D0D0D"/>
                <w:sz w:val="18"/>
                <w:szCs w:val="18"/>
              </w:rPr>
              <w:t>4</w:t>
            </w:r>
          </w:p>
        </w:tc>
        <w:tc>
          <w:tcPr>
            <w:tcW w:w="1134" w:type="dxa"/>
            <w:vAlign w:val="center"/>
          </w:tcPr>
          <w:p w:rsidR="003765B6" w:rsidRPr="00307D48" w:rsidRDefault="003765B6" w:rsidP="000B728B">
            <w:pPr>
              <w:suppressAutoHyphens/>
              <w:jc w:val="center"/>
              <w:rPr>
                <w:color w:val="0D0D0D"/>
                <w:sz w:val="18"/>
                <w:szCs w:val="18"/>
              </w:rPr>
            </w:pPr>
            <w:r w:rsidRPr="00307D48">
              <w:rPr>
                <w:color w:val="0D0D0D"/>
                <w:sz w:val="18"/>
                <w:szCs w:val="18"/>
              </w:rPr>
              <w:t>5</w:t>
            </w:r>
          </w:p>
        </w:tc>
        <w:tc>
          <w:tcPr>
            <w:tcW w:w="708" w:type="dxa"/>
            <w:vAlign w:val="center"/>
          </w:tcPr>
          <w:p w:rsidR="003765B6" w:rsidRPr="00307D48" w:rsidRDefault="003765B6" w:rsidP="000B728B">
            <w:pPr>
              <w:suppressAutoHyphens/>
              <w:jc w:val="center"/>
              <w:rPr>
                <w:color w:val="0D0D0D"/>
                <w:sz w:val="18"/>
                <w:szCs w:val="18"/>
              </w:rPr>
            </w:pPr>
            <w:r w:rsidRPr="00307D48">
              <w:rPr>
                <w:color w:val="0D0D0D"/>
                <w:sz w:val="18"/>
                <w:szCs w:val="18"/>
              </w:rPr>
              <w:t>6</w:t>
            </w:r>
          </w:p>
        </w:tc>
        <w:tc>
          <w:tcPr>
            <w:tcW w:w="709" w:type="dxa"/>
            <w:vAlign w:val="center"/>
          </w:tcPr>
          <w:p w:rsidR="003765B6" w:rsidRPr="00307D48" w:rsidRDefault="003765B6" w:rsidP="000B728B">
            <w:pPr>
              <w:suppressAutoHyphens/>
              <w:jc w:val="center"/>
              <w:rPr>
                <w:color w:val="0D0D0D"/>
                <w:sz w:val="18"/>
                <w:szCs w:val="18"/>
              </w:rPr>
            </w:pPr>
            <w:r w:rsidRPr="00307D48">
              <w:rPr>
                <w:color w:val="0D0D0D"/>
                <w:sz w:val="18"/>
                <w:szCs w:val="18"/>
              </w:rPr>
              <w:t>7</w:t>
            </w:r>
          </w:p>
        </w:tc>
        <w:tc>
          <w:tcPr>
            <w:tcW w:w="709" w:type="dxa"/>
            <w:vAlign w:val="center"/>
          </w:tcPr>
          <w:p w:rsidR="003765B6" w:rsidRPr="00307D48" w:rsidRDefault="003765B6" w:rsidP="000B728B">
            <w:pPr>
              <w:suppressAutoHyphens/>
              <w:jc w:val="center"/>
              <w:rPr>
                <w:color w:val="0D0D0D"/>
                <w:sz w:val="18"/>
                <w:szCs w:val="18"/>
              </w:rPr>
            </w:pPr>
            <w:r w:rsidRPr="00307D48">
              <w:rPr>
                <w:color w:val="0D0D0D"/>
                <w:sz w:val="18"/>
                <w:szCs w:val="18"/>
              </w:rPr>
              <w:t>8</w:t>
            </w:r>
          </w:p>
        </w:tc>
        <w:tc>
          <w:tcPr>
            <w:tcW w:w="709" w:type="dxa"/>
            <w:vAlign w:val="center"/>
          </w:tcPr>
          <w:p w:rsidR="003765B6" w:rsidRPr="00307D48" w:rsidRDefault="003765B6" w:rsidP="000B728B">
            <w:pPr>
              <w:suppressAutoHyphens/>
              <w:jc w:val="center"/>
              <w:rPr>
                <w:color w:val="0D0D0D"/>
                <w:sz w:val="18"/>
                <w:szCs w:val="18"/>
              </w:rPr>
            </w:pPr>
            <w:r w:rsidRPr="00307D48">
              <w:rPr>
                <w:color w:val="0D0D0D"/>
                <w:sz w:val="18"/>
                <w:szCs w:val="18"/>
              </w:rPr>
              <w:t>9</w:t>
            </w:r>
          </w:p>
        </w:tc>
        <w:tc>
          <w:tcPr>
            <w:tcW w:w="708" w:type="dxa"/>
            <w:vAlign w:val="center"/>
          </w:tcPr>
          <w:p w:rsidR="003765B6" w:rsidRPr="00307D48" w:rsidRDefault="003765B6" w:rsidP="000B728B">
            <w:pPr>
              <w:suppressAutoHyphens/>
              <w:jc w:val="center"/>
              <w:rPr>
                <w:color w:val="0D0D0D"/>
                <w:sz w:val="18"/>
                <w:szCs w:val="18"/>
              </w:rPr>
            </w:pPr>
            <w:r w:rsidRPr="00307D48">
              <w:rPr>
                <w:color w:val="0D0D0D"/>
                <w:sz w:val="18"/>
                <w:szCs w:val="18"/>
              </w:rPr>
              <w:t>10</w:t>
            </w:r>
          </w:p>
        </w:tc>
        <w:tc>
          <w:tcPr>
            <w:tcW w:w="709" w:type="dxa"/>
            <w:vAlign w:val="center"/>
          </w:tcPr>
          <w:p w:rsidR="003765B6" w:rsidRPr="00307D48" w:rsidRDefault="003765B6" w:rsidP="000B728B">
            <w:pPr>
              <w:suppressAutoHyphens/>
              <w:jc w:val="center"/>
              <w:rPr>
                <w:color w:val="0D0D0D"/>
                <w:sz w:val="18"/>
                <w:szCs w:val="18"/>
              </w:rPr>
            </w:pPr>
            <w:r w:rsidRPr="00307D48">
              <w:rPr>
                <w:color w:val="0D0D0D"/>
                <w:sz w:val="18"/>
                <w:szCs w:val="18"/>
              </w:rPr>
              <w:t>11</w:t>
            </w:r>
          </w:p>
        </w:tc>
        <w:tc>
          <w:tcPr>
            <w:tcW w:w="2268" w:type="dxa"/>
          </w:tcPr>
          <w:p w:rsidR="003765B6" w:rsidRPr="00307D48" w:rsidRDefault="003765B6" w:rsidP="000B728B">
            <w:pPr>
              <w:suppressAutoHyphens/>
              <w:jc w:val="center"/>
              <w:rPr>
                <w:color w:val="0D0D0D"/>
                <w:sz w:val="18"/>
                <w:szCs w:val="18"/>
              </w:rPr>
            </w:pPr>
            <w:r w:rsidRPr="00307D48">
              <w:rPr>
                <w:color w:val="0D0D0D"/>
                <w:sz w:val="18"/>
                <w:szCs w:val="18"/>
              </w:rPr>
              <w:t>12</w:t>
            </w:r>
          </w:p>
        </w:tc>
        <w:tc>
          <w:tcPr>
            <w:tcW w:w="1418" w:type="dxa"/>
          </w:tcPr>
          <w:p w:rsidR="003765B6" w:rsidRPr="00307D48" w:rsidRDefault="003765B6" w:rsidP="000B728B">
            <w:pPr>
              <w:suppressAutoHyphens/>
              <w:jc w:val="center"/>
              <w:rPr>
                <w:color w:val="0D0D0D"/>
                <w:sz w:val="18"/>
                <w:szCs w:val="18"/>
              </w:rPr>
            </w:pPr>
            <w:r w:rsidRPr="00307D48">
              <w:rPr>
                <w:color w:val="0D0D0D"/>
                <w:sz w:val="18"/>
                <w:szCs w:val="18"/>
              </w:rPr>
              <w:t>13</w:t>
            </w:r>
          </w:p>
        </w:tc>
      </w:tr>
      <w:tr w:rsidR="00A27704" w:rsidRPr="00307D48" w:rsidTr="00B06FBB">
        <w:trPr>
          <w:trHeight w:val="86"/>
        </w:trPr>
        <w:tc>
          <w:tcPr>
            <w:tcW w:w="426" w:type="dxa"/>
            <w:gridSpan w:val="2"/>
          </w:tcPr>
          <w:p w:rsidR="00A27704" w:rsidRPr="00A27704" w:rsidRDefault="00A27704" w:rsidP="007127FE">
            <w:pPr>
              <w:jc w:val="center"/>
              <w:rPr>
                <w:sz w:val="22"/>
                <w:szCs w:val="22"/>
              </w:rPr>
            </w:pPr>
          </w:p>
        </w:tc>
        <w:tc>
          <w:tcPr>
            <w:tcW w:w="3260" w:type="dxa"/>
          </w:tcPr>
          <w:p w:rsidR="00A27704" w:rsidRPr="00A27704" w:rsidRDefault="00A27704" w:rsidP="007127FE">
            <w:pPr>
              <w:jc w:val="center"/>
              <w:rPr>
                <w:sz w:val="22"/>
                <w:szCs w:val="22"/>
              </w:rPr>
            </w:pPr>
          </w:p>
        </w:tc>
        <w:tc>
          <w:tcPr>
            <w:tcW w:w="1134" w:type="dxa"/>
          </w:tcPr>
          <w:p w:rsidR="00A27704" w:rsidRPr="00A27704" w:rsidRDefault="00A27704" w:rsidP="007127FE">
            <w:pPr>
              <w:jc w:val="center"/>
              <w:rPr>
                <w:sz w:val="22"/>
                <w:szCs w:val="22"/>
              </w:rPr>
            </w:pPr>
          </w:p>
        </w:tc>
        <w:tc>
          <w:tcPr>
            <w:tcW w:w="1276" w:type="dxa"/>
          </w:tcPr>
          <w:p w:rsidR="00A27704" w:rsidRPr="00A27704" w:rsidRDefault="00A27704" w:rsidP="007127FE">
            <w:pPr>
              <w:jc w:val="center"/>
              <w:rPr>
                <w:sz w:val="22"/>
                <w:szCs w:val="22"/>
              </w:rPr>
            </w:pPr>
          </w:p>
        </w:tc>
        <w:tc>
          <w:tcPr>
            <w:tcW w:w="1134" w:type="dxa"/>
          </w:tcPr>
          <w:p w:rsidR="00A27704" w:rsidRPr="00A27704" w:rsidRDefault="00A27704" w:rsidP="007127FE">
            <w:pPr>
              <w:jc w:val="center"/>
              <w:rPr>
                <w:sz w:val="22"/>
                <w:szCs w:val="22"/>
              </w:rPr>
            </w:pPr>
          </w:p>
        </w:tc>
        <w:tc>
          <w:tcPr>
            <w:tcW w:w="708" w:type="dxa"/>
          </w:tcPr>
          <w:p w:rsidR="00A27704" w:rsidRPr="00A27704" w:rsidRDefault="00A27704" w:rsidP="007127FE">
            <w:pPr>
              <w:jc w:val="center"/>
              <w:rPr>
                <w:sz w:val="22"/>
                <w:szCs w:val="22"/>
              </w:rPr>
            </w:pPr>
          </w:p>
        </w:tc>
        <w:tc>
          <w:tcPr>
            <w:tcW w:w="709" w:type="dxa"/>
          </w:tcPr>
          <w:p w:rsidR="00A27704" w:rsidRPr="00A27704" w:rsidRDefault="00A27704" w:rsidP="007127FE">
            <w:pPr>
              <w:jc w:val="center"/>
              <w:rPr>
                <w:sz w:val="22"/>
                <w:szCs w:val="22"/>
              </w:rPr>
            </w:pPr>
          </w:p>
        </w:tc>
        <w:tc>
          <w:tcPr>
            <w:tcW w:w="709" w:type="dxa"/>
          </w:tcPr>
          <w:p w:rsidR="00A27704" w:rsidRPr="00A27704" w:rsidRDefault="00A27704" w:rsidP="007127FE">
            <w:pPr>
              <w:jc w:val="center"/>
              <w:rPr>
                <w:sz w:val="22"/>
                <w:szCs w:val="22"/>
              </w:rPr>
            </w:pPr>
          </w:p>
        </w:tc>
        <w:tc>
          <w:tcPr>
            <w:tcW w:w="709" w:type="dxa"/>
          </w:tcPr>
          <w:p w:rsidR="00A27704" w:rsidRPr="00A27704" w:rsidRDefault="00A27704" w:rsidP="007127FE">
            <w:pPr>
              <w:jc w:val="center"/>
              <w:rPr>
                <w:sz w:val="22"/>
                <w:szCs w:val="22"/>
              </w:rPr>
            </w:pPr>
          </w:p>
        </w:tc>
        <w:tc>
          <w:tcPr>
            <w:tcW w:w="708" w:type="dxa"/>
          </w:tcPr>
          <w:p w:rsidR="00A27704" w:rsidRPr="00A27704" w:rsidRDefault="00A27704" w:rsidP="007127FE">
            <w:pPr>
              <w:jc w:val="center"/>
              <w:rPr>
                <w:sz w:val="22"/>
                <w:szCs w:val="22"/>
              </w:rPr>
            </w:pPr>
          </w:p>
        </w:tc>
        <w:tc>
          <w:tcPr>
            <w:tcW w:w="709" w:type="dxa"/>
          </w:tcPr>
          <w:p w:rsidR="00A27704" w:rsidRPr="00A27704" w:rsidRDefault="00A27704" w:rsidP="007127FE">
            <w:pPr>
              <w:jc w:val="center"/>
              <w:rPr>
                <w:sz w:val="22"/>
                <w:szCs w:val="22"/>
              </w:rPr>
            </w:pPr>
          </w:p>
        </w:tc>
        <w:tc>
          <w:tcPr>
            <w:tcW w:w="2268" w:type="dxa"/>
          </w:tcPr>
          <w:p w:rsidR="00A27704" w:rsidRPr="00A27704" w:rsidRDefault="00A27704" w:rsidP="007127FE">
            <w:pPr>
              <w:jc w:val="center"/>
              <w:rPr>
                <w:sz w:val="22"/>
                <w:szCs w:val="22"/>
              </w:rPr>
            </w:pPr>
          </w:p>
        </w:tc>
        <w:tc>
          <w:tcPr>
            <w:tcW w:w="1418" w:type="dxa"/>
          </w:tcPr>
          <w:p w:rsidR="00A27704" w:rsidRPr="00A27704" w:rsidRDefault="00A27704" w:rsidP="007127FE">
            <w:pPr>
              <w:jc w:val="center"/>
              <w:rPr>
                <w:sz w:val="22"/>
                <w:szCs w:val="22"/>
              </w:rPr>
            </w:pPr>
          </w:p>
        </w:tc>
      </w:tr>
      <w:tr w:rsidR="007127FE" w:rsidRPr="00307D48" w:rsidTr="005066B0">
        <w:trPr>
          <w:trHeight w:val="86"/>
        </w:trPr>
        <w:tc>
          <w:tcPr>
            <w:tcW w:w="15168" w:type="dxa"/>
            <w:gridSpan w:val="14"/>
          </w:tcPr>
          <w:p w:rsidR="007127FE" w:rsidRPr="007127FE" w:rsidRDefault="00A27704" w:rsidP="007127FE">
            <w:pPr>
              <w:jc w:val="center"/>
              <w:rPr>
                <w:sz w:val="22"/>
                <w:szCs w:val="22"/>
              </w:rPr>
            </w:pPr>
            <w:r w:rsidRPr="00A27704">
              <w:rPr>
                <w:sz w:val="22"/>
                <w:szCs w:val="22"/>
              </w:rPr>
              <w:t>Комплекс процессных мероприятий «Организация работы по управлению объектами муниципального имущества и земельных участков»</w:t>
            </w:r>
          </w:p>
        </w:tc>
      </w:tr>
      <w:tr w:rsidR="005066B0" w:rsidRPr="00307D48" w:rsidTr="005179F7">
        <w:trPr>
          <w:trHeight w:val="86"/>
        </w:trPr>
        <w:tc>
          <w:tcPr>
            <w:tcW w:w="399" w:type="dxa"/>
          </w:tcPr>
          <w:p w:rsidR="007127FE" w:rsidRPr="00737D48" w:rsidRDefault="007127FE" w:rsidP="007127FE">
            <w:pPr>
              <w:jc w:val="center"/>
              <w:rPr>
                <w:color w:val="0D0D0D"/>
                <w:sz w:val="18"/>
                <w:szCs w:val="18"/>
              </w:rPr>
            </w:pPr>
            <w:r w:rsidRPr="00737D48">
              <w:rPr>
                <w:color w:val="0D0D0D"/>
                <w:sz w:val="18"/>
                <w:szCs w:val="18"/>
              </w:rPr>
              <w:t>1.</w:t>
            </w:r>
          </w:p>
        </w:tc>
        <w:tc>
          <w:tcPr>
            <w:tcW w:w="3287" w:type="dxa"/>
            <w:gridSpan w:val="2"/>
          </w:tcPr>
          <w:p w:rsidR="007127FE" w:rsidRPr="005179F7" w:rsidRDefault="007127FE" w:rsidP="007127FE">
            <w:pPr>
              <w:rPr>
                <w:sz w:val="20"/>
                <w:szCs w:val="20"/>
              </w:rPr>
            </w:pPr>
            <w:r w:rsidRPr="005179F7">
              <w:rPr>
                <w:sz w:val="20"/>
                <w:szCs w:val="20"/>
              </w:rPr>
              <w:t>доля поступлений налоговых и неналоговых доходов от использования муниципального имущества в бюджет муниципального района</w:t>
            </w:r>
          </w:p>
        </w:tc>
        <w:tc>
          <w:tcPr>
            <w:tcW w:w="1134" w:type="dxa"/>
          </w:tcPr>
          <w:p w:rsidR="007127FE" w:rsidRPr="00BB624D" w:rsidRDefault="007127FE" w:rsidP="007127FE">
            <w:pPr>
              <w:jc w:val="center"/>
              <w:rPr>
                <w:color w:val="0D0D0D"/>
                <w:sz w:val="20"/>
                <w:szCs w:val="20"/>
              </w:rPr>
            </w:pPr>
            <w:r w:rsidRPr="00BB624D">
              <w:rPr>
                <w:color w:val="0D0D0D"/>
                <w:sz w:val="20"/>
                <w:szCs w:val="20"/>
              </w:rPr>
              <w:t>динамика</w:t>
            </w:r>
          </w:p>
        </w:tc>
        <w:tc>
          <w:tcPr>
            <w:tcW w:w="1276" w:type="dxa"/>
          </w:tcPr>
          <w:p w:rsidR="007127FE" w:rsidRPr="00BB624D" w:rsidRDefault="00E04B34" w:rsidP="007127FE">
            <w:pPr>
              <w:jc w:val="center"/>
              <w:rPr>
                <w:color w:val="0D0D0D"/>
                <w:sz w:val="20"/>
                <w:szCs w:val="20"/>
              </w:rPr>
            </w:pPr>
            <w:r>
              <w:rPr>
                <w:color w:val="0D0D0D"/>
                <w:sz w:val="20"/>
                <w:szCs w:val="20"/>
              </w:rPr>
              <w:t>%</w:t>
            </w:r>
          </w:p>
        </w:tc>
        <w:tc>
          <w:tcPr>
            <w:tcW w:w="1134" w:type="dxa"/>
          </w:tcPr>
          <w:p w:rsidR="007127FE" w:rsidRPr="003E4417" w:rsidRDefault="007127FE" w:rsidP="007127FE">
            <w:pPr>
              <w:spacing w:line="235" w:lineRule="auto"/>
              <w:ind w:left="-108" w:right="-108"/>
              <w:jc w:val="center"/>
              <w:rPr>
                <w:color w:val="0D0D0D"/>
                <w:sz w:val="20"/>
                <w:szCs w:val="20"/>
                <w:lang w:val="en-US"/>
              </w:rPr>
            </w:pPr>
            <w:r>
              <w:rPr>
                <w:color w:val="0D0D0D"/>
                <w:sz w:val="20"/>
                <w:szCs w:val="20"/>
              </w:rPr>
              <w:t>10</w:t>
            </w:r>
            <w:r>
              <w:rPr>
                <w:color w:val="0D0D0D"/>
                <w:sz w:val="20"/>
                <w:szCs w:val="20"/>
                <w:lang w:val="en-US"/>
              </w:rPr>
              <w:t>4</w:t>
            </w:r>
          </w:p>
        </w:tc>
        <w:tc>
          <w:tcPr>
            <w:tcW w:w="708" w:type="dxa"/>
          </w:tcPr>
          <w:p w:rsidR="007127FE" w:rsidRPr="00BB624D" w:rsidRDefault="007127FE" w:rsidP="007127FE">
            <w:pPr>
              <w:spacing w:line="235" w:lineRule="auto"/>
              <w:ind w:left="-108" w:right="-108"/>
              <w:jc w:val="center"/>
              <w:rPr>
                <w:color w:val="0D0D0D"/>
                <w:sz w:val="20"/>
                <w:szCs w:val="20"/>
              </w:rPr>
            </w:pPr>
            <w:r>
              <w:rPr>
                <w:color w:val="0D0D0D"/>
                <w:sz w:val="20"/>
                <w:szCs w:val="20"/>
              </w:rPr>
              <w:t>106</w:t>
            </w:r>
          </w:p>
        </w:tc>
        <w:tc>
          <w:tcPr>
            <w:tcW w:w="709" w:type="dxa"/>
          </w:tcPr>
          <w:p w:rsidR="007127FE" w:rsidRPr="00BB624D" w:rsidRDefault="007127FE" w:rsidP="007127FE">
            <w:pPr>
              <w:ind w:left="-108" w:right="-108"/>
              <w:jc w:val="center"/>
              <w:rPr>
                <w:color w:val="0D0D0D"/>
                <w:sz w:val="20"/>
                <w:szCs w:val="20"/>
              </w:rPr>
            </w:pPr>
            <w:r>
              <w:rPr>
                <w:color w:val="0D0D0D"/>
                <w:sz w:val="20"/>
                <w:szCs w:val="20"/>
              </w:rPr>
              <w:t>108</w:t>
            </w:r>
          </w:p>
        </w:tc>
        <w:tc>
          <w:tcPr>
            <w:tcW w:w="709" w:type="dxa"/>
          </w:tcPr>
          <w:p w:rsidR="007127FE" w:rsidRPr="00BB624D" w:rsidRDefault="007127FE" w:rsidP="007127FE">
            <w:pPr>
              <w:ind w:left="-108" w:right="-108"/>
              <w:jc w:val="center"/>
              <w:rPr>
                <w:color w:val="0D0D0D"/>
                <w:sz w:val="20"/>
                <w:szCs w:val="20"/>
              </w:rPr>
            </w:pPr>
            <w:r>
              <w:rPr>
                <w:color w:val="0D0D0D"/>
                <w:sz w:val="20"/>
                <w:szCs w:val="20"/>
              </w:rPr>
              <w:t>110</w:t>
            </w:r>
          </w:p>
        </w:tc>
        <w:tc>
          <w:tcPr>
            <w:tcW w:w="709" w:type="dxa"/>
          </w:tcPr>
          <w:p w:rsidR="007127FE" w:rsidRPr="001030A1" w:rsidRDefault="007127FE" w:rsidP="007127FE">
            <w:pPr>
              <w:ind w:left="-108" w:right="-108"/>
              <w:jc w:val="center"/>
              <w:rPr>
                <w:color w:val="0D0D0D"/>
                <w:sz w:val="20"/>
                <w:szCs w:val="20"/>
              </w:rPr>
            </w:pPr>
            <w:r>
              <w:rPr>
                <w:color w:val="0D0D0D"/>
                <w:sz w:val="20"/>
                <w:szCs w:val="20"/>
              </w:rPr>
              <w:t>112</w:t>
            </w:r>
          </w:p>
        </w:tc>
        <w:tc>
          <w:tcPr>
            <w:tcW w:w="708" w:type="dxa"/>
          </w:tcPr>
          <w:p w:rsidR="007127FE" w:rsidRPr="00BB624D" w:rsidRDefault="007127FE" w:rsidP="007127FE">
            <w:pPr>
              <w:ind w:left="-108" w:right="-108"/>
              <w:jc w:val="center"/>
              <w:rPr>
                <w:color w:val="0D0D0D"/>
                <w:sz w:val="20"/>
                <w:szCs w:val="20"/>
              </w:rPr>
            </w:pPr>
            <w:r>
              <w:rPr>
                <w:color w:val="0D0D0D"/>
                <w:sz w:val="20"/>
                <w:szCs w:val="20"/>
              </w:rPr>
              <w:t>114</w:t>
            </w:r>
          </w:p>
        </w:tc>
        <w:tc>
          <w:tcPr>
            <w:tcW w:w="709" w:type="dxa"/>
          </w:tcPr>
          <w:p w:rsidR="007127FE" w:rsidRPr="00BB624D" w:rsidRDefault="007127FE" w:rsidP="007127FE">
            <w:pPr>
              <w:ind w:left="-108" w:right="-108"/>
              <w:jc w:val="center"/>
              <w:rPr>
                <w:color w:val="0D0D0D"/>
                <w:sz w:val="20"/>
                <w:szCs w:val="20"/>
              </w:rPr>
            </w:pPr>
            <w:r>
              <w:rPr>
                <w:color w:val="0D0D0D"/>
                <w:sz w:val="20"/>
                <w:szCs w:val="20"/>
              </w:rPr>
              <w:t>116</w:t>
            </w:r>
          </w:p>
        </w:tc>
        <w:tc>
          <w:tcPr>
            <w:tcW w:w="2268" w:type="dxa"/>
          </w:tcPr>
          <w:p w:rsidR="007127FE" w:rsidRPr="005066B0" w:rsidRDefault="005066B0" w:rsidP="005066B0">
            <w:pPr>
              <w:jc w:val="center"/>
              <w:rPr>
                <w:color w:val="0D0D0D"/>
                <w:sz w:val="16"/>
                <w:szCs w:val="16"/>
              </w:rPr>
            </w:pPr>
            <w:r w:rsidRPr="005066B0">
              <w:rPr>
                <w:color w:val="0D0D0D"/>
                <w:sz w:val="16"/>
                <w:szCs w:val="16"/>
              </w:rPr>
              <w:t>Комитет по управлению муниципальным имуществом и земельным отношениям администрации муниципального образования «</w:t>
            </w:r>
            <w:proofErr w:type="spellStart"/>
            <w:r w:rsidRPr="005066B0">
              <w:rPr>
                <w:color w:val="0D0D0D"/>
                <w:sz w:val="16"/>
                <w:szCs w:val="16"/>
              </w:rPr>
              <w:t>Мелекесский</w:t>
            </w:r>
            <w:proofErr w:type="spellEnd"/>
            <w:r w:rsidRPr="005066B0">
              <w:rPr>
                <w:color w:val="0D0D0D"/>
                <w:sz w:val="16"/>
                <w:szCs w:val="16"/>
              </w:rPr>
              <w:t xml:space="preserve"> район»</w:t>
            </w:r>
          </w:p>
        </w:tc>
        <w:tc>
          <w:tcPr>
            <w:tcW w:w="1418" w:type="dxa"/>
          </w:tcPr>
          <w:p w:rsidR="007127FE" w:rsidRPr="001030A1" w:rsidRDefault="007127FE" w:rsidP="007127FE">
            <w:pPr>
              <w:jc w:val="center"/>
              <w:rPr>
                <w:color w:val="0D0D0D"/>
                <w:sz w:val="18"/>
                <w:szCs w:val="18"/>
              </w:rPr>
            </w:pPr>
            <w:r w:rsidRPr="001030A1">
              <w:rPr>
                <w:sz w:val="18"/>
                <w:szCs w:val="18"/>
              </w:rPr>
              <w:t>х</w:t>
            </w:r>
          </w:p>
        </w:tc>
      </w:tr>
      <w:tr w:rsidR="005066B0" w:rsidRPr="00307D48" w:rsidTr="005179F7">
        <w:trPr>
          <w:trHeight w:val="355"/>
        </w:trPr>
        <w:tc>
          <w:tcPr>
            <w:tcW w:w="399" w:type="dxa"/>
          </w:tcPr>
          <w:p w:rsidR="007127FE" w:rsidRPr="00307D48" w:rsidRDefault="007127FE" w:rsidP="007127FE">
            <w:pPr>
              <w:jc w:val="center"/>
              <w:rPr>
                <w:color w:val="0D0D0D"/>
                <w:sz w:val="18"/>
                <w:szCs w:val="18"/>
              </w:rPr>
            </w:pPr>
            <w:r w:rsidRPr="00307D48">
              <w:rPr>
                <w:color w:val="0D0D0D"/>
                <w:sz w:val="18"/>
                <w:szCs w:val="18"/>
              </w:rPr>
              <w:t>2.</w:t>
            </w:r>
          </w:p>
        </w:tc>
        <w:tc>
          <w:tcPr>
            <w:tcW w:w="3287" w:type="dxa"/>
            <w:gridSpan w:val="2"/>
          </w:tcPr>
          <w:p w:rsidR="007127FE" w:rsidRPr="005179F7" w:rsidRDefault="005066B0" w:rsidP="007127FE">
            <w:pPr>
              <w:rPr>
                <w:sz w:val="20"/>
                <w:szCs w:val="20"/>
              </w:rPr>
            </w:pPr>
            <w:r w:rsidRPr="005179F7">
              <w:rPr>
                <w:sz w:val="20"/>
                <w:szCs w:val="20"/>
              </w:rPr>
              <w:t>доля многодетных семей и ветеранов боевых действий, обеспеченных земельными участками в собственность бесплатно</w:t>
            </w:r>
            <w:r w:rsidR="007127FE" w:rsidRPr="005179F7">
              <w:rPr>
                <w:sz w:val="20"/>
                <w:szCs w:val="20"/>
              </w:rPr>
              <w:t>, от общего числа многодетных семей</w:t>
            </w:r>
            <w:r w:rsidRPr="005179F7">
              <w:rPr>
                <w:sz w:val="20"/>
                <w:szCs w:val="20"/>
              </w:rPr>
              <w:t xml:space="preserve"> и ветеранов боевых действий</w:t>
            </w:r>
            <w:r w:rsidR="007127FE" w:rsidRPr="005179F7">
              <w:rPr>
                <w:sz w:val="20"/>
                <w:szCs w:val="20"/>
              </w:rPr>
              <w:t>, поставленных на учет</w:t>
            </w:r>
          </w:p>
        </w:tc>
        <w:tc>
          <w:tcPr>
            <w:tcW w:w="1134" w:type="dxa"/>
          </w:tcPr>
          <w:p w:rsidR="007127FE" w:rsidRPr="00AE4F20" w:rsidRDefault="007127FE" w:rsidP="007127FE">
            <w:pPr>
              <w:jc w:val="center"/>
              <w:rPr>
                <w:color w:val="0D0D0D"/>
                <w:sz w:val="20"/>
                <w:szCs w:val="20"/>
              </w:rPr>
            </w:pPr>
            <w:r w:rsidRPr="00AE4F20">
              <w:rPr>
                <w:color w:val="0D0D0D"/>
                <w:sz w:val="20"/>
                <w:szCs w:val="20"/>
              </w:rPr>
              <w:t>динамика</w:t>
            </w:r>
          </w:p>
        </w:tc>
        <w:tc>
          <w:tcPr>
            <w:tcW w:w="1276" w:type="dxa"/>
          </w:tcPr>
          <w:p w:rsidR="007127FE" w:rsidRPr="00AE4F20" w:rsidRDefault="007127FE" w:rsidP="007127FE">
            <w:pPr>
              <w:jc w:val="center"/>
              <w:rPr>
                <w:color w:val="0D0D0D"/>
                <w:sz w:val="20"/>
                <w:szCs w:val="20"/>
              </w:rPr>
            </w:pPr>
            <w:r w:rsidRPr="00AE4F20">
              <w:rPr>
                <w:color w:val="0D0D0D"/>
                <w:sz w:val="20"/>
                <w:szCs w:val="20"/>
              </w:rPr>
              <w:t>%</w:t>
            </w:r>
          </w:p>
        </w:tc>
        <w:tc>
          <w:tcPr>
            <w:tcW w:w="1134" w:type="dxa"/>
          </w:tcPr>
          <w:p w:rsidR="007127FE" w:rsidRPr="003E4417" w:rsidRDefault="007127FE" w:rsidP="007127FE">
            <w:pPr>
              <w:spacing w:line="235" w:lineRule="auto"/>
              <w:jc w:val="center"/>
              <w:rPr>
                <w:color w:val="0D0D0D"/>
                <w:sz w:val="20"/>
                <w:szCs w:val="20"/>
                <w:lang w:val="en-US"/>
              </w:rPr>
            </w:pPr>
            <w:r>
              <w:rPr>
                <w:color w:val="0D0D0D"/>
                <w:sz w:val="20"/>
                <w:szCs w:val="20"/>
              </w:rPr>
              <w:t>3</w:t>
            </w:r>
            <w:r>
              <w:rPr>
                <w:color w:val="0D0D0D"/>
                <w:sz w:val="20"/>
                <w:szCs w:val="20"/>
                <w:lang w:val="en-US"/>
              </w:rPr>
              <w:t>7</w:t>
            </w:r>
          </w:p>
        </w:tc>
        <w:tc>
          <w:tcPr>
            <w:tcW w:w="708" w:type="dxa"/>
          </w:tcPr>
          <w:p w:rsidR="007127FE" w:rsidRPr="00AE4F20" w:rsidRDefault="007127FE" w:rsidP="007127FE">
            <w:pPr>
              <w:spacing w:line="235" w:lineRule="auto"/>
              <w:jc w:val="center"/>
              <w:rPr>
                <w:color w:val="0D0D0D"/>
                <w:sz w:val="20"/>
                <w:szCs w:val="20"/>
              </w:rPr>
            </w:pPr>
            <w:r>
              <w:rPr>
                <w:color w:val="0D0D0D"/>
                <w:sz w:val="20"/>
                <w:szCs w:val="20"/>
              </w:rPr>
              <w:t>38</w:t>
            </w:r>
          </w:p>
        </w:tc>
        <w:tc>
          <w:tcPr>
            <w:tcW w:w="709" w:type="dxa"/>
          </w:tcPr>
          <w:p w:rsidR="007127FE" w:rsidRPr="00AE4F20" w:rsidRDefault="007127FE" w:rsidP="007127FE">
            <w:pPr>
              <w:spacing w:line="235" w:lineRule="auto"/>
              <w:jc w:val="center"/>
              <w:rPr>
                <w:color w:val="0D0D0D"/>
                <w:sz w:val="20"/>
                <w:szCs w:val="20"/>
              </w:rPr>
            </w:pPr>
            <w:r>
              <w:rPr>
                <w:color w:val="0D0D0D"/>
                <w:sz w:val="20"/>
                <w:szCs w:val="20"/>
              </w:rPr>
              <w:t>39</w:t>
            </w:r>
          </w:p>
        </w:tc>
        <w:tc>
          <w:tcPr>
            <w:tcW w:w="709" w:type="dxa"/>
          </w:tcPr>
          <w:p w:rsidR="007127FE" w:rsidRPr="00AE4F20" w:rsidRDefault="007127FE" w:rsidP="007127FE">
            <w:pPr>
              <w:spacing w:line="235" w:lineRule="auto"/>
              <w:jc w:val="center"/>
              <w:rPr>
                <w:color w:val="0D0D0D"/>
                <w:sz w:val="20"/>
                <w:szCs w:val="20"/>
              </w:rPr>
            </w:pPr>
            <w:r>
              <w:rPr>
                <w:color w:val="0D0D0D"/>
                <w:sz w:val="20"/>
                <w:szCs w:val="20"/>
              </w:rPr>
              <w:t>40</w:t>
            </w:r>
          </w:p>
        </w:tc>
        <w:tc>
          <w:tcPr>
            <w:tcW w:w="709" w:type="dxa"/>
          </w:tcPr>
          <w:p w:rsidR="007127FE" w:rsidRPr="00BB624D" w:rsidRDefault="007127FE" w:rsidP="007127FE">
            <w:pPr>
              <w:spacing w:line="235" w:lineRule="auto"/>
              <w:jc w:val="center"/>
              <w:rPr>
                <w:color w:val="0D0D0D"/>
                <w:sz w:val="20"/>
                <w:szCs w:val="20"/>
              </w:rPr>
            </w:pPr>
            <w:r>
              <w:rPr>
                <w:color w:val="0D0D0D"/>
                <w:sz w:val="20"/>
                <w:szCs w:val="20"/>
              </w:rPr>
              <w:t>41</w:t>
            </w:r>
          </w:p>
        </w:tc>
        <w:tc>
          <w:tcPr>
            <w:tcW w:w="708" w:type="dxa"/>
          </w:tcPr>
          <w:p w:rsidR="007127FE" w:rsidRPr="00BB624D" w:rsidRDefault="007127FE" w:rsidP="007127FE">
            <w:pPr>
              <w:spacing w:line="235" w:lineRule="auto"/>
              <w:jc w:val="center"/>
              <w:rPr>
                <w:color w:val="0D0D0D"/>
                <w:sz w:val="20"/>
                <w:szCs w:val="20"/>
              </w:rPr>
            </w:pPr>
            <w:r>
              <w:rPr>
                <w:color w:val="0D0D0D"/>
                <w:sz w:val="20"/>
                <w:szCs w:val="20"/>
              </w:rPr>
              <w:t>42</w:t>
            </w:r>
          </w:p>
        </w:tc>
        <w:tc>
          <w:tcPr>
            <w:tcW w:w="709" w:type="dxa"/>
          </w:tcPr>
          <w:p w:rsidR="007127FE" w:rsidRPr="00BB624D" w:rsidRDefault="007127FE" w:rsidP="007127FE">
            <w:pPr>
              <w:spacing w:line="235" w:lineRule="auto"/>
              <w:jc w:val="center"/>
              <w:rPr>
                <w:color w:val="0D0D0D"/>
                <w:sz w:val="20"/>
                <w:szCs w:val="20"/>
              </w:rPr>
            </w:pPr>
            <w:r>
              <w:rPr>
                <w:color w:val="0D0D0D"/>
                <w:sz w:val="20"/>
                <w:szCs w:val="20"/>
              </w:rPr>
              <w:t>43</w:t>
            </w:r>
          </w:p>
        </w:tc>
        <w:tc>
          <w:tcPr>
            <w:tcW w:w="2268" w:type="dxa"/>
          </w:tcPr>
          <w:p w:rsidR="007127FE" w:rsidRPr="005066B0" w:rsidRDefault="005066B0" w:rsidP="007127FE">
            <w:pPr>
              <w:jc w:val="center"/>
              <w:rPr>
                <w:color w:val="0D0D0D"/>
                <w:sz w:val="16"/>
                <w:szCs w:val="16"/>
              </w:rPr>
            </w:pPr>
            <w:r w:rsidRPr="005066B0">
              <w:rPr>
                <w:color w:val="0D0D0D"/>
                <w:sz w:val="16"/>
                <w:szCs w:val="16"/>
              </w:rPr>
              <w:t>Комитет по управлению муниципальным имуществом и земельным отношениям администрации муниципального образования «</w:t>
            </w:r>
            <w:proofErr w:type="spellStart"/>
            <w:r w:rsidRPr="005066B0">
              <w:rPr>
                <w:color w:val="0D0D0D"/>
                <w:sz w:val="16"/>
                <w:szCs w:val="16"/>
              </w:rPr>
              <w:t>Мелекесский</w:t>
            </w:r>
            <w:proofErr w:type="spellEnd"/>
            <w:r w:rsidRPr="005066B0">
              <w:rPr>
                <w:color w:val="0D0D0D"/>
                <w:sz w:val="16"/>
                <w:szCs w:val="16"/>
              </w:rPr>
              <w:t xml:space="preserve"> район»</w:t>
            </w:r>
          </w:p>
        </w:tc>
        <w:tc>
          <w:tcPr>
            <w:tcW w:w="1418" w:type="dxa"/>
          </w:tcPr>
          <w:p w:rsidR="007127FE" w:rsidRPr="001030A1" w:rsidRDefault="007127FE" w:rsidP="007127FE">
            <w:pPr>
              <w:jc w:val="center"/>
              <w:rPr>
                <w:color w:val="0D0D0D"/>
                <w:sz w:val="18"/>
                <w:szCs w:val="18"/>
              </w:rPr>
            </w:pPr>
            <w:r>
              <w:rPr>
                <w:color w:val="0D0D0D"/>
                <w:sz w:val="18"/>
                <w:szCs w:val="18"/>
              </w:rPr>
              <w:t>х</w:t>
            </w:r>
          </w:p>
        </w:tc>
      </w:tr>
      <w:tr w:rsidR="005066B0" w:rsidRPr="00307D48" w:rsidTr="005179F7">
        <w:trPr>
          <w:trHeight w:val="355"/>
        </w:trPr>
        <w:tc>
          <w:tcPr>
            <w:tcW w:w="399" w:type="dxa"/>
          </w:tcPr>
          <w:p w:rsidR="007127FE" w:rsidRPr="00AC6817" w:rsidRDefault="007127FE" w:rsidP="007127FE">
            <w:pPr>
              <w:jc w:val="center"/>
              <w:rPr>
                <w:color w:val="0D0D0D"/>
                <w:sz w:val="18"/>
                <w:szCs w:val="18"/>
                <w:lang w:val="en-US"/>
              </w:rPr>
            </w:pPr>
            <w:r>
              <w:rPr>
                <w:color w:val="0D0D0D"/>
                <w:sz w:val="18"/>
                <w:szCs w:val="18"/>
                <w:lang w:val="en-US"/>
              </w:rPr>
              <w:t>3.</w:t>
            </w:r>
          </w:p>
        </w:tc>
        <w:tc>
          <w:tcPr>
            <w:tcW w:w="3287" w:type="dxa"/>
            <w:gridSpan w:val="2"/>
          </w:tcPr>
          <w:p w:rsidR="007127FE" w:rsidRPr="005179F7" w:rsidRDefault="007127FE" w:rsidP="007127FE">
            <w:pPr>
              <w:rPr>
                <w:sz w:val="20"/>
                <w:szCs w:val="20"/>
              </w:rPr>
            </w:pPr>
            <w:r w:rsidRPr="005179F7">
              <w:rPr>
                <w:sz w:val="20"/>
                <w:szCs w:val="20"/>
              </w:rPr>
              <w:t xml:space="preserve">доля вовлеченных в экономический оборот неиспользуемых земель и земельных участков сельскохозяйственного назначения </w:t>
            </w:r>
          </w:p>
        </w:tc>
        <w:tc>
          <w:tcPr>
            <w:tcW w:w="1134" w:type="dxa"/>
          </w:tcPr>
          <w:p w:rsidR="007127FE" w:rsidRPr="003C42C0" w:rsidRDefault="007127FE" w:rsidP="007127FE">
            <w:pPr>
              <w:jc w:val="center"/>
              <w:rPr>
                <w:sz w:val="20"/>
                <w:szCs w:val="20"/>
              </w:rPr>
            </w:pPr>
            <w:r w:rsidRPr="003C42C0">
              <w:rPr>
                <w:sz w:val="20"/>
                <w:szCs w:val="20"/>
              </w:rPr>
              <w:t>динамика</w:t>
            </w:r>
          </w:p>
        </w:tc>
        <w:tc>
          <w:tcPr>
            <w:tcW w:w="1276" w:type="dxa"/>
          </w:tcPr>
          <w:p w:rsidR="007127FE" w:rsidRPr="003C42C0" w:rsidRDefault="007127FE" w:rsidP="00B06FBB">
            <w:pPr>
              <w:jc w:val="center"/>
              <w:rPr>
                <w:sz w:val="20"/>
                <w:szCs w:val="20"/>
              </w:rPr>
            </w:pPr>
            <w:r w:rsidRPr="003C42C0">
              <w:rPr>
                <w:sz w:val="20"/>
                <w:szCs w:val="20"/>
              </w:rPr>
              <w:t>%</w:t>
            </w:r>
          </w:p>
        </w:tc>
        <w:tc>
          <w:tcPr>
            <w:tcW w:w="1134" w:type="dxa"/>
          </w:tcPr>
          <w:p w:rsidR="007127FE" w:rsidRPr="003E4417" w:rsidRDefault="007127FE" w:rsidP="007127FE">
            <w:pPr>
              <w:spacing w:line="235" w:lineRule="auto"/>
              <w:jc w:val="center"/>
              <w:rPr>
                <w:color w:val="0D0D0D"/>
                <w:sz w:val="20"/>
                <w:szCs w:val="20"/>
                <w:lang w:val="en-US"/>
              </w:rPr>
            </w:pPr>
            <w:r>
              <w:rPr>
                <w:color w:val="0D0D0D"/>
                <w:sz w:val="20"/>
                <w:szCs w:val="20"/>
                <w:lang w:val="en-US"/>
              </w:rPr>
              <w:t>80</w:t>
            </w:r>
          </w:p>
        </w:tc>
        <w:tc>
          <w:tcPr>
            <w:tcW w:w="708" w:type="dxa"/>
          </w:tcPr>
          <w:p w:rsidR="007127FE" w:rsidRPr="003C42C0" w:rsidRDefault="007127FE" w:rsidP="007127FE">
            <w:pPr>
              <w:spacing w:line="235" w:lineRule="auto"/>
              <w:jc w:val="center"/>
              <w:rPr>
                <w:color w:val="0D0D0D"/>
                <w:sz w:val="20"/>
                <w:szCs w:val="20"/>
              </w:rPr>
            </w:pPr>
            <w:r w:rsidRPr="003C42C0">
              <w:rPr>
                <w:color w:val="0D0D0D"/>
                <w:sz w:val="20"/>
                <w:szCs w:val="20"/>
              </w:rPr>
              <w:t>70</w:t>
            </w:r>
          </w:p>
        </w:tc>
        <w:tc>
          <w:tcPr>
            <w:tcW w:w="709" w:type="dxa"/>
          </w:tcPr>
          <w:p w:rsidR="007127FE" w:rsidRPr="003C42C0" w:rsidRDefault="007127FE" w:rsidP="007127FE">
            <w:pPr>
              <w:spacing w:line="235" w:lineRule="auto"/>
              <w:jc w:val="center"/>
              <w:rPr>
                <w:color w:val="0D0D0D"/>
                <w:sz w:val="20"/>
                <w:szCs w:val="20"/>
              </w:rPr>
            </w:pPr>
            <w:r w:rsidRPr="003C42C0">
              <w:rPr>
                <w:color w:val="0D0D0D"/>
                <w:sz w:val="20"/>
                <w:szCs w:val="20"/>
              </w:rPr>
              <w:t>60</w:t>
            </w:r>
          </w:p>
        </w:tc>
        <w:tc>
          <w:tcPr>
            <w:tcW w:w="709" w:type="dxa"/>
          </w:tcPr>
          <w:p w:rsidR="007127FE" w:rsidRPr="003C42C0" w:rsidRDefault="007127FE" w:rsidP="007127FE">
            <w:pPr>
              <w:spacing w:line="235" w:lineRule="auto"/>
              <w:jc w:val="center"/>
              <w:rPr>
                <w:color w:val="0D0D0D"/>
                <w:sz w:val="20"/>
                <w:szCs w:val="20"/>
              </w:rPr>
            </w:pPr>
            <w:r w:rsidRPr="003C42C0">
              <w:rPr>
                <w:color w:val="0D0D0D"/>
                <w:sz w:val="20"/>
                <w:szCs w:val="20"/>
              </w:rPr>
              <w:t>50</w:t>
            </w:r>
          </w:p>
        </w:tc>
        <w:tc>
          <w:tcPr>
            <w:tcW w:w="709" w:type="dxa"/>
          </w:tcPr>
          <w:p w:rsidR="007127FE" w:rsidRPr="003C42C0" w:rsidRDefault="007127FE" w:rsidP="007127FE">
            <w:pPr>
              <w:spacing w:line="235" w:lineRule="auto"/>
              <w:jc w:val="center"/>
              <w:rPr>
                <w:color w:val="0D0D0D"/>
                <w:sz w:val="20"/>
                <w:szCs w:val="20"/>
              </w:rPr>
            </w:pPr>
            <w:r w:rsidRPr="003C42C0">
              <w:rPr>
                <w:color w:val="0D0D0D"/>
                <w:sz w:val="20"/>
                <w:szCs w:val="20"/>
              </w:rPr>
              <w:t>х</w:t>
            </w:r>
          </w:p>
        </w:tc>
        <w:tc>
          <w:tcPr>
            <w:tcW w:w="708" w:type="dxa"/>
          </w:tcPr>
          <w:p w:rsidR="007127FE" w:rsidRPr="003C42C0" w:rsidRDefault="007127FE" w:rsidP="007127FE">
            <w:pPr>
              <w:spacing w:line="235" w:lineRule="auto"/>
              <w:jc w:val="center"/>
              <w:rPr>
                <w:color w:val="0D0D0D"/>
                <w:sz w:val="20"/>
                <w:szCs w:val="20"/>
              </w:rPr>
            </w:pPr>
            <w:r w:rsidRPr="003C42C0">
              <w:rPr>
                <w:color w:val="0D0D0D"/>
                <w:sz w:val="20"/>
                <w:szCs w:val="20"/>
              </w:rPr>
              <w:t>х</w:t>
            </w:r>
          </w:p>
        </w:tc>
        <w:tc>
          <w:tcPr>
            <w:tcW w:w="709" w:type="dxa"/>
          </w:tcPr>
          <w:p w:rsidR="007127FE" w:rsidRPr="003C42C0" w:rsidRDefault="007127FE" w:rsidP="007127FE">
            <w:pPr>
              <w:spacing w:line="235" w:lineRule="auto"/>
              <w:jc w:val="center"/>
              <w:rPr>
                <w:color w:val="0D0D0D"/>
                <w:sz w:val="20"/>
                <w:szCs w:val="20"/>
              </w:rPr>
            </w:pPr>
            <w:r w:rsidRPr="003C42C0">
              <w:rPr>
                <w:color w:val="0D0D0D"/>
                <w:sz w:val="20"/>
                <w:szCs w:val="20"/>
              </w:rPr>
              <w:t>х</w:t>
            </w:r>
          </w:p>
        </w:tc>
        <w:tc>
          <w:tcPr>
            <w:tcW w:w="2268" w:type="dxa"/>
          </w:tcPr>
          <w:p w:rsidR="007127FE" w:rsidRPr="005066B0" w:rsidRDefault="005066B0" w:rsidP="007127FE">
            <w:pPr>
              <w:jc w:val="center"/>
              <w:rPr>
                <w:color w:val="0D0D0D"/>
                <w:sz w:val="16"/>
                <w:szCs w:val="16"/>
              </w:rPr>
            </w:pPr>
            <w:r w:rsidRPr="005066B0">
              <w:rPr>
                <w:color w:val="0D0D0D"/>
                <w:sz w:val="16"/>
                <w:szCs w:val="16"/>
              </w:rPr>
              <w:t>Комитет по управлению муниципальным имуществом и земельным отношениям администрации муниципального образования «</w:t>
            </w:r>
            <w:proofErr w:type="spellStart"/>
            <w:r w:rsidRPr="005066B0">
              <w:rPr>
                <w:color w:val="0D0D0D"/>
                <w:sz w:val="16"/>
                <w:szCs w:val="16"/>
              </w:rPr>
              <w:t>Мелекесский</w:t>
            </w:r>
            <w:proofErr w:type="spellEnd"/>
            <w:r w:rsidRPr="005066B0">
              <w:rPr>
                <w:color w:val="0D0D0D"/>
                <w:sz w:val="16"/>
                <w:szCs w:val="16"/>
              </w:rPr>
              <w:t xml:space="preserve"> район»</w:t>
            </w:r>
          </w:p>
        </w:tc>
        <w:tc>
          <w:tcPr>
            <w:tcW w:w="1418" w:type="dxa"/>
          </w:tcPr>
          <w:p w:rsidR="007127FE" w:rsidRPr="001030A1" w:rsidRDefault="007127FE" w:rsidP="007127FE">
            <w:pPr>
              <w:jc w:val="center"/>
              <w:rPr>
                <w:color w:val="0D0D0D"/>
                <w:sz w:val="18"/>
                <w:szCs w:val="18"/>
              </w:rPr>
            </w:pPr>
            <w:r w:rsidRPr="001030A1">
              <w:rPr>
                <w:color w:val="0D0D0D"/>
                <w:sz w:val="18"/>
                <w:szCs w:val="18"/>
              </w:rPr>
              <w:t>х</w:t>
            </w:r>
          </w:p>
        </w:tc>
      </w:tr>
    </w:tbl>
    <w:p w:rsidR="00B97247" w:rsidRDefault="00B97247" w:rsidP="00B97247">
      <w:pPr>
        <w:rPr>
          <w:sz w:val="28"/>
          <w:szCs w:val="28"/>
        </w:rPr>
      </w:pPr>
      <w:r>
        <w:rPr>
          <w:sz w:val="28"/>
          <w:szCs w:val="28"/>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7"/>
        <w:gridCol w:w="3934"/>
      </w:tblGrid>
      <w:tr w:rsidR="00B97247" w:rsidTr="00B97247">
        <w:trPr>
          <w:trHeight w:val="1786"/>
        </w:trPr>
        <w:tc>
          <w:tcPr>
            <w:tcW w:w="11307" w:type="dxa"/>
          </w:tcPr>
          <w:p w:rsidR="00B97247" w:rsidRDefault="00B97247" w:rsidP="00B97247">
            <w:pPr>
              <w:rPr>
                <w:sz w:val="28"/>
                <w:szCs w:val="28"/>
              </w:rPr>
            </w:pPr>
          </w:p>
        </w:tc>
        <w:tc>
          <w:tcPr>
            <w:tcW w:w="3934" w:type="dxa"/>
          </w:tcPr>
          <w:p w:rsidR="00B97247" w:rsidRPr="00B97247" w:rsidRDefault="00B97247" w:rsidP="00B97247">
            <w:pPr>
              <w:rPr>
                <w:sz w:val="22"/>
                <w:szCs w:val="22"/>
              </w:rPr>
            </w:pPr>
            <w:r w:rsidRPr="00B97247">
              <w:rPr>
                <w:sz w:val="22"/>
                <w:szCs w:val="22"/>
              </w:rPr>
              <w:t>Приложение № 3</w:t>
            </w:r>
          </w:p>
          <w:p w:rsidR="00B97247" w:rsidRPr="00B97247" w:rsidRDefault="00B97247" w:rsidP="00B97247">
            <w:pPr>
              <w:rPr>
                <w:sz w:val="22"/>
                <w:szCs w:val="22"/>
              </w:rPr>
            </w:pPr>
            <w:r w:rsidRPr="00B97247">
              <w:rPr>
                <w:sz w:val="22"/>
                <w:szCs w:val="22"/>
              </w:rPr>
              <w:t>к муниципальной программе</w:t>
            </w:r>
          </w:p>
          <w:p w:rsidR="00B97247" w:rsidRPr="00B97247" w:rsidRDefault="00B97247" w:rsidP="00B97247">
            <w:pPr>
              <w:rPr>
                <w:sz w:val="22"/>
                <w:szCs w:val="22"/>
              </w:rPr>
            </w:pPr>
            <w:r w:rsidRPr="00B97247">
              <w:rPr>
                <w:sz w:val="22"/>
                <w:szCs w:val="22"/>
              </w:rPr>
              <w:t xml:space="preserve">«Управление </w:t>
            </w:r>
            <w:proofErr w:type="gramStart"/>
            <w:r w:rsidRPr="00B97247">
              <w:rPr>
                <w:sz w:val="22"/>
                <w:szCs w:val="22"/>
              </w:rPr>
              <w:t>муниципальным</w:t>
            </w:r>
            <w:proofErr w:type="gramEnd"/>
          </w:p>
          <w:p w:rsidR="00B97247" w:rsidRPr="00B97247" w:rsidRDefault="00B97247" w:rsidP="00B97247">
            <w:pPr>
              <w:rPr>
                <w:sz w:val="22"/>
                <w:szCs w:val="22"/>
              </w:rPr>
            </w:pPr>
            <w:r w:rsidRPr="00B97247">
              <w:rPr>
                <w:sz w:val="22"/>
                <w:szCs w:val="22"/>
              </w:rPr>
              <w:t xml:space="preserve">имуществом и </w:t>
            </w:r>
            <w:proofErr w:type="gramStart"/>
            <w:r w:rsidRPr="00B97247">
              <w:rPr>
                <w:sz w:val="22"/>
                <w:szCs w:val="22"/>
              </w:rPr>
              <w:t>земельными</w:t>
            </w:r>
            <w:proofErr w:type="gramEnd"/>
          </w:p>
          <w:p w:rsidR="00B97247" w:rsidRPr="00B97247" w:rsidRDefault="00B97247" w:rsidP="00B97247">
            <w:pPr>
              <w:rPr>
                <w:sz w:val="22"/>
                <w:szCs w:val="22"/>
              </w:rPr>
            </w:pPr>
            <w:r w:rsidRPr="00B97247">
              <w:rPr>
                <w:sz w:val="22"/>
                <w:szCs w:val="22"/>
              </w:rPr>
              <w:t>ресурсами муниципального                        образования «</w:t>
            </w:r>
            <w:proofErr w:type="spellStart"/>
            <w:r w:rsidRPr="00B97247">
              <w:rPr>
                <w:sz w:val="22"/>
                <w:szCs w:val="22"/>
              </w:rPr>
              <w:t>Мелекесский</w:t>
            </w:r>
            <w:proofErr w:type="spellEnd"/>
            <w:r w:rsidRPr="00B97247">
              <w:rPr>
                <w:sz w:val="22"/>
                <w:szCs w:val="22"/>
              </w:rPr>
              <w:t xml:space="preserve"> район»   Ульяновской области</w:t>
            </w:r>
          </w:p>
        </w:tc>
      </w:tr>
    </w:tbl>
    <w:p w:rsidR="00B6589B" w:rsidRDefault="00B6589B" w:rsidP="00861BDE">
      <w:pPr>
        <w:suppressAutoHyphens/>
        <w:jc w:val="center"/>
        <w:rPr>
          <w:b/>
          <w:color w:val="0D0D0D"/>
          <w:sz w:val="28"/>
          <w:szCs w:val="28"/>
        </w:rPr>
      </w:pPr>
    </w:p>
    <w:p w:rsidR="00861BDE" w:rsidRPr="00D825A8" w:rsidRDefault="00861BDE" w:rsidP="00861BDE">
      <w:pPr>
        <w:suppressAutoHyphens/>
        <w:jc w:val="center"/>
        <w:rPr>
          <w:b/>
          <w:color w:val="0D0D0D"/>
          <w:sz w:val="28"/>
          <w:szCs w:val="28"/>
        </w:rPr>
      </w:pPr>
      <w:r w:rsidRPr="00D825A8">
        <w:rPr>
          <w:b/>
          <w:color w:val="0D0D0D"/>
          <w:sz w:val="28"/>
          <w:szCs w:val="28"/>
        </w:rPr>
        <w:t>ФИНАНСОВОЕ ОБЕСПЕЧЕНИЕ</w:t>
      </w:r>
    </w:p>
    <w:p w:rsidR="00861BDE" w:rsidRPr="00D825A8" w:rsidRDefault="00861BDE" w:rsidP="00861BDE">
      <w:pPr>
        <w:suppressAutoHyphens/>
        <w:jc w:val="center"/>
        <w:rPr>
          <w:b/>
          <w:color w:val="0D0D0D"/>
          <w:sz w:val="28"/>
          <w:szCs w:val="28"/>
        </w:rPr>
      </w:pPr>
      <w:r w:rsidRPr="00D825A8">
        <w:rPr>
          <w:b/>
          <w:color w:val="0D0D0D"/>
          <w:sz w:val="28"/>
          <w:szCs w:val="28"/>
        </w:rPr>
        <w:t>муниципальной программы</w:t>
      </w:r>
    </w:p>
    <w:p w:rsidR="00444404" w:rsidRPr="00444404" w:rsidRDefault="00861BDE" w:rsidP="00444404">
      <w:pPr>
        <w:suppressAutoHyphens/>
        <w:jc w:val="center"/>
        <w:rPr>
          <w:b/>
          <w:sz w:val="28"/>
          <w:szCs w:val="28"/>
        </w:rPr>
      </w:pPr>
      <w:r w:rsidRPr="003765B6">
        <w:rPr>
          <w:b/>
          <w:sz w:val="28"/>
          <w:szCs w:val="28"/>
        </w:rPr>
        <w:t xml:space="preserve">«Управление муниципальным имуществом и земельными ресурсами </w:t>
      </w:r>
      <w:r w:rsidR="00444404" w:rsidRPr="00444404">
        <w:rPr>
          <w:b/>
          <w:sz w:val="28"/>
          <w:szCs w:val="28"/>
        </w:rPr>
        <w:t xml:space="preserve">муниципального образования </w:t>
      </w:r>
    </w:p>
    <w:p w:rsidR="00861BDE" w:rsidRPr="00D825A8" w:rsidRDefault="00444404" w:rsidP="00444404">
      <w:pPr>
        <w:suppressAutoHyphens/>
        <w:jc w:val="center"/>
        <w:rPr>
          <w:b/>
          <w:color w:val="0D0D0D"/>
          <w:sz w:val="28"/>
          <w:szCs w:val="28"/>
        </w:rPr>
      </w:pPr>
      <w:r w:rsidRPr="00444404">
        <w:rPr>
          <w:b/>
          <w:sz w:val="28"/>
          <w:szCs w:val="28"/>
        </w:rPr>
        <w:t>«</w:t>
      </w:r>
      <w:proofErr w:type="spellStart"/>
      <w:r w:rsidRPr="00444404">
        <w:rPr>
          <w:b/>
          <w:sz w:val="28"/>
          <w:szCs w:val="28"/>
        </w:rPr>
        <w:t>Мелекесский</w:t>
      </w:r>
      <w:proofErr w:type="spellEnd"/>
      <w:r w:rsidR="00661065">
        <w:rPr>
          <w:b/>
          <w:sz w:val="28"/>
          <w:szCs w:val="28"/>
        </w:rPr>
        <w:t xml:space="preserve"> район» Ульяновской области</w:t>
      </w:r>
    </w:p>
    <w:p w:rsidR="00861BDE" w:rsidRPr="00D93EF3" w:rsidRDefault="00861BDE" w:rsidP="00861BDE">
      <w:pPr>
        <w:suppressAutoHyphens/>
        <w:rPr>
          <w:color w:val="0D0D0D"/>
          <w:sz w:val="28"/>
          <w:szCs w:val="28"/>
          <w:highlight w:val="yellow"/>
        </w:rPr>
      </w:pPr>
    </w:p>
    <w:tbl>
      <w:tblPr>
        <w:tblW w:w="152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66"/>
        <w:gridCol w:w="2128"/>
        <w:gridCol w:w="1417"/>
        <w:gridCol w:w="1276"/>
        <w:gridCol w:w="1134"/>
        <w:gridCol w:w="1134"/>
        <w:gridCol w:w="992"/>
        <w:gridCol w:w="1134"/>
        <w:gridCol w:w="1134"/>
        <w:gridCol w:w="993"/>
        <w:gridCol w:w="1120"/>
      </w:tblGrid>
      <w:tr w:rsidR="00861BDE" w:rsidRPr="009D3E14" w:rsidTr="00B50A2F">
        <w:trPr>
          <w:trHeight w:val="259"/>
        </w:trPr>
        <w:tc>
          <w:tcPr>
            <w:tcW w:w="568" w:type="dxa"/>
            <w:vMerge w:val="restart"/>
            <w:tcBorders>
              <w:bottom w:val="nil"/>
            </w:tcBorders>
            <w:vAlign w:val="center"/>
          </w:tcPr>
          <w:p w:rsidR="00861BDE" w:rsidRPr="009D3E14" w:rsidRDefault="00861BDE" w:rsidP="00435321">
            <w:pPr>
              <w:suppressAutoHyphens/>
              <w:ind w:left="-108" w:right="-75"/>
              <w:jc w:val="center"/>
              <w:rPr>
                <w:color w:val="0D0D0D"/>
                <w:sz w:val="18"/>
                <w:szCs w:val="18"/>
              </w:rPr>
            </w:pPr>
            <w:r w:rsidRPr="009D3E14">
              <w:rPr>
                <w:color w:val="0D0D0D"/>
                <w:sz w:val="18"/>
                <w:szCs w:val="18"/>
              </w:rPr>
              <w:t xml:space="preserve">№ </w:t>
            </w:r>
            <w:r w:rsidRPr="009D3E14">
              <w:rPr>
                <w:color w:val="0D0D0D"/>
                <w:sz w:val="18"/>
                <w:szCs w:val="18"/>
              </w:rPr>
              <w:br/>
            </w:r>
            <w:proofErr w:type="gramStart"/>
            <w:r w:rsidRPr="009D3E14">
              <w:rPr>
                <w:color w:val="0D0D0D"/>
                <w:sz w:val="18"/>
                <w:szCs w:val="18"/>
              </w:rPr>
              <w:t>п</w:t>
            </w:r>
            <w:proofErr w:type="gramEnd"/>
            <w:r w:rsidRPr="009D3E14">
              <w:rPr>
                <w:color w:val="0D0D0D"/>
                <w:sz w:val="18"/>
                <w:szCs w:val="18"/>
              </w:rPr>
              <w:t>/п</w:t>
            </w:r>
          </w:p>
        </w:tc>
        <w:tc>
          <w:tcPr>
            <w:tcW w:w="2266" w:type="dxa"/>
            <w:vMerge w:val="restart"/>
            <w:tcBorders>
              <w:bottom w:val="nil"/>
            </w:tcBorders>
            <w:vAlign w:val="center"/>
          </w:tcPr>
          <w:p w:rsidR="00861BDE" w:rsidRPr="009D3E14" w:rsidRDefault="00861BDE" w:rsidP="00861BDE">
            <w:pPr>
              <w:suppressAutoHyphens/>
              <w:jc w:val="center"/>
              <w:rPr>
                <w:color w:val="0D0D0D"/>
                <w:sz w:val="18"/>
                <w:szCs w:val="18"/>
              </w:rPr>
            </w:pPr>
            <w:r w:rsidRPr="009D3E14">
              <w:rPr>
                <w:color w:val="0D0D0D"/>
                <w:sz w:val="18"/>
                <w:szCs w:val="18"/>
              </w:rPr>
              <w:t xml:space="preserve">Наименования </w:t>
            </w:r>
            <w:r>
              <w:rPr>
                <w:color w:val="0D0D0D"/>
                <w:sz w:val="18"/>
                <w:szCs w:val="18"/>
              </w:rPr>
              <w:t>муниципальной</w:t>
            </w:r>
            <w:r w:rsidRPr="009D3E14">
              <w:rPr>
                <w:color w:val="0D0D0D"/>
                <w:sz w:val="18"/>
                <w:szCs w:val="18"/>
              </w:rPr>
              <w:t xml:space="preserve"> программы, структурного элемента, мероприятия</w:t>
            </w:r>
          </w:p>
        </w:tc>
        <w:tc>
          <w:tcPr>
            <w:tcW w:w="2128" w:type="dxa"/>
            <w:vMerge w:val="restart"/>
            <w:tcBorders>
              <w:bottom w:val="nil"/>
            </w:tcBorders>
            <w:vAlign w:val="center"/>
          </w:tcPr>
          <w:p w:rsidR="00861BDE" w:rsidRPr="009D3E14" w:rsidRDefault="00861BDE" w:rsidP="00435321">
            <w:pPr>
              <w:suppressAutoHyphens/>
              <w:ind w:left="-84" w:right="-108"/>
              <w:jc w:val="center"/>
              <w:rPr>
                <w:color w:val="0D0D0D"/>
                <w:sz w:val="18"/>
                <w:szCs w:val="18"/>
              </w:rPr>
            </w:pPr>
            <w:r w:rsidRPr="009D3E14">
              <w:rPr>
                <w:color w:val="0D0D0D"/>
                <w:sz w:val="18"/>
                <w:szCs w:val="18"/>
              </w:rPr>
              <w:t>Ответственные исполнители мероприятия</w:t>
            </w:r>
          </w:p>
        </w:tc>
        <w:tc>
          <w:tcPr>
            <w:tcW w:w="1417" w:type="dxa"/>
            <w:vMerge w:val="restart"/>
            <w:tcBorders>
              <w:bottom w:val="nil"/>
            </w:tcBorders>
            <w:vAlign w:val="center"/>
          </w:tcPr>
          <w:p w:rsidR="00861BDE" w:rsidRPr="009D3E14" w:rsidRDefault="00861BDE" w:rsidP="00435321">
            <w:pPr>
              <w:suppressAutoHyphens/>
              <w:ind w:left="-108" w:right="-108"/>
              <w:jc w:val="center"/>
              <w:rPr>
                <w:color w:val="0D0D0D"/>
                <w:sz w:val="18"/>
                <w:szCs w:val="18"/>
              </w:rPr>
            </w:pPr>
            <w:r w:rsidRPr="009D3E14">
              <w:rPr>
                <w:color w:val="0D0D0D"/>
                <w:sz w:val="18"/>
                <w:szCs w:val="18"/>
              </w:rPr>
              <w:t>Источник</w:t>
            </w:r>
          </w:p>
          <w:p w:rsidR="00861BDE" w:rsidRPr="009D3E14" w:rsidRDefault="00861BDE" w:rsidP="00861BDE">
            <w:pPr>
              <w:suppressAutoHyphens/>
              <w:ind w:left="-108" w:right="-108"/>
              <w:jc w:val="center"/>
              <w:rPr>
                <w:color w:val="0D0D0D"/>
                <w:sz w:val="18"/>
                <w:szCs w:val="18"/>
              </w:rPr>
            </w:pPr>
            <w:r w:rsidRPr="009D3E14">
              <w:rPr>
                <w:color w:val="0D0D0D"/>
                <w:sz w:val="18"/>
                <w:szCs w:val="18"/>
              </w:rPr>
              <w:t xml:space="preserve">финансового обеспечения реализации </w:t>
            </w:r>
            <w:r>
              <w:rPr>
                <w:color w:val="0D0D0D"/>
                <w:sz w:val="18"/>
                <w:szCs w:val="18"/>
              </w:rPr>
              <w:t>муниципальной</w:t>
            </w:r>
            <w:r w:rsidRPr="009D3E14">
              <w:rPr>
                <w:color w:val="0D0D0D"/>
                <w:sz w:val="18"/>
                <w:szCs w:val="18"/>
              </w:rPr>
              <w:t xml:space="preserve"> программы, структурного элемента, мероприятия</w:t>
            </w:r>
          </w:p>
        </w:tc>
        <w:tc>
          <w:tcPr>
            <w:tcW w:w="1276" w:type="dxa"/>
            <w:vMerge w:val="restart"/>
            <w:tcBorders>
              <w:bottom w:val="nil"/>
            </w:tcBorders>
            <w:vAlign w:val="center"/>
          </w:tcPr>
          <w:p w:rsidR="00861BDE" w:rsidRPr="009D3E14" w:rsidRDefault="00861BDE" w:rsidP="00435321">
            <w:pPr>
              <w:suppressAutoHyphens/>
              <w:jc w:val="center"/>
              <w:rPr>
                <w:color w:val="0D0D0D"/>
                <w:sz w:val="18"/>
                <w:szCs w:val="18"/>
              </w:rPr>
            </w:pPr>
            <w:r w:rsidRPr="009D3E14">
              <w:rPr>
                <w:color w:val="0D0D0D"/>
                <w:sz w:val="18"/>
                <w:szCs w:val="18"/>
              </w:rPr>
              <w:t>Код целевой статьи расходов</w:t>
            </w:r>
          </w:p>
        </w:tc>
        <w:tc>
          <w:tcPr>
            <w:tcW w:w="7641" w:type="dxa"/>
            <w:gridSpan w:val="7"/>
          </w:tcPr>
          <w:p w:rsidR="00861BDE" w:rsidRPr="009D3E14" w:rsidRDefault="00861BDE" w:rsidP="00435321">
            <w:pPr>
              <w:suppressAutoHyphens/>
              <w:jc w:val="center"/>
              <w:rPr>
                <w:color w:val="0D0D0D"/>
                <w:sz w:val="18"/>
                <w:szCs w:val="18"/>
              </w:rPr>
            </w:pPr>
            <w:r w:rsidRPr="009D3E14">
              <w:rPr>
                <w:color w:val="0D0D0D"/>
                <w:sz w:val="18"/>
                <w:szCs w:val="18"/>
              </w:rPr>
              <w:t xml:space="preserve">Объём финансового обеспечения реализации муниципальной программы, </w:t>
            </w:r>
            <w:r w:rsidRPr="009D3E14">
              <w:rPr>
                <w:color w:val="0D0D0D"/>
                <w:sz w:val="18"/>
                <w:szCs w:val="18"/>
              </w:rPr>
              <w:br/>
              <w:t>структурного элемента, мероприятия по годам реализации, тыс. руб.</w:t>
            </w:r>
          </w:p>
        </w:tc>
      </w:tr>
      <w:tr w:rsidR="00861BDE" w:rsidRPr="009D3E14" w:rsidTr="00B50A2F">
        <w:trPr>
          <w:trHeight w:val="259"/>
        </w:trPr>
        <w:tc>
          <w:tcPr>
            <w:tcW w:w="568" w:type="dxa"/>
            <w:vMerge/>
            <w:tcBorders>
              <w:bottom w:val="nil"/>
            </w:tcBorders>
            <w:vAlign w:val="center"/>
          </w:tcPr>
          <w:p w:rsidR="00861BDE" w:rsidRPr="009D3E14" w:rsidRDefault="00861BDE" w:rsidP="00435321">
            <w:pPr>
              <w:suppressAutoHyphens/>
              <w:jc w:val="center"/>
              <w:rPr>
                <w:color w:val="0D0D0D"/>
                <w:sz w:val="18"/>
                <w:szCs w:val="18"/>
                <w:highlight w:val="yellow"/>
              </w:rPr>
            </w:pPr>
          </w:p>
        </w:tc>
        <w:tc>
          <w:tcPr>
            <w:tcW w:w="2266" w:type="dxa"/>
            <w:vMerge/>
            <w:tcBorders>
              <w:bottom w:val="nil"/>
            </w:tcBorders>
            <w:vAlign w:val="center"/>
          </w:tcPr>
          <w:p w:rsidR="00861BDE" w:rsidRPr="009D3E14" w:rsidRDefault="00861BDE" w:rsidP="00435321">
            <w:pPr>
              <w:suppressAutoHyphens/>
              <w:jc w:val="center"/>
              <w:rPr>
                <w:color w:val="0D0D0D"/>
                <w:sz w:val="18"/>
                <w:szCs w:val="18"/>
                <w:highlight w:val="yellow"/>
              </w:rPr>
            </w:pPr>
          </w:p>
        </w:tc>
        <w:tc>
          <w:tcPr>
            <w:tcW w:w="2128" w:type="dxa"/>
            <w:vMerge/>
            <w:tcBorders>
              <w:bottom w:val="nil"/>
            </w:tcBorders>
            <w:vAlign w:val="center"/>
          </w:tcPr>
          <w:p w:rsidR="00861BDE" w:rsidRPr="009D3E14" w:rsidRDefault="00861BDE" w:rsidP="00435321">
            <w:pPr>
              <w:suppressAutoHyphens/>
              <w:jc w:val="center"/>
              <w:rPr>
                <w:color w:val="0D0D0D"/>
                <w:sz w:val="18"/>
                <w:szCs w:val="18"/>
                <w:highlight w:val="yellow"/>
              </w:rPr>
            </w:pPr>
          </w:p>
        </w:tc>
        <w:tc>
          <w:tcPr>
            <w:tcW w:w="1417" w:type="dxa"/>
            <w:vMerge/>
            <w:tcBorders>
              <w:bottom w:val="nil"/>
            </w:tcBorders>
            <w:vAlign w:val="center"/>
          </w:tcPr>
          <w:p w:rsidR="00861BDE" w:rsidRPr="009D3E14" w:rsidRDefault="00861BDE" w:rsidP="00435321">
            <w:pPr>
              <w:suppressAutoHyphens/>
              <w:jc w:val="center"/>
              <w:rPr>
                <w:color w:val="0D0D0D"/>
                <w:sz w:val="18"/>
                <w:szCs w:val="18"/>
                <w:highlight w:val="yellow"/>
              </w:rPr>
            </w:pPr>
          </w:p>
        </w:tc>
        <w:tc>
          <w:tcPr>
            <w:tcW w:w="1276" w:type="dxa"/>
            <w:vMerge/>
            <w:tcBorders>
              <w:bottom w:val="nil"/>
            </w:tcBorders>
            <w:vAlign w:val="center"/>
          </w:tcPr>
          <w:p w:rsidR="00861BDE" w:rsidRPr="009D3E14" w:rsidRDefault="00861BDE" w:rsidP="00435321">
            <w:pPr>
              <w:suppressAutoHyphens/>
              <w:jc w:val="center"/>
              <w:rPr>
                <w:color w:val="0D0D0D"/>
                <w:sz w:val="18"/>
                <w:szCs w:val="18"/>
                <w:highlight w:val="yellow"/>
              </w:rPr>
            </w:pPr>
          </w:p>
        </w:tc>
        <w:tc>
          <w:tcPr>
            <w:tcW w:w="1134" w:type="dxa"/>
            <w:tcBorders>
              <w:bottom w:val="nil"/>
            </w:tcBorders>
            <w:vAlign w:val="center"/>
          </w:tcPr>
          <w:p w:rsidR="00861BDE" w:rsidRPr="009D3E14" w:rsidRDefault="00861BDE" w:rsidP="00435321">
            <w:pPr>
              <w:suppressAutoHyphens/>
              <w:jc w:val="center"/>
              <w:rPr>
                <w:color w:val="0D0D0D"/>
                <w:sz w:val="18"/>
                <w:szCs w:val="18"/>
              </w:rPr>
            </w:pPr>
            <w:r w:rsidRPr="009D3E14">
              <w:rPr>
                <w:color w:val="0D0D0D"/>
                <w:sz w:val="18"/>
                <w:szCs w:val="18"/>
              </w:rPr>
              <w:t>всего</w:t>
            </w:r>
          </w:p>
        </w:tc>
        <w:tc>
          <w:tcPr>
            <w:tcW w:w="1134" w:type="dxa"/>
            <w:tcBorders>
              <w:bottom w:val="nil"/>
            </w:tcBorders>
            <w:vAlign w:val="center"/>
          </w:tcPr>
          <w:p w:rsidR="00861BDE" w:rsidRPr="009D3E14" w:rsidRDefault="00861BDE" w:rsidP="00435321">
            <w:pPr>
              <w:suppressAutoHyphens/>
              <w:jc w:val="center"/>
              <w:rPr>
                <w:color w:val="0D0D0D"/>
                <w:sz w:val="18"/>
                <w:szCs w:val="18"/>
              </w:rPr>
            </w:pPr>
            <w:r w:rsidRPr="009D3E14">
              <w:rPr>
                <w:color w:val="0D0D0D"/>
                <w:sz w:val="18"/>
                <w:szCs w:val="18"/>
              </w:rPr>
              <w:t>2025</w:t>
            </w:r>
          </w:p>
          <w:p w:rsidR="00861BDE" w:rsidRPr="009D3E14" w:rsidRDefault="00861BDE" w:rsidP="00435321">
            <w:pPr>
              <w:suppressAutoHyphens/>
              <w:jc w:val="center"/>
              <w:rPr>
                <w:color w:val="0D0D0D"/>
                <w:sz w:val="18"/>
                <w:szCs w:val="18"/>
              </w:rPr>
            </w:pPr>
            <w:r w:rsidRPr="009D3E14">
              <w:rPr>
                <w:color w:val="0D0D0D"/>
                <w:sz w:val="18"/>
                <w:szCs w:val="18"/>
              </w:rPr>
              <w:t>год</w:t>
            </w:r>
          </w:p>
        </w:tc>
        <w:tc>
          <w:tcPr>
            <w:tcW w:w="992" w:type="dxa"/>
            <w:tcBorders>
              <w:bottom w:val="nil"/>
            </w:tcBorders>
            <w:vAlign w:val="center"/>
          </w:tcPr>
          <w:p w:rsidR="00861BDE" w:rsidRPr="009D3E14" w:rsidRDefault="00861BDE" w:rsidP="00435321">
            <w:pPr>
              <w:suppressAutoHyphens/>
              <w:jc w:val="center"/>
              <w:rPr>
                <w:color w:val="0D0D0D"/>
                <w:sz w:val="18"/>
                <w:szCs w:val="18"/>
              </w:rPr>
            </w:pPr>
            <w:r w:rsidRPr="009D3E14">
              <w:rPr>
                <w:color w:val="0D0D0D"/>
                <w:sz w:val="18"/>
                <w:szCs w:val="18"/>
              </w:rPr>
              <w:t>2026</w:t>
            </w:r>
          </w:p>
          <w:p w:rsidR="00861BDE" w:rsidRPr="009D3E14" w:rsidRDefault="00861BDE" w:rsidP="00435321">
            <w:pPr>
              <w:suppressAutoHyphens/>
              <w:jc w:val="center"/>
              <w:rPr>
                <w:color w:val="0D0D0D"/>
                <w:sz w:val="18"/>
                <w:szCs w:val="18"/>
              </w:rPr>
            </w:pPr>
            <w:r w:rsidRPr="009D3E14">
              <w:rPr>
                <w:color w:val="0D0D0D"/>
                <w:sz w:val="18"/>
                <w:szCs w:val="18"/>
              </w:rPr>
              <w:t>год</w:t>
            </w:r>
          </w:p>
        </w:tc>
        <w:tc>
          <w:tcPr>
            <w:tcW w:w="1134" w:type="dxa"/>
            <w:tcBorders>
              <w:bottom w:val="nil"/>
            </w:tcBorders>
            <w:vAlign w:val="center"/>
          </w:tcPr>
          <w:p w:rsidR="00861BDE" w:rsidRPr="009D3E14" w:rsidRDefault="00861BDE" w:rsidP="00435321">
            <w:pPr>
              <w:suppressAutoHyphens/>
              <w:jc w:val="center"/>
              <w:rPr>
                <w:color w:val="0D0D0D"/>
                <w:sz w:val="18"/>
                <w:szCs w:val="18"/>
              </w:rPr>
            </w:pPr>
            <w:r w:rsidRPr="009D3E14">
              <w:rPr>
                <w:color w:val="0D0D0D"/>
                <w:sz w:val="18"/>
                <w:szCs w:val="18"/>
              </w:rPr>
              <w:t>2027</w:t>
            </w:r>
          </w:p>
          <w:p w:rsidR="00861BDE" w:rsidRPr="009D3E14" w:rsidRDefault="00861BDE" w:rsidP="00435321">
            <w:pPr>
              <w:suppressAutoHyphens/>
              <w:jc w:val="center"/>
              <w:rPr>
                <w:color w:val="0D0D0D"/>
                <w:sz w:val="18"/>
                <w:szCs w:val="18"/>
              </w:rPr>
            </w:pPr>
            <w:r w:rsidRPr="009D3E14">
              <w:rPr>
                <w:color w:val="0D0D0D"/>
                <w:sz w:val="18"/>
                <w:szCs w:val="18"/>
              </w:rPr>
              <w:t>год</w:t>
            </w:r>
          </w:p>
        </w:tc>
        <w:tc>
          <w:tcPr>
            <w:tcW w:w="1134" w:type="dxa"/>
            <w:tcBorders>
              <w:bottom w:val="nil"/>
            </w:tcBorders>
            <w:vAlign w:val="center"/>
          </w:tcPr>
          <w:p w:rsidR="00861BDE" w:rsidRPr="009D3E14" w:rsidRDefault="00861BDE" w:rsidP="00435321">
            <w:pPr>
              <w:suppressAutoHyphens/>
              <w:jc w:val="center"/>
              <w:rPr>
                <w:color w:val="0D0D0D"/>
                <w:sz w:val="18"/>
                <w:szCs w:val="18"/>
              </w:rPr>
            </w:pPr>
            <w:r w:rsidRPr="009D3E14">
              <w:rPr>
                <w:color w:val="0D0D0D"/>
                <w:sz w:val="18"/>
                <w:szCs w:val="18"/>
              </w:rPr>
              <w:t>2028</w:t>
            </w:r>
          </w:p>
          <w:p w:rsidR="00861BDE" w:rsidRPr="009D3E14" w:rsidRDefault="00861BDE" w:rsidP="00435321">
            <w:pPr>
              <w:suppressAutoHyphens/>
              <w:jc w:val="center"/>
              <w:rPr>
                <w:color w:val="0D0D0D"/>
                <w:sz w:val="18"/>
                <w:szCs w:val="18"/>
              </w:rPr>
            </w:pPr>
            <w:r w:rsidRPr="009D3E14">
              <w:rPr>
                <w:color w:val="0D0D0D"/>
                <w:sz w:val="18"/>
                <w:szCs w:val="18"/>
              </w:rPr>
              <w:t>год</w:t>
            </w:r>
          </w:p>
        </w:tc>
        <w:tc>
          <w:tcPr>
            <w:tcW w:w="993" w:type="dxa"/>
            <w:tcBorders>
              <w:bottom w:val="nil"/>
            </w:tcBorders>
            <w:vAlign w:val="center"/>
          </w:tcPr>
          <w:p w:rsidR="00861BDE" w:rsidRPr="009D3E14" w:rsidRDefault="00861BDE" w:rsidP="00435321">
            <w:pPr>
              <w:suppressAutoHyphens/>
              <w:jc w:val="center"/>
              <w:rPr>
                <w:color w:val="0D0D0D"/>
                <w:sz w:val="18"/>
                <w:szCs w:val="18"/>
              </w:rPr>
            </w:pPr>
            <w:r w:rsidRPr="009D3E14">
              <w:rPr>
                <w:color w:val="0D0D0D"/>
                <w:sz w:val="18"/>
                <w:szCs w:val="18"/>
              </w:rPr>
              <w:t>2029</w:t>
            </w:r>
          </w:p>
          <w:p w:rsidR="00861BDE" w:rsidRPr="009D3E14" w:rsidRDefault="00861BDE" w:rsidP="00435321">
            <w:pPr>
              <w:suppressAutoHyphens/>
              <w:jc w:val="center"/>
              <w:rPr>
                <w:color w:val="0D0D0D"/>
                <w:sz w:val="18"/>
                <w:szCs w:val="18"/>
              </w:rPr>
            </w:pPr>
            <w:r w:rsidRPr="009D3E14">
              <w:rPr>
                <w:color w:val="0D0D0D"/>
                <w:sz w:val="18"/>
                <w:szCs w:val="18"/>
              </w:rPr>
              <w:t>год</w:t>
            </w:r>
          </w:p>
        </w:tc>
        <w:tc>
          <w:tcPr>
            <w:tcW w:w="1120" w:type="dxa"/>
            <w:tcBorders>
              <w:bottom w:val="nil"/>
            </w:tcBorders>
            <w:vAlign w:val="center"/>
          </w:tcPr>
          <w:p w:rsidR="00861BDE" w:rsidRPr="009D3E14" w:rsidRDefault="00861BDE" w:rsidP="00435321">
            <w:pPr>
              <w:suppressAutoHyphens/>
              <w:jc w:val="center"/>
              <w:rPr>
                <w:color w:val="0D0D0D"/>
                <w:sz w:val="18"/>
                <w:szCs w:val="18"/>
              </w:rPr>
            </w:pPr>
            <w:r w:rsidRPr="009D3E14">
              <w:rPr>
                <w:color w:val="0D0D0D"/>
                <w:sz w:val="18"/>
                <w:szCs w:val="18"/>
              </w:rPr>
              <w:t>2030</w:t>
            </w:r>
          </w:p>
          <w:p w:rsidR="00861BDE" w:rsidRPr="009D3E14" w:rsidRDefault="00861BDE" w:rsidP="00435321">
            <w:pPr>
              <w:suppressAutoHyphens/>
              <w:jc w:val="center"/>
              <w:rPr>
                <w:color w:val="0D0D0D"/>
                <w:sz w:val="18"/>
                <w:szCs w:val="18"/>
              </w:rPr>
            </w:pPr>
            <w:r w:rsidRPr="009D3E14">
              <w:rPr>
                <w:color w:val="0D0D0D"/>
                <w:sz w:val="18"/>
                <w:szCs w:val="18"/>
              </w:rPr>
              <w:t>год</w:t>
            </w:r>
          </w:p>
        </w:tc>
      </w:tr>
    </w:tbl>
    <w:p w:rsidR="00861BDE" w:rsidRPr="00D93EF3" w:rsidRDefault="00861BDE" w:rsidP="00861BDE">
      <w:pPr>
        <w:suppressAutoHyphens/>
        <w:spacing w:line="14" w:lineRule="auto"/>
        <w:rPr>
          <w:color w:val="0D0D0D"/>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2317"/>
        <w:gridCol w:w="2125"/>
        <w:gridCol w:w="1417"/>
        <w:gridCol w:w="1274"/>
        <w:gridCol w:w="1134"/>
        <w:gridCol w:w="1134"/>
        <w:gridCol w:w="994"/>
        <w:gridCol w:w="1094"/>
        <w:gridCol w:w="1119"/>
        <w:gridCol w:w="1119"/>
        <w:gridCol w:w="1027"/>
      </w:tblGrid>
      <w:tr w:rsidR="00B50A2F" w:rsidRPr="009D3E14" w:rsidTr="00B50A2F">
        <w:trPr>
          <w:trHeight w:val="143"/>
          <w:tblHeader/>
        </w:trPr>
        <w:tc>
          <w:tcPr>
            <w:tcW w:w="159" w:type="pct"/>
          </w:tcPr>
          <w:p w:rsidR="00861BDE" w:rsidRPr="009D3E14" w:rsidRDefault="00861BDE" w:rsidP="00435321">
            <w:pPr>
              <w:suppressAutoHyphens/>
              <w:jc w:val="center"/>
              <w:rPr>
                <w:color w:val="0D0D0D"/>
                <w:sz w:val="18"/>
                <w:szCs w:val="18"/>
              </w:rPr>
            </w:pPr>
            <w:r w:rsidRPr="009D3E14">
              <w:rPr>
                <w:color w:val="0D0D0D"/>
                <w:sz w:val="18"/>
                <w:szCs w:val="18"/>
              </w:rPr>
              <w:t>1</w:t>
            </w:r>
          </w:p>
        </w:tc>
        <w:tc>
          <w:tcPr>
            <w:tcW w:w="760" w:type="pct"/>
          </w:tcPr>
          <w:p w:rsidR="00861BDE" w:rsidRPr="009D3E14" w:rsidRDefault="00861BDE" w:rsidP="00435321">
            <w:pPr>
              <w:suppressAutoHyphens/>
              <w:jc w:val="center"/>
              <w:rPr>
                <w:color w:val="0D0D0D"/>
                <w:sz w:val="18"/>
                <w:szCs w:val="18"/>
              </w:rPr>
            </w:pPr>
            <w:r w:rsidRPr="009D3E14">
              <w:rPr>
                <w:color w:val="0D0D0D"/>
                <w:sz w:val="18"/>
                <w:szCs w:val="18"/>
              </w:rPr>
              <w:t>2</w:t>
            </w:r>
          </w:p>
        </w:tc>
        <w:tc>
          <w:tcPr>
            <w:tcW w:w="697" w:type="pct"/>
          </w:tcPr>
          <w:p w:rsidR="00861BDE" w:rsidRPr="009D3E14" w:rsidRDefault="00861BDE" w:rsidP="00435321">
            <w:pPr>
              <w:suppressAutoHyphens/>
              <w:jc w:val="center"/>
              <w:rPr>
                <w:color w:val="0D0D0D"/>
                <w:sz w:val="18"/>
                <w:szCs w:val="18"/>
              </w:rPr>
            </w:pPr>
            <w:r w:rsidRPr="009D3E14">
              <w:rPr>
                <w:color w:val="0D0D0D"/>
                <w:sz w:val="18"/>
                <w:szCs w:val="18"/>
              </w:rPr>
              <w:t>3</w:t>
            </w:r>
          </w:p>
        </w:tc>
        <w:tc>
          <w:tcPr>
            <w:tcW w:w="465" w:type="pct"/>
          </w:tcPr>
          <w:p w:rsidR="00861BDE" w:rsidRPr="009D3E14" w:rsidRDefault="00861BDE" w:rsidP="00435321">
            <w:pPr>
              <w:suppressAutoHyphens/>
              <w:jc w:val="center"/>
              <w:rPr>
                <w:color w:val="0D0D0D"/>
                <w:sz w:val="18"/>
                <w:szCs w:val="18"/>
              </w:rPr>
            </w:pPr>
            <w:r w:rsidRPr="009D3E14">
              <w:rPr>
                <w:color w:val="0D0D0D"/>
                <w:sz w:val="18"/>
                <w:szCs w:val="18"/>
              </w:rPr>
              <w:t>4</w:t>
            </w:r>
          </w:p>
        </w:tc>
        <w:tc>
          <w:tcPr>
            <w:tcW w:w="418" w:type="pct"/>
          </w:tcPr>
          <w:p w:rsidR="00861BDE" w:rsidRPr="009D3E14" w:rsidRDefault="00861BDE" w:rsidP="00435321">
            <w:pPr>
              <w:suppressAutoHyphens/>
              <w:jc w:val="center"/>
              <w:rPr>
                <w:color w:val="0D0D0D"/>
                <w:sz w:val="18"/>
                <w:szCs w:val="18"/>
              </w:rPr>
            </w:pPr>
            <w:r w:rsidRPr="009D3E14">
              <w:rPr>
                <w:color w:val="0D0D0D"/>
                <w:sz w:val="18"/>
                <w:szCs w:val="18"/>
              </w:rPr>
              <w:t>5</w:t>
            </w:r>
          </w:p>
        </w:tc>
        <w:tc>
          <w:tcPr>
            <w:tcW w:w="372" w:type="pct"/>
          </w:tcPr>
          <w:p w:rsidR="00861BDE" w:rsidRPr="009D3E14" w:rsidRDefault="00861BDE" w:rsidP="00435321">
            <w:pPr>
              <w:suppressAutoHyphens/>
              <w:jc w:val="center"/>
              <w:rPr>
                <w:color w:val="0D0D0D"/>
                <w:sz w:val="18"/>
                <w:szCs w:val="18"/>
              </w:rPr>
            </w:pPr>
            <w:r w:rsidRPr="009D3E14">
              <w:rPr>
                <w:color w:val="0D0D0D"/>
                <w:sz w:val="18"/>
                <w:szCs w:val="18"/>
              </w:rPr>
              <w:t>6</w:t>
            </w:r>
          </w:p>
        </w:tc>
        <w:tc>
          <w:tcPr>
            <w:tcW w:w="372" w:type="pct"/>
          </w:tcPr>
          <w:p w:rsidR="00861BDE" w:rsidRPr="009D3E14" w:rsidRDefault="00861BDE" w:rsidP="00435321">
            <w:pPr>
              <w:suppressAutoHyphens/>
              <w:jc w:val="center"/>
              <w:rPr>
                <w:color w:val="0D0D0D"/>
                <w:sz w:val="18"/>
                <w:szCs w:val="18"/>
              </w:rPr>
            </w:pPr>
            <w:r w:rsidRPr="009D3E14">
              <w:rPr>
                <w:color w:val="0D0D0D"/>
                <w:sz w:val="18"/>
                <w:szCs w:val="18"/>
              </w:rPr>
              <w:t>7</w:t>
            </w:r>
          </w:p>
        </w:tc>
        <w:tc>
          <w:tcPr>
            <w:tcW w:w="326" w:type="pct"/>
          </w:tcPr>
          <w:p w:rsidR="00861BDE" w:rsidRPr="009D3E14" w:rsidRDefault="00861BDE" w:rsidP="00435321">
            <w:pPr>
              <w:suppressAutoHyphens/>
              <w:jc w:val="center"/>
              <w:rPr>
                <w:color w:val="0D0D0D"/>
                <w:sz w:val="18"/>
                <w:szCs w:val="18"/>
              </w:rPr>
            </w:pPr>
            <w:r w:rsidRPr="009D3E14">
              <w:rPr>
                <w:color w:val="0D0D0D"/>
                <w:sz w:val="18"/>
                <w:szCs w:val="18"/>
              </w:rPr>
              <w:t>8</w:t>
            </w:r>
          </w:p>
        </w:tc>
        <w:tc>
          <w:tcPr>
            <w:tcW w:w="359" w:type="pct"/>
          </w:tcPr>
          <w:p w:rsidR="00861BDE" w:rsidRPr="009D3E14" w:rsidRDefault="00861BDE" w:rsidP="00435321">
            <w:pPr>
              <w:suppressAutoHyphens/>
              <w:jc w:val="center"/>
              <w:rPr>
                <w:color w:val="0D0D0D"/>
                <w:sz w:val="18"/>
                <w:szCs w:val="18"/>
              </w:rPr>
            </w:pPr>
            <w:r w:rsidRPr="009D3E14">
              <w:rPr>
                <w:color w:val="0D0D0D"/>
                <w:sz w:val="18"/>
                <w:szCs w:val="18"/>
              </w:rPr>
              <w:t>9</w:t>
            </w:r>
          </w:p>
        </w:tc>
        <w:tc>
          <w:tcPr>
            <w:tcW w:w="367" w:type="pct"/>
          </w:tcPr>
          <w:p w:rsidR="00861BDE" w:rsidRPr="009D3E14" w:rsidRDefault="00861BDE" w:rsidP="00435321">
            <w:pPr>
              <w:suppressAutoHyphens/>
              <w:jc w:val="center"/>
              <w:rPr>
                <w:color w:val="0D0D0D"/>
                <w:sz w:val="18"/>
                <w:szCs w:val="18"/>
              </w:rPr>
            </w:pPr>
            <w:r w:rsidRPr="009D3E14">
              <w:rPr>
                <w:color w:val="0D0D0D"/>
                <w:sz w:val="18"/>
                <w:szCs w:val="18"/>
              </w:rPr>
              <w:t>10</w:t>
            </w:r>
          </w:p>
        </w:tc>
        <w:tc>
          <w:tcPr>
            <w:tcW w:w="367" w:type="pct"/>
          </w:tcPr>
          <w:p w:rsidR="00861BDE" w:rsidRPr="009D3E14" w:rsidRDefault="00861BDE" w:rsidP="00435321">
            <w:pPr>
              <w:suppressAutoHyphens/>
              <w:jc w:val="center"/>
              <w:rPr>
                <w:color w:val="0D0D0D"/>
                <w:sz w:val="18"/>
                <w:szCs w:val="18"/>
              </w:rPr>
            </w:pPr>
            <w:r w:rsidRPr="009D3E14">
              <w:rPr>
                <w:color w:val="0D0D0D"/>
                <w:sz w:val="18"/>
                <w:szCs w:val="18"/>
              </w:rPr>
              <w:t>11</w:t>
            </w:r>
          </w:p>
        </w:tc>
        <w:tc>
          <w:tcPr>
            <w:tcW w:w="337" w:type="pct"/>
          </w:tcPr>
          <w:p w:rsidR="00861BDE" w:rsidRPr="009D3E14" w:rsidRDefault="00861BDE" w:rsidP="00435321">
            <w:pPr>
              <w:suppressAutoHyphens/>
              <w:jc w:val="center"/>
              <w:rPr>
                <w:color w:val="0D0D0D"/>
                <w:sz w:val="18"/>
                <w:szCs w:val="18"/>
              </w:rPr>
            </w:pPr>
            <w:r w:rsidRPr="009D3E14">
              <w:rPr>
                <w:color w:val="0D0D0D"/>
                <w:sz w:val="18"/>
                <w:szCs w:val="18"/>
              </w:rPr>
              <w:t>12</w:t>
            </w:r>
          </w:p>
        </w:tc>
      </w:tr>
      <w:tr w:rsidR="00B50A2F" w:rsidRPr="009D3E14" w:rsidTr="00B50A2F">
        <w:trPr>
          <w:trHeight w:val="475"/>
        </w:trPr>
        <w:tc>
          <w:tcPr>
            <w:tcW w:w="159" w:type="pct"/>
          </w:tcPr>
          <w:p w:rsidR="009941BF" w:rsidRPr="004B1B3D" w:rsidRDefault="009941BF" w:rsidP="004B1B3D">
            <w:pPr>
              <w:rPr>
                <w:sz w:val="18"/>
                <w:szCs w:val="18"/>
              </w:rPr>
            </w:pPr>
            <w:r w:rsidRPr="004B1B3D">
              <w:rPr>
                <w:sz w:val="18"/>
                <w:szCs w:val="18"/>
              </w:rPr>
              <w:t xml:space="preserve"> </w:t>
            </w:r>
          </w:p>
        </w:tc>
        <w:tc>
          <w:tcPr>
            <w:tcW w:w="760" w:type="pct"/>
          </w:tcPr>
          <w:p w:rsidR="009941BF" w:rsidRPr="00110E91" w:rsidRDefault="009941BF" w:rsidP="009941BF">
            <w:pPr>
              <w:rPr>
                <w:sz w:val="18"/>
                <w:szCs w:val="18"/>
              </w:rPr>
            </w:pPr>
            <w:r w:rsidRPr="00110E91">
              <w:rPr>
                <w:sz w:val="18"/>
                <w:szCs w:val="18"/>
              </w:rPr>
              <w:t>Муниципальная программа</w:t>
            </w:r>
          </w:p>
          <w:p w:rsidR="009941BF" w:rsidRPr="009941BF" w:rsidRDefault="009941BF" w:rsidP="009941BF">
            <w:pPr>
              <w:rPr>
                <w:sz w:val="18"/>
                <w:szCs w:val="18"/>
              </w:rPr>
            </w:pPr>
            <w:r w:rsidRPr="009941BF">
              <w:rPr>
                <w:sz w:val="18"/>
                <w:szCs w:val="18"/>
              </w:rPr>
              <w:t>«Управление муниципальным имуществом и земельными ресурсами муниципального образования</w:t>
            </w:r>
          </w:p>
          <w:p w:rsidR="009941BF" w:rsidRDefault="009941BF" w:rsidP="004B1B3D">
            <w:pPr>
              <w:rPr>
                <w:sz w:val="18"/>
                <w:szCs w:val="18"/>
              </w:rPr>
            </w:pPr>
            <w:r w:rsidRPr="004B1B3D">
              <w:rPr>
                <w:sz w:val="18"/>
                <w:szCs w:val="18"/>
              </w:rPr>
              <w:t>«</w:t>
            </w:r>
            <w:proofErr w:type="spellStart"/>
            <w:r w:rsidRPr="004B1B3D">
              <w:rPr>
                <w:sz w:val="18"/>
                <w:szCs w:val="18"/>
              </w:rPr>
              <w:t>Мелекесский</w:t>
            </w:r>
            <w:proofErr w:type="spellEnd"/>
            <w:r w:rsidRPr="004B1B3D">
              <w:rPr>
                <w:sz w:val="18"/>
                <w:szCs w:val="18"/>
              </w:rPr>
              <w:t xml:space="preserve"> район» Ульяновской области</w:t>
            </w:r>
          </w:p>
        </w:tc>
        <w:tc>
          <w:tcPr>
            <w:tcW w:w="697" w:type="pct"/>
          </w:tcPr>
          <w:p w:rsidR="009941BF" w:rsidRPr="007059B8" w:rsidRDefault="009941BF" w:rsidP="00BC5808">
            <w:pPr>
              <w:rPr>
                <w:sz w:val="18"/>
                <w:szCs w:val="18"/>
              </w:rPr>
            </w:pPr>
            <w:r>
              <w:rPr>
                <w:sz w:val="18"/>
                <w:szCs w:val="18"/>
              </w:rPr>
              <w:t xml:space="preserve">Комитет по </w:t>
            </w:r>
            <w:r w:rsidRPr="004B1B3D">
              <w:rPr>
                <w:sz w:val="18"/>
                <w:szCs w:val="18"/>
              </w:rPr>
              <w:t>управлению муниципальным имуществом и земельным отношениям администрации муниципального образования «</w:t>
            </w:r>
            <w:proofErr w:type="spellStart"/>
            <w:r w:rsidRPr="004B1B3D">
              <w:rPr>
                <w:sz w:val="18"/>
                <w:szCs w:val="18"/>
              </w:rPr>
              <w:t>Мелекесский</w:t>
            </w:r>
            <w:proofErr w:type="spellEnd"/>
            <w:r w:rsidRPr="004B1B3D">
              <w:rPr>
                <w:sz w:val="18"/>
                <w:szCs w:val="18"/>
              </w:rPr>
              <w:t xml:space="preserve"> район»</w:t>
            </w:r>
          </w:p>
        </w:tc>
        <w:tc>
          <w:tcPr>
            <w:tcW w:w="465" w:type="pct"/>
          </w:tcPr>
          <w:p w:rsidR="009941BF" w:rsidRPr="004C2EF4" w:rsidRDefault="009941BF" w:rsidP="00011246">
            <w:pPr>
              <w:suppressAutoHyphens/>
              <w:spacing w:line="233" w:lineRule="auto"/>
              <w:jc w:val="center"/>
              <w:rPr>
                <w:color w:val="0D0D0D"/>
                <w:sz w:val="18"/>
                <w:szCs w:val="18"/>
              </w:rPr>
            </w:pPr>
            <w:r w:rsidRPr="004B1B3D">
              <w:rPr>
                <w:color w:val="0D0D0D"/>
                <w:sz w:val="18"/>
                <w:szCs w:val="18"/>
              </w:rPr>
              <w:t>Бюджетные ассигнования местного бюджета</w:t>
            </w:r>
          </w:p>
        </w:tc>
        <w:tc>
          <w:tcPr>
            <w:tcW w:w="418" w:type="pct"/>
          </w:tcPr>
          <w:p w:rsidR="009941BF" w:rsidRPr="00110E91" w:rsidRDefault="00110E91" w:rsidP="00435321">
            <w:pPr>
              <w:tabs>
                <w:tab w:val="left" w:pos="709"/>
              </w:tabs>
              <w:spacing w:line="233" w:lineRule="auto"/>
              <w:ind w:left="-108" w:right="-108"/>
              <w:jc w:val="center"/>
              <w:rPr>
                <w:bCs/>
                <w:color w:val="0D0D0D"/>
                <w:sz w:val="16"/>
                <w:szCs w:val="16"/>
                <w:highlight w:val="yellow"/>
                <w:lang w:val="en-US"/>
              </w:rPr>
            </w:pPr>
            <w:r w:rsidRPr="00110E91">
              <w:rPr>
                <w:bCs/>
                <w:color w:val="0D0D0D"/>
                <w:sz w:val="16"/>
                <w:szCs w:val="16"/>
                <w:lang w:val="en-US"/>
              </w:rPr>
              <w:t>0300000000</w:t>
            </w:r>
          </w:p>
        </w:tc>
        <w:tc>
          <w:tcPr>
            <w:tcW w:w="372" w:type="pct"/>
            <w:tcMar>
              <w:left w:w="28" w:type="dxa"/>
              <w:right w:w="28" w:type="dxa"/>
            </w:tcMar>
          </w:tcPr>
          <w:p w:rsidR="009941BF" w:rsidRPr="004B1B3D" w:rsidRDefault="009941BF" w:rsidP="00BB029B">
            <w:pPr>
              <w:rPr>
                <w:sz w:val="18"/>
                <w:szCs w:val="18"/>
              </w:rPr>
            </w:pPr>
            <w:r w:rsidRPr="0022152C">
              <w:rPr>
                <w:sz w:val="18"/>
                <w:szCs w:val="18"/>
              </w:rPr>
              <w:t>62065,78952</w:t>
            </w:r>
          </w:p>
        </w:tc>
        <w:tc>
          <w:tcPr>
            <w:tcW w:w="372" w:type="pct"/>
            <w:tcMar>
              <w:left w:w="28" w:type="dxa"/>
              <w:right w:w="28" w:type="dxa"/>
            </w:tcMar>
          </w:tcPr>
          <w:p w:rsidR="009941BF" w:rsidRPr="004B1B3D" w:rsidRDefault="009941BF" w:rsidP="00BB029B">
            <w:pPr>
              <w:rPr>
                <w:sz w:val="18"/>
                <w:szCs w:val="18"/>
              </w:rPr>
            </w:pPr>
            <w:r>
              <w:rPr>
                <w:sz w:val="18"/>
                <w:szCs w:val="18"/>
              </w:rPr>
              <w:t>8950,00000</w:t>
            </w:r>
          </w:p>
        </w:tc>
        <w:tc>
          <w:tcPr>
            <w:tcW w:w="326" w:type="pct"/>
            <w:tcMar>
              <w:left w:w="28" w:type="dxa"/>
              <w:right w:w="28" w:type="dxa"/>
            </w:tcMar>
          </w:tcPr>
          <w:p w:rsidR="009941BF" w:rsidRPr="004B1B3D" w:rsidRDefault="009941BF" w:rsidP="0022152C">
            <w:pPr>
              <w:rPr>
                <w:sz w:val="18"/>
                <w:szCs w:val="18"/>
              </w:rPr>
            </w:pPr>
            <w:r>
              <w:rPr>
                <w:sz w:val="18"/>
                <w:szCs w:val="18"/>
              </w:rPr>
              <w:t>8550,00000</w:t>
            </w:r>
          </w:p>
        </w:tc>
        <w:tc>
          <w:tcPr>
            <w:tcW w:w="359" w:type="pct"/>
            <w:tcMar>
              <w:left w:w="28" w:type="dxa"/>
              <w:right w:w="28" w:type="dxa"/>
            </w:tcMar>
          </w:tcPr>
          <w:p w:rsidR="009941BF" w:rsidRPr="004B1B3D" w:rsidRDefault="009941BF" w:rsidP="00BB029B">
            <w:pPr>
              <w:rPr>
                <w:sz w:val="18"/>
                <w:szCs w:val="18"/>
              </w:rPr>
            </w:pPr>
            <w:r>
              <w:rPr>
                <w:sz w:val="18"/>
                <w:szCs w:val="18"/>
              </w:rPr>
              <w:t>8650,00000</w:t>
            </w:r>
          </w:p>
        </w:tc>
        <w:tc>
          <w:tcPr>
            <w:tcW w:w="367" w:type="pct"/>
            <w:tcMar>
              <w:left w:w="28" w:type="dxa"/>
              <w:right w:w="28" w:type="dxa"/>
            </w:tcMar>
          </w:tcPr>
          <w:p w:rsidR="009941BF" w:rsidRPr="004B1B3D" w:rsidRDefault="009941BF" w:rsidP="00BB029B">
            <w:pPr>
              <w:rPr>
                <w:sz w:val="18"/>
                <w:szCs w:val="18"/>
              </w:rPr>
            </w:pPr>
            <w:r w:rsidRPr="004B1B3D">
              <w:rPr>
                <w:sz w:val="18"/>
                <w:szCs w:val="18"/>
              </w:rPr>
              <w:t>11971,92984</w:t>
            </w:r>
          </w:p>
        </w:tc>
        <w:tc>
          <w:tcPr>
            <w:tcW w:w="367" w:type="pct"/>
            <w:tcMar>
              <w:left w:w="28" w:type="dxa"/>
              <w:right w:w="28" w:type="dxa"/>
            </w:tcMar>
          </w:tcPr>
          <w:p w:rsidR="009941BF" w:rsidRPr="004B1B3D" w:rsidRDefault="009941BF" w:rsidP="00BB029B">
            <w:pPr>
              <w:rPr>
                <w:sz w:val="18"/>
                <w:szCs w:val="18"/>
              </w:rPr>
            </w:pPr>
            <w:r w:rsidRPr="004B1B3D">
              <w:rPr>
                <w:sz w:val="18"/>
                <w:szCs w:val="18"/>
              </w:rPr>
              <w:t>11971,92984</w:t>
            </w:r>
          </w:p>
        </w:tc>
        <w:tc>
          <w:tcPr>
            <w:tcW w:w="337" w:type="pct"/>
            <w:tcMar>
              <w:left w:w="28" w:type="dxa"/>
              <w:right w:w="28" w:type="dxa"/>
            </w:tcMar>
          </w:tcPr>
          <w:p w:rsidR="009941BF" w:rsidRPr="004B1B3D" w:rsidRDefault="009941BF" w:rsidP="00BB029B">
            <w:pPr>
              <w:rPr>
                <w:sz w:val="18"/>
                <w:szCs w:val="18"/>
              </w:rPr>
            </w:pPr>
            <w:r w:rsidRPr="004B1B3D">
              <w:rPr>
                <w:sz w:val="18"/>
                <w:szCs w:val="18"/>
              </w:rPr>
              <w:t>11971,92984</w:t>
            </w:r>
          </w:p>
        </w:tc>
      </w:tr>
      <w:tr w:rsidR="00B50A2F" w:rsidRPr="009D3E14" w:rsidTr="00B50A2F">
        <w:trPr>
          <w:trHeight w:val="475"/>
        </w:trPr>
        <w:tc>
          <w:tcPr>
            <w:tcW w:w="159" w:type="pct"/>
          </w:tcPr>
          <w:p w:rsidR="0003266E" w:rsidRPr="009941BF" w:rsidRDefault="0003266E" w:rsidP="009941BF">
            <w:pPr>
              <w:rPr>
                <w:sz w:val="18"/>
                <w:szCs w:val="18"/>
                <w:lang w:val="en-US"/>
              </w:rPr>
            </w:pPr>
            <w:r>
              <w:rPr>
                <w:sz w:val="18"/>
                <w:szCs w:val="18"/>
              </w:rPr>
              <w:t>1</w:t>
            </w:r>
            <w:r w:rsidRPr="00530691">
              <w:rPr>
                <w:sz w:val="18"/>
                <w:szCs w:val="18"/>
              </w:rPr>
              <w:t xml:space="preserve"> </w:t>
            </w:r>
            <w:r>
              <w:rPr>
                <w:sz w:val="18"/>
                <w:szCs w:val="18"/>
                <w:lang w:val="en-US"/>
              </w:rPr>
              <w:t>.</w:t>
            </w:r>
          </w:p>
        </w:tc>
        <w:tc>
          <w:tcPr>
            <w:tcW w:w="760" w:type="pct"/>
          </w:tcPr>
          <w:p w:rsidR="0003266E" w:rsidRDefault="0003266E" w:rsidP="00054114">
            <w:pPr>
              <w:rPr>
                <w:sz w:val="18"/>
                <w:szCs w:val="18"/>
              </w:rPr>
            </w:pPr>
            <w:r w:rsidRPr="009941BF">
              <w:rPr>
                <w:sz w:val="18"/>
                <w:szCs w:val="18"/>
              </w:rPr>
              <w:t xml:space="preserve">Комплекс процессных мероприятий «Обеспечение реализации муниципальной программы «Управление муниципальным имуществом и земельными ресурсами муниципального </w:t>
            </w:r>
            <w:r w:rsidRPr="009941BF">
              <w:rPr>
                <w:sz w:val="18"/>
                <w:szCs w:val="18"/>
              </w:rPr>
              <w:lastRenderedPageBreak/>
              <w:t xml:space="preserve">образования </w:t>
            </w:r>
            <w:r w:rsidRPr="00054114">
              <w:rPr>
                <w:sz w:val="18"/>
                <w:szCs w:val="18"/>
              </w:rPr>
              <w:t>«</w:t>
            </w:r>
            <w:proofErr w:type="spellStart"/>
            <w:r w:rsidRPr="00054114">
              <w:rPr>
                <w:sz w:val="18"/>
                <w:szCs w:val="18"/>
              </w:rPr>
              <w:t>Мелекесский</w:t>
            </w:r>
            <w:proofErr w:type="spellEnd"/>
            <w:r w:rsidRPr="00054114">
              <w:rPr>
                <w:sz w:val="18"/>
                <w:szCs w:val="18"/>
              </w:rPr>
              <w:t xml:space="preserve"> район» Ульяновской области</w:t>
            </w:r>
          </w:p>
        </w:tc>
        <w:tc>
          <w:tcPr>
            <w:tcW w:w="697" w:type="pct"/>
          </w:tcPr>
          <w:p w:rsidR="0003266E" w:rsidRPr="00A81DC4" w:rsidRDefault="0003266E" w:rsidP="002645CB">
            <w:pPr>
              <w:rPr>
                <w:sz w:val="18"/>
                <w:szCs w:val="18"/>
              </w:rPr>
            </w:pPr>
            <w:r w:rsidRPr="00A81DC4">
              <w:rPr>
                <w:sz w:val="18"/>
                <w:szCs w:val="18"/>
              </w:rPr>
              <w:lastRenderedPageBreak/>
              <w:t>Комитет по управлению муниципальным имуществом и земельным отношениям администрации муниципального образования «</w:t>
            </w:r>
            <w:proofErr w:type="spellStart"/>
            <w:r w:rsidRPr="00A81DC4">
              <w:rPr>
                <w:sz w:val="18"/>
                <w:szCs w:val="18"/>
              </w:rPr>
              <w:t>Мелекесский</w:t>
            </w:r>
            <w:proofErr w:type="spellEnd"/>
            <w:r w:rsidRPr="00A81DC4">
              <w:rPr>
                <w:sz w:val="18"/>
                <w:szCs w:val="18"/>
              </w:rPr>
              <w:t xml:space="preserve"> район»</w:t>
            </w:r>
          </w:p>
        </w:tc>
        <w:tc>
          <w:tcPr>
            <w:tcW w:w="465" w:type="pct"/>
          </w:tcPr>
          <w:p w:rsidR="0003266E" w:rsidRPr="00054114" w:rsidRDefault="0003266E" w:rsidP="002645CB">
            <w:pPr>
              <w:jc w:val="center"/>
              <w:rPr>
                <w:sz w:val="18"/>
                <w:szCs w:val="18"/>
              </w:rPr>
            </w:pPr>
            <w:r w:rsidRPr="00054114">
              <w:rPr>
                <w:sz w:val="18"/>
                <w:szCs w:val="18"/>
              </w:rPr>
              <w:t>Бюджетные ассигнования местного бюджета</w:t>
            </w:r>
          </w:p>
        </w:tc>
        <w:tc>
          <w:tcPr>
            <w:tcW w:w="418" w:type="pct"/>
          </w:tcPr>
          <w:p w:rsidR="0003266E" w:rsidRPr="00054114" w:rsidRDefault="0003266E" w:rsidP="0003266E">
            <w:pPr>
              <w:rPr>
                <w:sz w:val="18"/>
                <w:szCs w:val="18"/>
              </w:rPr>
            </w:pPr>
            <w:r w:rsidRPr="00A81DC4">
              <w:rPr>
                <w:sz w:val="18"/>
                <w:szCs w:val="18"/>
              </w:rPr>
              <w:t>03</w:t>
            </w:r>
            <w:r>
              <w:rPr>
                <w:sz w:val="18"/>
                <w:szCs w:val="18"/>
              </w:rPr>
              <w:t>401</w:t>
            </w:r>
            <w:r w:rsidRPr="00A81DC4">
              <w:rPr>
                <w:sz w:val="18"/>
                <w:szCs w:val="18"/>
              </w:rPr>
              <w:t>00000</w:t>
            </w:r>
          </w:p>
        </w:tc>
        <w:tc>
          <w:tcPr>
            <w:tcW w:w="372" w:type="pct"/>
            <w:tcMar>
              <w:left w:w="28" w:type="dxa"/>
              <w:right w:w="28" w:type="dxa"/>
            </w:tcMar>
          </w:tcPr>
          <w:p w:rsidR="0003266E" w:rsidRPr="00054114" w:rsidRDefault="0003266E" w:rsidP="0022152C">
            <w:pPr>
              <w:rPr>
                <w:sz w:val="18"/>
                <w:szCs w:val="18"/>
              </w:rPr>
            </w:pPr>
            <w:r w:rsidRPr="0003266E">
              <w:rPr>
                <w:sz w:val="18"/>
                <w:szCs w:val="18"/>
              </w:rPr>
              <w:t>49968,34232</w:t>
            </w:r>
          </w:p>
        </w:tc>
        <w:tc>
          <w:tcPr>
            <w:tcW w:w="372" w:type="pct"/>
            <w:tcMar>
              <w:left w:w="28" w:type="dxa"/>
              <w:right w:w="28" w:type="dxa"/>
            </w:tcMar>
          </w:tcPr>
          <w:p w:rsidR="0003266E" w:rsidRPr="00054114" w:rsidRDefault="0003266E" w:rsidP="0022152C">
            <w:pPr>
              <w:rPr>
                <w:sz w:val="18"/>
                <w:szCs w:val="18"/>
              </w:rPr>
            </w:pPr>
            <w:r>
              <w:rPr>
                <w:sz w:val="18"/>
                <w:szCs w:val="18"/>
              </w:rPr>
              <w:t>7262,00000</w:t>
            </w:r>
          </w:p>
        </w:tc>
        <w:tc>
          <w:tcPr>
            <w:tcW w:w="326" w:type="pct"/>
            <w:tcMar>
              <w:left w:w="28" w:type="dxa"/>
              <w:right w:w="28" w:type="dxa"/>
            </w:tcMar>
          </w:tcPr>
          <w:p w:rsidR="0003266E" w:rsidRPr="00054114" w:rsidRDefault="0003266E" w:rsidP="0022152C">
            <w:pPr>
              <w:rPr>
                <w:sz w:val="18"/>
                <w:szCs w:val="18"/>
              </w:rPr>
            </w:pPr>
            <w:r>
              <w:rPr>
                <w:sz w:val="18"/>
                <w:szCs w:val="18"/>
              </w:rPr>
              <w:t>6862,00000</w:t>
            </w:r>
          </w:p>
        </w:tc>
        <w:tc>
          <w:tcPr>
            <w:tcW w:w="359" w:type="pct"/>
            <w:tcMar>
              <w:left w:w="28" w:type="dxa"/>
              <w:right w:w="28" w:type="dxa"/>
            </w:tcMar>
          </w:tcPr>
          <w:p w:rsidR="0003266E" w:rsidRPr="00054114" w:rsidRDefault="0003266E" w:rsidP="002645CB">
            <w:pPr>
              <w:rPr>
                <w:sz w:val="18"/>
                <w:szCs w:val="18"/>
              </w:rPr>
            </w:pPr>
            <w:r>
              <w:rPr>
                <w:sz w:val="18"/>
                <w:szCs w:val="18"/>
              </w:rPr>
              <w:t>6962,00000</w:t>
            </w:r>
          </w:p>
        </w:tc>
        <w:tc>
          <w:tcPr>
            <w:tcW w:w="367" w:type="pct"/>
            <w:tcMar>
              <w:left w:w="28" w:type="dxa"/>
              <w:right w:w="28" w:type="dxa"/>
            </w:tcMar>
          </w:tcPr>
          <w:p w:rsidR="0003266E" w:rsidRPr="0003266E" w:rsidRDefault="0003266E" w:rsidP="00FA7E07">
            <w:pPr>
              <w:rPr>
                <w:sz w:val="18"/>
                <w:szCs w:val="18"/>
              </w:rPr>
            </w:pPr>
            <w:r w:rsidRPr="0003266E">
              <w:rPr>
                <w:sz w:val="18"/>
                <w:szCs w:val="18"/>
              </w:rPr>
              <w:t>9627,44744</w:t>
            </w:r>
          </w:p>
        </w:tc>
        <w:tc>
          <w:tcPr>
            <w:tcW w:w="367" w:type="pct"/>
            <w:tcMar>
              <w:left w:w="28" w:type="dxa"/>
              <w:right w:w="28" w:type="dxa"/>
            </w:tcMar>
          </w:tcPr>
          <w:p w:rsidR="0003266E" w:rsidRPr="0003266E" w:rsidRDefault="0003266E" w:rsidP="00FA7E07">
            <w:pPr>
              <w:rPr>
                <w:sz w:val="18"/>
                <w:szCs w:val="18"/>
              </w:rPr>
            </w:pPr>
            <w:r w:rsidRPr="0003266E">
              <w:rPr>
                <w:sz w:val="18"/>
                <w:szCs w:val="18"/>
              </w:rPr>
              <w:t>9627,44744</w:t>
            </w:r>
          </w:p>
        </w:tc>
        <w:tc>
          <w:tcPr>
            <w:tcW w:w="337" w:type="pct"/>
            <w:tcMar>
              <w:left w:w="28" w:type="dxa"/>
              <w:right w:w="28" w:type="dxa"/>
            </w:tcMar>
          </w:tcPr>
          <w:p w:rsidR="0003266E" w:rsidRPr="0003266E" w:rsidRDefault="0003266E" w:rsidP="00FA7E07">
            <w:pPr>
              <w:rPr>
                <w:sz w:val="18"/>
                <w:szCs w:val="18"/>
              </w:rPr>
            </w:pPr>
            <w:r w:rsidRPr="0003266E">
              <w:rPr>
                <w:sz w:val="18"/>
                <w:szCs w:val="18"/>
              </w:rPr>
              <w:t>9627,44744</w:t>
            </w:r>
          </w:p>
        </w:tc>
      </w:tr>
      <w:tr w:rsidR="00B50A2F" w:rsidRPr="009D3E14" w:rsidTr="00B50A2F">
        <w:trPr>
          <w:trHeight w:val="475"/>
        </w:trPr>
        <w:tc>
          <w:tcPr>
            <w:tcW w:w="159" w:type="pct"/>
          </w:tcPr>
          <w:p w:rsidR="007059B8" w:rsidRPr="00BB029B" w:rsidRDefault="00530691" w:rsidP="00530691">
            <w:pPr>
              <w:suppressAutoHyphens/>
              <w:spacing w:line="233" w:lineRule="auto"/>
              <w:rPr>
                <w:color w:val="0D0D0D"/>
                <w:sz w:val="18"/>
                <w:szCs w:val="18"/>
              </w:rPr>
            </w:pPr>
            <w:r w:rsidRPr="00530691">
              <w:rPr>
                <w:color w:val="0D0D0D"/>
                <w:sz w:val="18"/>
                <w:szCs w:val="18"/>
              </w:rPr>
              <w:lastRenderedPageBreak/>
              <w:t>1.</w:t>
            </w:r>
            <w:r>
              <w:rPr>
                <w:color w:val="0D0D0D"/>
                <w:sz w:val="18"/>
                <w:szCs w:val="18"/>
              </w:rPr>
              <w:t>1</w:t>
            </w:r>
            <w:r w:rsidRPr="00530691">
              <w:rPr>
                <w:color w:val="0D0D0D"/>
                <w:sz w:val="18"/>
                <w:szCs w:val="18"/>
              </w:rPr>
              <w:t>.</w:t>
            </w:r>
          </w:p>
        </w:tc>
        <w:tc>
          <w:tcPr>
            <w:tcW w:w="760" w:type="pct"/>
          </w:tcPr>
          <w:p w:rsidR="007059B8" w:rsidRPr="007059B8" w:rsidRDefault="001E0318" w:rsidP="00E71337">
            <w:pPr>
              <w:rPr>
                <w:sz w:val="18"/>
                <w:szCs w:val="18"/>
              </w:rPr>
            </w:pPr>
            <w:r>
              <w:rPr>
                <w:sz w:val="18"/>
                <w:szCs w:val="18"/>
              </w:rPr>
              <w:t xml:space="preserve"> «</w:t>
            </w:r>
            <w:r w:rsidR="007059B8" w:rsidRPr="007059B8">
              <w:rPr>
                <w:sz w:val="18"/>
                <w:szCs w:val="18"/>
              </w:rPr>
              <w:t xml:space="preserve">Обеспечение деятельности </w:t>
            </w:r>
            <w:r w:rsidR="00E71337">
              <w:rPr>
                <w:sz w:val="18"/>
                <w:szCs w:val="18"/>
              </w:rPr>
              <w:t>органов местного самоуправления</w:t>
            </w:r>
            <w:r w:rsidR="007059B8" w:rsidRPr="007059B8">
              <w:rPr>
                <w:sz w:val="18"/>
                <w:szCs w:val="18"/>
              </w:rPr>
              <w:t xml:space="preserve"> муниципального </w:t>
            </w:r>
            <w:r w:rsidR="00E71337">
              <w:rPr>
                <w:sz w:val="18"/>
                <w:szCs w:val="18"/>
              </w:rPr>
              <w:t>образования «</w:t>
            </w:r>
            <w:proofErr w:type="spellStart"/>
            <w:r w:rsidR="00E71337">
              <w:rPr>
                <w:sz w:val="18"/>
                <w:szCs w:val="18"/>
              </w:rPr>
              <w:t>Мелекесский</w:t>
            </w:r>
            <w:proofErr w:type="spellEnd"/>
            <w:r w:rsidR="00E71337">
              <w:rPr>
                <w:sz w:val="18"/>
                <w:szCs w:val="18"/>
              </w:rPr>
              <w:t xml:space="preserve"> район» Ульяновской области</w:t>
            </w:r>
          </w:p>
        </w:tc>
        <w:tc>
          <w:tcPr>
            <w:tcW w:w="697" w:type="pct"/>
          </w:tcPr>
          <w:p w:rsidR="007059B8" w:rsidRPr="007059B8" w:rsidRDefault="007059B8" w:rsidP="00947F88">
            <w:pPr>
              <w:rPr>
                <w:sz w:val="18"/>
                <w:szCs w:val="18"/>
              </w:rPr>
            </w:pPr>
            <w:r w:rsidRPr="007059B8">
              <w:rPr>
                <w:sz w:val="18"/>
                <w:szCs w:val="18"/>
              </w:rPr>
              <w:t>Комитет по управлению муниципальным имуществом и земельным отношениям администрации муниципального образования «</w:t>
            </w:r>
            <w:proofErr w:type="spellStart"/>
            <w:r w:rsidRPr="007059B8">
              <w:rPr>
                <w:sz w:val="18"/>
                <w:szCs w:val="18"/>
              </w:rPr>
              <w:t>Мелекесский</w:t>
            </w:r>
            <w:proofErr w:type="spellEnd"/>
            <w:r w:rsidRPr="007059B8">
              <w:rPr>
                <w:sz w:val="18"/>
                <w:szCs w:val="18"/>
              </w:rPr>
              <w:t xml:space="preserve"> район»</w:t>
            </w:r>
          </w:p>
        </w:tc>
        <w:tc>
          <w:tcPr>
            <w:tcW w:w="465" w:type="pct"/>
          </w:tcPr>
          <w:p w:rsidR="007059B8" w:rsidRPr="009D3E14" w:rsidRDefault="004C2EF4" w:rsidP="00011246">
            <w:pPr>
              <w:suppressAutoHyphens/>
              <w:spacing w:line="233" w:lineRule="auto"/>
              <w:jc w:val="center"/>
              <w:rPr>
                <w:color w:val="0D0D0D"/>
                <w:sz w:val="18"/>
                <w:szCs w:val="18"/>
                <w:highlight w:val="yellow"/>
              </w:rPr>
            </w:pPr>
            <w:r w:rsidRPr="004C2EF4">
              <w:rPr>
                <w:color w:val="0D0D0D"/>
                <w:sz w:val="18"/>
                <w:szCs w:val="18"/>
              </w:rPr>
              <w:t>Бюджетные ассигнования местного бюджета</w:t>
            </w:r>
          </w:p>
        </w:tc>
        <w:tc>
          <w:tcPr>
            <w:tcW w:w="418" w:type="pct"/>
            <w:shd w:val="clear" w:color="auto" w:fill="FFFFFF" w:themeFill="background1"/>
          </w:tcPr>
          <w:p w:rsidR="007059B8" w:rsidRPr="00A81DC4" w:rsidRDefault="00A81DC4" w:rsidP="00A81DC4">
            <w:pPr>
              <w:tabs>
                <w:tab w:val="left" w:pos="709"/>
              </w:tabs>
              <w:spacing w:line="233" w:lineRule="auto"/>
              <w:ind w:left="-108" w:right="-108"/>
              <w:jc w:val="center"/>
              <w:rPr>
                <w:bCs/>
                <w:color w:val="0D0D0D"/>
                <w:sz w:val="18"/>
                <w:szCs w:val="18"/>
                <w:highlight w:val="yellow"/>
                <w:lang w:val="en-US"/>
              </w:rPr>
            </w:pPr>
            <w:r w:rsidRPr="00A81DC4">
              <w:rPr>
                <w:bCs/>
                <w:color w:val="0D0D0D"/>
                <w:sz w:val="18"/>
                <w:szCs w:val="18"/>
                <w:lang w:val="en-US"/>
              </w:rPr>
              <w:t>03</w:t>
            </w:r>
            <w:r>
              <w:rPr>
                <w:bCs/>
                <w:color w:val="0D0D0D"/>
                <w:sz w:val="18"/>
                <w:szCs w:val="18"/>
                <w:lang w:val="en-US"/>
              </w:rPr>
              <w:t>40180010</w:t>
            </w:r>
          </w:p>
        </w:tc>
        <w:tc>
          <w:tcPr>
            <w:tcW w:w="372" w:type="pct"/>
            <w:tcMar>
              <w:left w:w="28" w:type="dxa"/>
              <w:right w:w="28" w:type="dxa"/>
            </w:tcMar>
          </w:tcPr>
          <w:p w:rsidR="007059B8" w:rsidRDefault="00B83843" w:rsidP="00C71851">
            <w:pPr>
              <w:jc w:val="center"/>
              <w:rPr>
                <w:color w:val="0D0D0D"/>
                <w:sz w:val="18"/>
                <w:szCs w:val="18"/>
              </w:rPr>
            </w:pPr>
            <w:r>
              <w:rPr>
                <w:color w:val="0D0D0D"/>
                <w:sz w:val="18"/>
                <w:szCs w:val="18"/>
              </w:rPr>
              <w:t>49968,34232</w:t>
            </w:r>
          </w:p>
        </w:tc>
        <w:tc>
          <w:tcPr>
            <w:tcW w:w="372" w:type="pct"/>
            <w:tcMar>
              <w:left w:w="28" w:type="dxa"/>
              <w:right w:w="28" w:type="dxa"/>
            </w:tcMar>
          </w:tcPr>
          <w:p w:rsidR="007059B8" w:rsidRDefault="00B83843" w:rsidP="00435321">
            <w:pPr>
              <w:jc w:val="center"/>
              <w:rPr>
                <w:color w:val="0D0D0D"/>
                <w:sz w:val="18"/>
                <w:szCs w:val="18"/>
              </w:rPr>
            </w:pPr>
            <w:r>
              <w:rPr>
                <w:color w:val="0D0D0D"/>
                <w:sz w:val="18"/>
                <w:szCs w:val="18"/>
              </w:rPr>
              <w:t>7262,00000</w:t>
            </w:r>
          </w:p>
        </w:tc>
        <w:tc>
          <w:tcPr>
            <w:tcW w:w="326" w:type="pct"/>
            <w:tcMar>
              <w:left w:w="28" w:type="dxa"/>
              <w:right w:w="28" w:type="dxa"/>
            </w:tcMar>
          </w:tcPr>
          <w:p w:rsidR="007059B8" w:rsidRDefault="00B83843" w:rsidP="00C71851">
            <w:pPr>
              <w:jc w:val="center"/>
              <w:rPr>
                <w:color w:val="0D0D0D"/>
                <w:sz w:val="18"/>
                <w:szCs w:val="18"/>
              </w:rPr>
            </w:pPr>
            <w:r>
              <w:rPr>
                <w:color w:val="0D0D0D"/>
                <w:sz w:val="18"/>
                <w:szCs w:val="18"/>
              </w:rPr>
              <w:t>6862,00000</w:t>
            </w:r>
          </w:p>
        </w:tc>
        <w:tc>
          <w:tcPr>
            <w:tcW w:w="359" w:type="pct"/>
            <w:tcMar>
              <w:left w:w="28" w:type="dxa"/>
              <w:right w:w="28" w:type="dxa"/>
            </w:tcMar>
          </w:tcPr>
          <w:p w:rsidR="007059B8" w:rsidRDefault="00B83843" w:rsidP="00D83619">
            <w:pPr>
              <w:jc w:val="center"/>
              <w:rPr>
                <w:color w:val="0D0D0D"/>
                <w:sz w:val="18"/>
                <w:szCs w:val="18"/>
              </w:rPr>
            </w:pPr>
            <w:r>
              <w:rPr>
                <w:color w:val="0D0D0D"/>
                <w:sz w:val="18"/>
                <w:szCs w:val="18"/>
              </w:rPr>
              <w:t>6962,00000</w:t>
            </w:r>
          </w:p>
        </w:tc>
        <w:tc>
          <w:tcPr>
            <w:tcW w:w="367" w:type="pct"/>
            <w:tcMar>
              <w:left w:w="28" w:type="dxa"/>
              <w:right w:w="28" w:type="dxa"/>
            </w:tcMar>
          </w:tcPr>
          <w:p w:rsidR="007059B8" w:rsidRDefault="00BB404D" w:rsidP="00D83619">
            <w:pPr>
              <w:jc w:val="center"/>
              <w:rPr>
                <w:color w:val="0D0D0D"/>
                <w:sz w:val="18"/>
                <w:szCs w:val="18"/>
              </w:rPr>
            </w:pPr>
            <w:r>
              <w:rPr>
                <w:color w:val="0D0D0D"/>
                <w:sz w:val="18"/>
                <w:szCs w:val="18"/>
              </w:rPr>
              <w:t>9627,44744</w:t>
            </w:r>
          </w:p>
        </w:tc>
        <w:tc>
          <w:tcPr>
            <w:tcW w:w="367" w:type="pct"/>
            <w:tcMar>
              <w:left w:w="28" w:type="dxa"/>
              <w:right w:w="28" w:type="dxa"/>
            </w:tcMar>
          </w:tcPr>
          <w:p w:rsidR="007059B8" w:rsidRDefault="00BB404D" w:rsidP="00D83619">
            <w:pPr>
              <w:jc w:val="center"/>
              <w:rPr>
                <w:color w:val="0D0D0D"/>
                <w:sz w:val="18"/>
                <w:szCs w:val="18"/>
              </w:rPr>
            </w:pPr>
            <w:r w:rsidRPr="00BB404D">
              <w:rPr>
                <w:color w:val="0D0D0D"/>
                <w:sz w:val="18"/>
                <w:szCs w:val="18"/>
              </w:rPr>
              <w:t>9627,44744</w:t>
            </w:r>
          </w:p>
        </w:tc>
        <w:tc>
          <w:tcPr>
            <w:tcW w:w="337" w:type="pct"/>
            <w:tcMar>
              <w:left w:w="28" w:type="dxa"/>
              <w:right w:w="28" w:type="dxa"/>
            </w:tcMar>
          </w:tcPr>
          <w:p w:rsidR="007059B8" w:rsidRDefault="00BB404D" w:rsidP="00D83619">
            <w:pPr>
              <w:jc w:val="center"/>
              <w:rPr>
                <w:color w:val="0D0D0D"/>
                <w:sz w:val="18"/>
                <w:szCs w:val="18"/>
              </w:rPr>
            </w:pPr>
            <w:r w:rsidRPr="00BB404D">
              <w:rPr>
                <w:color w:val="0D0D0D"/>
                <w:sz w:val="18"/>
                <w:szCs w:val="18"/>
              </w:rPr>
              <w:t>9627,44744</w:t>
            </w:r>
          </w:p>
        </w:tc>
      </w:tr>
      <w:tr w:rsidR="00B50A2F" w:rsidRPr="009D3E14" w:rsidTr="00B50A2F">
        <w:trPr>
          <w:trHeight w:val="131"/>
        </w:trPr>
        <w:tc>
          <w:tcPr>
            <w:tcW w:w="159" w:type="pct"/>
          </w:tcPr>
          <w:p w:rsidR="00FA7E07" w:rsidRPr="009D3E14" w:rsidRDefault="00FA7E07" w:rsidP="00530691">
            <w:pPr>
              <w:suppressAutoHyphens/>
              <w:spacing w:line="233" w:lineRule="auto"/>
              <w:ind w:left="-57" w:right="-57"/>
              <w:jc w:val="center"/>
              <w:rPr>
                <w:color w:val="0D0D0D"/>
                <w:sz w:val="18"/>
                <w:szCs w:val="18"/>
              </w:rPr>
            </w:pPr>
            <w:r>
              <w:rPr>
                <w:color w:val="0D0D0D"/>
                <w:sz w:val="18"/>
                <w:szCs w:val="18"/>
              </w:rPr>
              <w:t>2.</w:t>
            </w:r>
          </w:p>
        </w:tc>
        <w:tc>
          <w:tcPr>
            <w:tcW w:w="760" w:type="pct"/>
          </w:tcPr>
          <w:p w:rsidR="00FA7E07" w:rsidRPr="00CC5F0C" w:rsidRDefault="00FA7E07" w:rsidP="00947F88">
            <w:pPr>
              <w:rPr>
                <w:sz w:val="18"/>
                <w:szCs w:val="18"/>
              </w:rPr>
            </w:pPr>
            <w:r w:rsidRPr="00FA7E07">
              <w:rPr>
                <w:sz w:val="18"/>
                <w:szCs w:val="18"/>
              </w:rPr>
              <w:t>Комплекс процессных мероприятий</w:t>
            </w:r>
            <w:r>
              <w:rPr>
                <w:sz w:val="18"/>
                <w:szCs w:val="18"/>
              </w:rPr>
              <w:t xml:space="preserve"> «Организация работы по управлению объектами муниципального имущества и земельных участков»</w:t>
            </w:r>
          </w:p>
        </w:tc>
        <w:tc>
          <w:tcPr>
            <w:tcW w:w="697" w:type="pct"/>
          </w:tcPr>
          <w:p w:rsidR="00FA7E07" w:rsidRPr="007059B8" w:rsidRDefault="00FA7E07" w:rsidP="00FA7E07">
            <w:pPr>
              <w:rPr>
                <w:sz w:val="18"/>
                <w:szCs w:val="18"/>
              </w:rPr>
            </w:pPr>
            <w:r w:rsidRPr="00FA7E07">
              <w:rPr>
                <w:sz w:val="18"/>
                <w:szCs w:val="18"/>
              </w:rPr>
              <w:t>Комитет по управлению муниципальным имуществом и земельным отношениям администрации муниципального образования «</w:t>
            </w:r>
            <w:proofErr w:type="spellStart"/>
            <w:r w:rsidRPr="00FA7E07">
              <w:rPr>
                <w:sz w:val="18"/>
                <w:szCs w:val="18"/>
              </w:rPr>
              <w:t>Мелекесский</w:t>
            </w:r>
            <w:proofErr w:type="spellEnd"/>
            <w:r w:rsidRPr="00FA7E07">
              <w:rPr>
                <w:sz w:val="18"/>
                <w:szCs w:val="18"/>
              </w:rPr>
              <w:t xml:space="preserve"> район»</w:t>
            </w:r>
            <w:r w:rsidRPr="00FA7E07">
              <w:rPr>
                <w:sz w:val="18"/>
                <w:szCs w:val="18"/>
              </w:rPr>
              <w:tab/>
            </w:r>
          </w:p>
        </w:tc>
        <w:tc>
          <w:tcPr>
            <w:tcW w:w="465" w:type="pct"/>
          </w:tcPr>
          <w:p w:rsidR="00FA7E07" w:rsidRPr="004C2EF4" w:rsidRDefault="00FA7E07" w:rsidP="00011246">
            <w:pPr>
              <w:suppressAutoHyphens/>
              <w:spacing w:line="233" w:lineRule="auto"/>
              <w:jc w:val="center"/>
              <w:rPr>
                <w:color w:val="0D0D0D"/>
                <w:sz w:val="18"/>
                <w:szCs w:val="18"/>
              </w:rPr>
            </w:pPr>
            <w:r w:rsidRPr="00FA7E07">
              <w:rPr>
                <w:color w:val="0D0D0D"/>
                <w:sz w:val="18"/>
                <w:szCs w:val="18"/>
              </w:rPr>
              <w:t>Бюджетные ассигнования местного бюджета</w:t>
            </w:r>
          </w:p>
        </w:tc>
        <w:tc>
          <w:tcPr>
            <w:tcW w:w="418" w:type="pct"/>
            <w:shd w:val="clear" w:color="auto" w:fill="FFFFFF" w:themeFill="background1"/>
          </w:tcPr>
          <w:p w:rsidR="00FA7E07" w:rsidRPr="00FA7E07" w:rsidRDefault="00FA7E07" w:rsidP="00435321">
            <w:pPr>
              <w:suppressAutoHyphens/>
              <w:spacing w:line="233" w:lineRule="auto"/>
              <w:ind w:left="-108" w:right="-108"/>
              <w:jc w:val="center"/>
              <w:rPr>
                <w:color w:val="0D0D0D"/>
                <w:sz w:val="18"/>
                <w:szCs w:val="18"/>
              </w:rPr>
            </w:pPr>
            <w:r>
              <w:rPr>
                <w:color w:val="0D0D0D"/>
                <w:sz w:val="18"/>
                <w:szCs w:val="18"/>
              </w:rPr>
              <w:t>0340200000</w:t>
            </w:r>
          </w:p>
        </w:tc>
        <w:tc>
          <w:tcPr>
            <w:tcW w:w="372" w:type="pct"/>
            <w:tcMar>
              <w:left w:w="28" w:type="dxa"/>
              <w:right w:w="28" w:type="dxa"/>
            </w:tcMar>
          </w:tcPr>
          <w:p w:rsidR="00FA7E07" w:rsidRDefault="00372EC1" w:rsidP="00FF4EBE">
            <w:pPr>
              <w:jc w:val="center"/>
              <w:rPr>
                <w:color w:val="0D0D0D"/>
                <w:sz w:val="18"/>
                <w:szCs w:val="18"/>
              </w:rPr>
            </w:pPr>
            <w:r>
              <w:rPr>
                <w:color w:val="0D0D0D"/>
                <w:sz w:val="18"/>
                <w:szCs w:val="18"/>
              </w:rPr>
              <w:t>12097,4472</w:t>
            </w:r>
          </w:p>
        </w:tc>
        <w:tc>
          <w:tcPr>
            <w:tcW w:w="372" w:type="pct"/>
            <w:tcMar>
              <w:left w:w="28" w:type="dxa"/>
              <w:right w:w="28" w:type="dxa"/>
            </w:tcMar>
          </w:tcPr>
          <w:p w:rsidR="00FA7E07" w:rsidRPr="00B231F9" w:rsidRDefault="00372EC1" w:rsidP="00435321">
            <w:pPr>
              <w:jc w:val="center"/>
              <w:rPr>
                <w:color w:val="0D0D0D"/>
                <w:sz w:val="18"/>
                <w:szCs w:val="18"/>
              </w:rPr>
            </w:pPr>
            <w:r>
              <w:rPr>
                <w:color w:val="0D0D0D"/>
                <w:sz w:val="18"/>
                <w:szCs w:val="18"/>
              </w:rPr>
              <w:t>1688</w:t>
            </w:r>
            <w:r w:rsidR="00FA7E07">
              <w:rPr>
                <w:color w:val="0D0D0D"/>
                <w:sz w:val="18"/>
                <w:szCs w:val="18"/>
              </w:rPr>
              <w:t>,00000</w:t>
            </w:r>
          </w:p>
        </w:tc>
        <w:tc>
          <w:tcPr>
            <w:tcW w:w="326" w:type="pct"/>
            <w:tcMar>
              <w:left w:w="28" w:type="dxa"/>
              <w:right w:w="28" w:type="dxa"/>
            </w:tcMar>
          </w:tcPr>
          <w:p w:rsidR="00FA7E07" w:rsidRPr="00B231F9" w:rsidRDefault="00372EC1">
            <w:pPr>
              <w:rPr>
                <w:sz w:val="18"/>
                <w:szCs w:val="18"/>
              </w:rPr>
            </w:pPr>
            <w:r>
              <w:rPr>
                <w:sz w:val="18"/>
                <w:szCs w:val="18"/>
              </w:rPr>
              <w:t>1688</w:t>
            </w:r>
            <w:r w:rsidR="00FA7E07">
              <w:rPr>
                <w:sz w:val="18"/>
                <w:szCs w:val="18"/>
              </w:rPr>
              <w:t>,00000</w:t>
            </w:r>
          </w:p>
        </w:tc>
        <w:tc>
          <w:tcPr>
            <w:tcW w:w="359" w:type="pct"/>
            <w:tcMar>
              <w:left w:w="28" w:type="dxa"/>
              <w:right w:w="28" w:type="dxa"/>
            </w:tcMar>
          </w:tcPr>
          <w:p w:rsidR="00FA7E07" w:rsidRPr="00B231F9" w:rsidRDefault="00372EC1">
            <w:pPr>
              <w:rPr>
                <w:sz w:val="18"/>
                <w:szCs w:val="18"/>
              </w:rPr>
            </w:pPr>
            <w:r>
              <w:rPr>
                <w:sz w:val="18"/>
                <w:szCs w:val="18"/>
              </w:rPr>
              <w:t>1688</w:t>
            </w:r>
            <w:r w:rsidR="00FA7E07">
              <w:rPr>
                <w:sz w:val="18"/>
                <w:szCs w:val="18"/>
              </w:rPr>
              <w:t>,00000</w:t>
            </w:r>
          </w:p>
        </w:tc>
        <w:tc>
          <w:tcPr>
            <w:tcW w:w="367" w:type="pct"/>
            <w:tcMar>
              <w:left w:w="28" w:type="dxa"/>
              <w:right w:w="28" w:type="dxa"/>
            </w:tcMar>
          </w:tcPr>
          <w:p w:rsidR="00FA7E07" w:rsidRPr="00B231F9" w:rsidRDefault="00372EC1" w:rsidP="00FA7E07">
            <w:pPr>
              <w:rPr>
                <w:sz w:val="18"/>
                <w:szCs w:val="18"/>
              </w:rPr>
            </w:pPr>
            <w:r>
              <w:rPr>
                <w:sz w:val="18"/>
                <w:szCs w:val="18"/>
              </w:rPr>
              <w:t>2344,4824</w:t>
            </w:r>
          </w:p>
        </w:tc>
        <w:tc>
          <w:tcPr>
            <w:tcW w:w="367" w:type="pct"/>
            <w:tcMar>
              <w:left w:w="28" w:type="dxa"/>
              <w:right w:w="28" w:type="dxa"/>
            </w:tcMar>
          </w:tcPr>
          <w:p w:rsidR="00FA7E07" w:rsidRPr="00B231F9" w:rsidRDefault="00372EC1" w:rsidP="00FA7E07">
            <w:pPr>
              <w:rPr>
                <w:sz w:val="18"/>
                <w:szCs w:val="18"/>
              </w:rPr>
            </w:pPr>
            <w:r w:rsidRPr="00372EC1">
              <w:rPr>
                <w:sz w:val="18"/>
                <w:szCs w:val="18"/>
              </w:rPr>
              <w:t>2344,4824</w:t>
            </w:r>
          </w:p>
        </w:tc>
        <w:tc>
          <w:tcPr>
            <w:tcW w:w="337" w:type="pct"/>
            <w:tcMar>
              <w:left w:w="28" w:type="dxa"/>
              <w:right w:w="28" w:type="dxa"/>
            </w:tcMar>
          </w:tcPr>
          <w:p w:rsidR="00FA7E07" w:rsidRPr="00B231F9" w:rsidRDefault="00372EC1" w:rsidP="00B231F9">
            <w:pPr>
              <w:rPr>
                <w:sz w:val="18"/>
                <w:szCs w:val="18"/>
              </w:rPr>
            </w:pPr>
            <w:r w:rsidRPr="00372EC1">
              <w:rPr>
                <w:sz w:val="18"/>
                <w:szCs w:val="18"/>
              </w:rPr>
              <w:t>2344,4824</w:t>
            </w:r>
          </w:p>
        </w:tc>
      </w:tr>
      <w:tr w:rsidR="00B50A2F" w:rsidRPr="009D3E14" w:rsidTr="00B50A2F">
        <w:trPr>
          <w:trHeight w:val="131"/>
        </w:trPr>
        <w:tc>
          <w:tcPr>
            <w:tcW w:w="159" w:type="pct"/>
          </w:tcPr>
          <w:p w:rsidR="00B231F9" w:rsidRPr="009D3E14" w:rsidRDefault="00FA7E07" w:rsidP="00FA7E07">
            <w:pPr>
              <w:suppressAutoHyphens/>
              <w:spacing w:line="233" w:lineRule="auto"/>
              <w:ind w:left="-57" w:right="-57"/>
              <w:jc w:val="center"/>
              <w:rPr>
                <w:color w:val="0D0D0D"/>
                <w:sz w:val="18"/>
                <w:szCs w:val="18"/>
              </w:rPr>
            </w:pPr>
            <w:r>
              <w:rPr>
                <w:color w:val="0D0D0D"/>
                <w:sz w:val="18"/>
                <w:szCs w:val="18"/>
              </w:rPr>
              <w:t>2</w:t>
            </w:r>
            <w:r w:rsidR="00B231F9" w:rsidRPr="009D3E14">
              <w:rPr>
                <w:color w:val="0D0D0D"/>
                <w:sz w:val="18"/>
                <w:szCs w:val="18"/>
              </w:rPr>
              <w:t>.</w:t>
            </w:r>
            <w:r>
              <w:rPr>
                <w:color w:val="0D0D0D"/>
                <w:sz w:val="18"/>
                <w:szCs w:val="18"/>
              </w:rPr>
              <w:t>1</w:t>
            </w:r>
            <w:r w:rsidR="00B231F9" w:rsidRPr="009D3E14">
              <w:rPr>
                <w:color w:val="0D0D0D"/>
                <w:sz w:val="18"/>
                <w:szCs w:val="18"/>
              </w:rPr>
              <w:t>.</w:t>
            </w:r>
          </w:p>
        </w:tc>
        <w:tc>
          <w:tcPr>
            <w:tcW w:w="760" w:type="pct"/>
          </w:tcPr>
          <w:p w:rsidR="00B231F9" w:rsidRPr="007059B8" w:rsidRDefault="00B231F9" w:rsidP="00947F88">
            <w:pPr>
              <w:rPr>
                <w:sz w:val="18"/>
                <w:szCs w:val="18"/>
              </w:rPr>
            </w:pPr>
            <w:r w:rsidRPr="00CC5F0C">
              <w:rPr>
                <w:sz w:val="18"/>
                <w:szCs w:val="18"/>
              </w:rPr>
              <w:t>Обеспечение приватизации и проведение предпродажной подготовки объектов приватизации</w:t>
            </w:r>
          </w:p>
        </w:tc>
        <w:tc>
          <w:tcPr>
            <w:tcW w:w="697" w:type="pct"/>
          </w:tcPr>
          <w:p w:rsidR="00B231F9" w:rsidRPr="007059B8" w:rsidRDefault="00B231F9" w:rsidP="00947F88">
            <w:pPr>
              <w:rPr>
                <w:sz w:val="18"/>
                <w:szCs w:val="18"/>
              </w:rPr>
            </w:pPr>
            <w:r w:rsidRPr="007059B8">
              <w:rPr>
                <w:sz w:val="18"/>
                <w:szCs w:val="18"/>
              </w:rPr>
              <w:t>Комитет по управлению муниципальным имуществом и земельным отношениям администрации муниципального образования «</w:t>
            </w:r>
            <w:proofErr w:type="spellStart"/>
            <w:r w:rsidRPr="007059B8">
              <w:rPr>
                <w:sz w:val="18"/>
                <w:szCs w:val="18"/>
              </w:rPr>
              <w:t>Мелекесский</w:t>
            </w:r>
            <w:proofErr w:type="spellEnd"/>
            <w:r w:rsidRPr="007059B8">
              <w:rPr>
                <w:sz w:val="18"/>
                <w:szCs w:val="18"/>
              </w:rPr>
              <w:t xml:space="preserve"> район»</w:t>
            </w:r>
          </w:p>
        </w:tc>
        <w:tc>
          <w:tcPr>
            <w:tcW w:w="465" w:type="pct"/>
          </w:tcPr>
          <w:p w:rsidR="00B231F9" w:rsidRPr="00C71851" w:rsidRDefault="004C2EF4" w:rsidP="00011246">
            <w:pPr>
              <w:suppressAutoHyphens/>
              <w:spacing w:line="233" w:lineRule="auto"/>
              <w:jc w:val="center"/>
              <w:rPr>
                <w:color w:val="0D0D0D"/>
                <w:sz w:val="18"/>
                <w:szCs w:val="18"/>
                <w:highlight w:val="yellow"/>
              </w:rPr>
            </w:pPr>
            <w:r w:rsidRPr="004C2EF4">
              <w:rPr>
                <w:color w:val="0D0D0D"/>
                <w:sz w:val="18"/>
                <w:szCs w:val="18"/>
              </w:rPr>
              <w:t>Бюджетные ассигнования местного бюджета</w:t>
            </w:r>
          </w:p>
        </w:tc>
        <w:tc>
          <w:tcPr>
            <w:tcW w:w="418" w:type="pct"/>
            <w:shd w:val="clear" w:color="auto" w:fill="FFFFFF" w:themeFill="background1"/>
          </w:tcPr>
          <w:p w:rsidR="00B231F9" w:rsidRPr="00A81DC4" w:rsidRDefault="00A81DC4" w:rsidP="00435321">
            <w:pPr>
              <w:suppressAutoHyphens/>
              <w:spacing w:line="233" w:lineRule="auto"/>
              <w:ind w:left="-108" w:right="-108"/>
              <w:jc w:val="center"/>
              <w:rPr>
                <w:color w:val="0D0D0D"/>
                <w:sz w:val="18"/>
                <w:szCs w:val="18"/>
                <w:highlight w:val="yellow"/>
                <w:lang w:val="en-US"/>
              </w:rPr>
            </w:pPr>
            <w:r w:rsidRPr="00A81DC4">
              <w:rPr>
                <w:color w:val="0D0D0D"/>
                <w:sz w:val="18"/>
                <w:szCs w:val="18"/>
                <w:lang w:val="en-US"/>
              </w:rPr>
              <w:t>0340222900</w:t>
            </w:r>
          </w:p>
        </w:tc>
        <w:tc>
          <w:tcPr>
            <w:tcW w:w="372" w:type="pct"/>
            <w:tcMar>
              <w:left w:w="28" w:type="dxa"/>
              <w:right w:w="28" w:type="dxa"/>
            </w:tcMar>
          </w:tcPr>
          <w:p w:rsidR="00B231F9" w:rsidRDefault="00A43620" w:rsidP="00FF4EBE">
            <w:pPr>
              <w:jc w:val="center"/>
              <w:rPr>
                <w:color w:val="0D0D0D"/>
                <w:sz w:val="18"/>
                <w:szCs w:val="18"/>
              </w:rPr>
            </w:pPr>
            <w:r>
              <w:rPr>
                <w:color w:val="0D0D0D"/>
                <w:sz w:val="18"/>
                <w:szCs w:val="18"/>
              </w:rPr>
              <w:t>306,00000</w:t>
            </w:r>
          </w:p>
        </w:tc>
        <w:tc>
          <w:tcPr>
            <w:tcW w:w="372" w:type="pct"/>
            <w:tcMar>
              <w:left w:w="28" w:type="dxa"/>
              <w:right w:w="28" w:type="dxa"/>
            </w:tcMar>
          </w:tcPr>
          <w:p w:rsidR="00B231F9" w:rsidRPr="00AC6817" w:rsidRDefault="00B231F9" w:rsidP="00435321">
            <w:pPr>
              <w:jc w:val="center"/>
              <w:rPr>
                <w:color w:val="0D0D0D"/>
                <w:sz w:val="18"/>
                <w:szCs w:val="18"/>
                <w:lang w:val="en-US"/>
              </w:rPr>
            </w:pPr>
            <w:r w:rsidRPr="00B231F9">
              <w:rPr>
                <w:color w:val="0D0D0D"/>
                <w:sz w:val="18"/>
                <w:szCs w:val="18"/>
              </w:rPr>
              <w:t>50,00000</w:t>
            </w:r>
          </w:p>
        </w:tc>
        <w:tc>
          <w:tcPr>
            <w:tcW w:w="326" w:type="pct"/>
            <w:tcMar>
              <w:left w:w="28" w:type="dxa"/>
              <w:right w:w="28" w:type="dxa"/>
            </w:tcMar>
          </w:tcPr>
          <w:p w:rsidR="00B231F9" w:rsidRPr="00B231F9" w:rsidRDefault="00B231F9">
            <w:pPr>
              <w:rPr>
                <w:sz w:val="18"/>
                <w:szCs w:val="18"/>
              </w:rPr>
            </w:pPr>
            <w:r w:rsidRPr="00B231F9">
              <w:rPr>
                <w:sz w:val="18"/>
                <w:szCs w:val="18"/>
              </w:rPr>
              <w:t>50,00000</w:t>
            </w:r>
          </w:p>
        </w:tc>
        <w:tc>
          <w:tcPr>
            <w:tcW w:w="359" w:type="pct"/>
            <w:tcMar>
              <w:left w:w="28" w:type="dxa"/>
              <w:right w:w="28" w:type="dxa"/>
            </w:tcMar>
          </w:tcPr>
          <w:p w:rsidR="00B231F9" w:rsidRPr="00B231F9" w:rsidRDefault="00B231F9">
            <w:pPr>
              <w:rPr>
                <w:sz w:val="18"/>
                <w:szCs w:val="18"/>
              </w:rPr>
            </w:pPr>
            <w:r w:rsidRPr="00B231F9">
              <w:rPr>
                <w:sz w:val="18"/>
                <w:szCs w:val="18"/>
              </w:rPr>
              <w:t>50,00000</w:t>
            </w:r>
          </w:p>
        </w:tc>
        <w:tc>
          <w:tcPr>
            <w:tcW w:w="367" w:type="pct"/>
            <w:tcMar>
              <w:left w:w="28" w:type="dxa"/>
              <w:right w:w="28" w:type="dxa"/>
            </w:tcMar>
          </w:tcPr>
          <w:p w:rsidR="00B231F9" w:rsidRPr="00B231F9" w:rsidRDefault="00B231F9" w:rsidP="00B231F9">
            <w:pPr>
              <w:rPr>
                <w:sz w:val="18"/>
                <w:szCs w:val="18"/>
              </w:rPr>
            </w:pPr>
            <w:r w:rsidRPr="00B231F9">
              <w:rPr>
                <w:sz w:val="18"/>
                <w:szCs w:val="18"/>
              </w:rPr>
              <w:t>52,00000</w:t>
            </w:r>
          </w:p>
        </w:tc>
        <w:tc>
          <w:tcPr>
            <w:tcW w:w="367" w:type="pct"/>
            <w:tcMar>
              <w:left w:w="28" w:type="dxa"/>
              <w:right w:w="28" w:type="dxa"/>
            </w:tcMar>
          </w:tcPr>
          <w:p w:rsidR="00B231F9" w:rsidRPr="00B231F9" w:rsidRDefault="00B231F9" w:rsidP="00B231F9">
            <w:pPr>
              <w:rPr>
                <w:sz w:val="18"/>
                <w:szCs w:val="18"/>
              </w:rPr>
            </w:pPr>
            <w:r w:rsidRPr="00B231F9">
              <w:rPr>
                <w:sz w:val="18"/>
                <w:szCs w:val="18"/>
              </w:rPr>
              <w:t>52,00000</w:t>
            </w:r>
          </w:p>
        </w:tc>
        <w:tc>
          <w:tcPr>
            <w:tcW w:w="337" w:type="pct"/>
            <w:tcMar>
              <w:left w:w="28" w:type="dxa"/>
              <w:right w:w="28" w:type="dxa"/>
            </w:tcMar>
          </w:tcPr>
          <w:p w:rsidR="00B231F9" w:rsidRPr="00B231F9" w:rsidRDefault="00B231F9" w:rsidP="00B231F9">
            <w:pPr>
              <w:rPr>
                <w:sz w:val="18"/>
                <w:szCs w:val="18"/>
              </w:rPr>
            </w:pPr>
            <w:r w:rsidRPr="00B231F9">
              <w:rPr>
                <w:sz w:val="18"/>
                <w:szCs w:val="18"/>
              </w:rPr>
              <w:t>52,00000</w:t>
            </w:r>
          </w:p>
        </w:tc>
      </w:tr>
      <w:tr w:rsidR="00B50A2F" w:rsidRPr="009D3E14" w:rsidTr="00B50A2F">
        <w:trPr>
          <w:trHeight w:val="131"/>
        </w:trPr>
        <w:tc>
          <w:tcPr>
            <w:tcW w:w="159" w:type="pct"/>
          </w:tcPr>
          <w:p w:rsidR="004C2EF4" w:rsidRPr="009D3E14" w:rsidRDefault="00FA7E07" w:rsidP="00FA7E07">
            <w:pPr>
              <w:suppressAutoHyphens/>
              <w:spacing w:line="233" w:lineRule="auto"/>
              <w:ind w:left="-57" w:right="-57"/>
              <w:jc w:val="center"/>
              <w:rPr>
                <w:color w:val="0D0D0D"/>
                <w:sz w:val="18"/>
                <w:szCs w:val="18"/>
              </w:rPr>
            </w:pPr>
            <w:r>
              <w:rPr>
                <w:color w:val="0D0D0D"/>
                <w:sz w:val="18"/>
                <w:szCs w:val="18"/>
              </w:rPr>
              <w:t>2</w:t>
            </w:r>
            <w:r w:rsidR="00530691">
              <w:rPr>
                <w:color w:val="0D0D0D"/>
                <w:sz w:val="18"/>
                <w:szCs w:val="18"/>
              </w:rPr>
              <w:t>.</w:t>
            </w:r>
            <w:r>
              <w:rPr>
                <w:color w:val="0D0D0D"/>
                <w:sz w:val="18"/>
                <w:szCs w:val="18"/>
              </w:rPr>
              <w:t>2</w:t>
            </w:r>
            <w:r w:rsidR="00530691">
              <w:rPr>
                <w:color w:val="0D0D0D"/>
                <w:sz w:val="18"/>
                <w:szCs w:val="18"/>
              </w:rPr>
              <w:t>.</w:t>
            </w:r>
          </w:p>
        </w:tc>
        <w:tc>
          <w:tcPr>
            <w:tcW w:w="760" w:type="pct"/>
          </w:tcPr>
          <w:p w:rsidR="004C2EF4" w:rsidRPr="00CC5F0C" w:rsidRDefault="004C2EF4" w:rsidP="00947F88">
            <w:pPr>
              <w:rPr>
                <w:sz w:val="18"/>
                <w:szCs w:val="18"/>
              </w:rPr>
            </w:pPr>
            <w:r>
              <w:rPr>
                <w:sz w:val="18"/>
                <w:szCs w:val="18"/>
              </w:rPr>
              <w:t>О</w:t>
            </w:r>
            <w:r w:rsidRPr="00B231F9">
              <w:rPr>
                <w:sz w:val="18"/>
                <w:szCs w:val="18"/>
              </w:rPr>
              <w:t>беспечение мероприятий, связанных с оценкой недвижимости, признание прав и регулирование отношений по государственной и муниципальной собственности</w:t>
            </w:r>
          </w:p>
        </w:tc>
        <w:tc>
          <w:tcPr>
            <w:tcW w:w="697" w:type="pct"/>
          </w:tcPr>
          <w:p w:rsidR="004C2EF4" w:rsidRPr="007059B8" w:rsidRDefault="004C2EF4" w:rsidP="00947F88">
            <w:pPr>
              <w:rPr>
                <w:sz w:val="18"/>
                <w:szCs w:val="18"/>
              </w:rPr>
            </w:pPr>
            <w:r w:rsidRPr="00B231F9">
              <w:rPr>
                <w:sz w:val="18"/>
                <w:szCs w:val="18"/>
              </w:rPr>
              <w:t>Комитет по управлению муниципальным имуществом и земельным отношениям администрации муниципального образования «</w:t>
            </w:r>
            <w:proofErr w:type="spellStart"/>
            <w:r w:rsidRPr="00B231F9">
              <w:rPr>
                <w:sz w:val="18"/>
                <w:szCs w:val="18"/>
              </w:rPr>
              <w:t>Мелекесский</w:t>
            </w:r>
            <w:proofErr w:type="spellEnd"/>
            <w:r w:rsidRPr="00B231F9">
              <w:rPr>
                <w:sz w:val="18"/>
                <w:szCs w:val="18"/>
              </w:rPr>
              <w:t xml:space="preserve"> район»</w:t>
            </w:r>
          </w:p>
        </w:tc>
        <w:tc>
          <w:tcPr>
            <w:tcW w:w="465" w:type="pct"/>
          </w:tcPr>
          <w:p w:rsidR="004C2EF4" w:rsidRPr="009D3E14" w:rsidRDefault="004C2EF4" w:rsidP="00011246">
            <w:pPr>
              <w:suppressAutoHyphens/>
              <w:spacing w:line="233" w:lineRule="auto"/>
              <w:jc w:val="center"/>
              <w:rPr>
                <w:color w:val="0D0D0D"/>
                <w:sz w:val="18"/>
                <w:szCs w:val="18"/>
              </w:rPr>
            </w:pPr>
            <w:r w:rsidRPr="004C2EF4">
              <w:rPr>
                <w:color w:val="0D0D0D"/>
                <w:sz w:val="18"/>
                <w:szCs w:val="18"/>
              </w:rPr>
              <w:t>Бюджетные ассигнования местного бюджета</w:t>
            </w:r>
          </w:p>
        </w:tc>
        <w:tc>
          <w:tcPr>
            <w:tcW w:w="418" w:type="pct"/>
          </w:tcPr>
          <w:p w:rsidR="004C2EF4" w:rsidRPr="00A81DC4" w:rsidRDefault="00A81DC4" w:rsidP="00435321">
            <w:pPr>
              <w:suppressAutoHyphens/>
              <w:spacing w:line="233" w:lineRule="auto"/>
              <w:ind w:left="-108" w:right="-108"/>
              <w:jc w:val="center"/>
              <w:rPr>
                <w:bCs/>
                <w:color w:val="0D0D0D"/>
                <w:sz w:val="18"/>
                <w:szCs w:val="18"/>
                <w:lang w:val="en-US"/>
              </w:rPr>
            </w:pPr>
            <w:r>
              <w:rPr>
                <w:bCs/>
                <w:color w:val="0D0D0D"/>
                <w:sz w:val="18"/>
                <w:szCs w:val="18"/>
                <w:lang w:val="en-US"/>
              </w:rPr>
              <w:t>0340261200</w:t>
            </w:r>
          </w:p>
        </w:tc>
        <w:tc>
          <w:tcPr>
            <w:tcW w:w="372" w:type="pct"/>
            <w:tcMar>
              <w:left w:w="28" w:type="dxa"/>
              <w:right w:w="28" w:type="dxa"/>
            </w:tcMar>
          </w:tcPr>
          <w:p w:rsidR="004C2EF4" w:rsidRDefault="00B83843" w:rsidP="00FF4EBE">
            <w:pPr>
              <w:jc w:val="center"/>
              <w:rPr>
                <w:color w:val="0D0D0D"/>
                <w:sz w:val="18"/>
                <w:szCs w:val="18"/>
              </w:rPr>
            </w:pPr>
            <w:r>
              <w:rPr>
                <w:color w:val="0D0D0D"/>
                <w:sz w:val="18"/>
                <w:szCs w:val="18"/>
              </w:rPr>
              <w:t>3429,55920</w:t>
            </w:r>
          </w:p>
        </w:tc>
        <w:tc>
          <w:tcPr>
            <w:tcW w:w="372" w:type="pct"/>
            <w:tcMar>
              <w:left w:w="28" w:type="dxa"/>
              <w:right w:w="28" w:type="dxa"/>
            </w:tcMar>
          </w:tcPr>
          <w:p w:rsidR="004C2EF4" w:rsidRPr="00B231F9" w:rsidRDefault="004C2EF4" w:rsidP="00435321">
            <w:pPr>
              <w:jc w:val="center"/>
              <w:rPr>
                <w:color w:val="0D0D0D"/>
                <w:sz w:val="18"/>
                <w:szCs w:val="18"/>
              </w:rPr>
            </w:pPr>
            <w:r>
              <w:rPr>
                <w:color w:val="0D0D0D"/>
                <w:sz w:val="18"/>
                <w:szCs w:val="18"/>
              </w:rPr>
              <w:t>538,00000</w:t>
            </w:r>
          </w:p>
        </w:tc>
        <w:tc>
          <w:tcPr>
            <w:tcW w:w="326" w:type="pct"/>
            <w:tcMar>
              <w:left w:w="28" w:type="dxa"/>
              <w:right w:w="28" w:type="dxa"/>
            </w:tcMar>
          </w:tcPr>
          <w:p w:rsidR="004C2EF4" w:rsidRPr="00B231F9" w:rsidRDefault="00B83843">
            <w:pPr>
              <w:rPr>
                <w:sz w:val="18"/>
                <w:szCs w:val="18"/>
              </w:rPr>
            </w:pPr>
            <w:r>
              <w:rPr>
                <w:sz w:val="18"/>
                <w:szCs w:val="18"/>
              </w:rPr>
              <w:t>538,00000</w:t>
            </w:r>
          </w:p>
        </w:tc>
        <w:tc>
          <w:tcPr>
            <w:tcW w:w="359" w:type="pct"/>
            <w:tcMar>
              <w:left w:w="28" w:type="dxa"/>
              <w:right w:w="28" w:type="dxa"/>
            </w:tcMar>
          </w:tcPr>
          <w:p w:rsidR="004C2EF4" w:rsidRPr="00B231F9" w:rsidRDefault="00B83843">
            <w:pPr>
              <w:rPr>
                <w:sz w:val="18"/>
                <w:szCs w:val="18"/>
              </w:rPr>
            </w:pPr>
            <w:r>
              <w:rPr>
                <w:sz w:val="18"/>
                <w:szCs w:val="18"/>
              </w:rPr>
              <w:t>538,00000</w:t>
            </w:r>
          </w:p>
        </w:tc>
        <w:tc>
          <w:tcPr>
            <w:tcW w:w="367" w:type="pct"/>
            <w:tcMar>
              <w:left w:w="28" w:type="dxa"/>
              <w:right w:w="28" w:type="dxa"/>
            </w:tcMar>
          </w:tcPr>
          <w:p w:rsidR="004C2EF4" w:rsidRPr="00B231F9" w:rsidRDefault="004C2EF4" w:rsidP="00B231F9">
            <w:pPr>
              <w:rPr>
                <w:sz w:val="18"/>
                <w:szCs w:val="18"/>
              </w:rPr>
            </w:pPr>
            <w:r>
              <w:rPr>
                <w:sz w:val="18"/>
                <w:szCs w:val="18"/>
              </w:rPr>
              <w:t>605,18640</w:t>
            </w:r>
          </w:p>
        </w:tc>
        <w:tc>
          <w:tcPr>
            <w:tcW w:w="367" w:type="pct"/>
            <w:tcMar>
              <w:left w:w="28" w:type="dxa"/>
              <w:right w:w="28" w:type="dxa"/>
            </w:tcMar>
          </w:tcPr>
          <w:p w:rsidR="004C2EF4" w:rsidRPr="004C2EF4" w:rsidRDefault="004C2EF4" w:rsidP="00947F88">
            <w:pPr>
              <w:rPr>
                <w:sz w:val="18"/>
                <w:szCs w:val="18"/>
              </w:rPr>
            </w:pPr>
            <w:r w:rsidRPr="004C2EF4">
              <w:rPr>
                <w:sz w:val="18"/>
                <w:szCs w:val="18"/>
              </w:rPr>
              <w:t>605,18640</w:t>
            </w:r>
          </w:p>
        </w:tc>
        <w:tc>
          <w:tcPr>
            <w:tcW w:w="337" w:type="pct"/>
            <w:tcMar>
              <w:left w:w="28" w:type="dxa"/>
              <w:right w:w="28" w:type="dxa"/>
            </w:tcMar>
          </w:tcPr>
          <w:p w:rsidR="004C2EF4" w:rsidRPr="004C2EF4" w:rsidRDefault="004C2EF4" w:rsidP="00947F88">
            <w:pPr>
              <w:rPr>
                <w:sz w:val="18"/>
                <w:szCs w:val="18"/>
              </w:rPr>
            </w:pPr>
            <w:r w:rsidRPr="004C2EF4">
              <w:rPr>
                <w:sz w:val="18"/>
                <w:szCs w:val="18"/>
              </w:rPr>
              <w:t>605,18640</w:t>
            </w:r>
          </w:p>
        </w:tc>
      </w:tr>
      <w:tr w:rsidR="00B50A2F" w:rsidRPr="009D3E14" w:rsidTr="00B50A2F">
        <w:trPr>
          <w:trHeight w:val="131"/>
        </w:trPr>
        <w:tc>
          <w:tcPr>
            <w:tcW w:w="159" w:type="pct"/>
          </w:tcPr>
          <w:p w:rsidR="004C2EF4" w:rsidRPr="009D3E14" w:rsidRDefault="00372EC1" w:rsidP="00435321">
            <w:pPr>
              <w:suppressAutoHyphens/>
              <w:spacing w:line="233" w:lineRule="auto"/>
              <w:ind w:left="-57" w:right="-57"/>
              <w:jc w:val="center"/>
              <w:rPr>
                <w:color w:val="0D0D0D"/>
                <w:sz w:val="18"/>
                <w:szCs w:val="18"/>
              </w:rPr>
            </w:pPr>
            <w:r>
              <w:rPr>
                <w:color w:val="0D0D0D"/>
                <w:sz w:val="18"/>
                <w:szCs w:val="18"/>
              </w:rPr>
              <w:t>2.3.</w:t>
            </w:r>
          </w:p>
        </w:tc>
        <w:tc>
          <w:tcPr>
            <w:tcW w:w="760" w:type="pct"/>
          </w:tcPr>
          <w:p w:rsidR="004C2EF4" w:rsidRDefault="004C2EF4" w:rsidP="00947F88">
            <w:pPr>
              <w:rPr>
                <w:sz w:val="18"/>
                <w:szCs w:val="18"/>
              </w:rPr>
            </w:pPr>
            <w:r w:rsidRPr="00B231F9">
              <w:rPr>
                <w:sz w:val="18"/>
                <w:szCs w:val="18"/>
              </w:rPr>
              <w:t xml:space="preserve">Мероприятия по землеустройству и землепользованию </w:t>
            </w:r>
            <w:proofErr w:type="spellStart"/>
            <w:r w:rsidRPr="00B231F9">
              <w:rPr>
                <w:sz w:val="18"/>
                <w:szCs w:val="18"/>
              </w:rPr>
              <w:t>Мелекесского</w:t>
            </w:r>
            <w:proofErr w:type="spellEnd"/>
            <w:r w:rsidRPr="00B231F9">
              <w:rPr>
                <w:sz w:val="18"/>
                <w:szCs w:val="18"/>
              </w:rPr>
              <w:t xml:space="preserve"> района Ульяновской области</w:t>
            </w:r>
          </w:p>
        </w:tc>
        <w:tc>
          <w:tcPr>
            <w:tcW w:w="697" w:type="pct"/>
          </w:tcPr>
          <w:p w:rsidR="004C2EF4" w:rsidRPr="00B231F9" w:rsidRDefault="004C2EF4" w:rsidP="00947F88">
            <w:pPr>
              <w:rPr>
                <w:sz w:val="18"/>
                <w:szCs w:val="18"/>
              </w:rPr>
            </w:pPr>
            <w:r w:rsidRPr="00B231F9">
              <w:rPr>
                <w:sz w:val="18"/>
                <w:szCs w:val="18"/>
              </w:rPr>
              <w:t>Комитет по управлению муниципальным имуществом и земельным отношениям администрации муниципального образования «</w:t>
            </w:r>
            <w:proofErr w:type="spellStart"/>
            <w:r w:rsidRPr="00B231F9">
              <w:rPr>
                <w:sz w:val="18"/>
                <w:szCs w:val="18"/>
              </w:rPr>
              <w:t>Мелекесский</w:t>
            </w:r>
            <w:proofErr w:type="spellEnd"/>
            <w:r w:rsidRPr="00B231F9">
              <w:rPr>
                <w:sz w:val="18"/>
                <w:szCs w:val="18"/>
              </w:rPr>
              <w:t xml:space="preserve"> район»</w:t>
            </w:r>
          </w:p>
        </w:tc>
        <w:tc>
          <w:tcPr>
            <w:tcW w:w="465" w:type="pct"/>
          </w:tcPr>
          <w:p w:rsidR="004C2EF4" w:rsidRPr="00B231F9" w:rsidRDefault="004C2EF4" w:rsidP="004C2EF4">
            <w:pPr>
              <w:suppressAutoHyphens/>
              <w:spacing w:line="233" w:lineRule="auto"/>
              <w:jc w:val="center"/>
              <w:rPr>
                <w:color w:val="0D0D0D"/>
                <w:sz w:val="18"/>
                <w:szCs w:val="18"/>
              </w:rPr>
            </w:pPr>
            <w:r w:rsidRPr="00B231F9">
              <w:rPr>
                <w:color w:val="0D0D0D"/>
                <w:sz w:val="18"/>
                <w:szCs w:val="18"/>
              </w:rPr>
              <w:t>Бюджет</w:t>
            </w:r>
            <w:r>
              <w:rPr>
                <w:color w:val="0D0D0D"/>
                <w:sz w:val="18"/>
                <w:szCs w:val="18"/>
              </w:rPr>
              <w:t>ные ассигнования</w:t>
            </w:r>
            <w:r w:rsidRPr="00B231F9">
              <w:rPr>
                <w:color w:val="0D0D0D"/>
                <w:sz w:val="18"/>
                <w:szCs w:val="18"/>
              </w:rPr>
              <w:t xml:space="preserve"> </w:t>
            </w:r>
            <w:r>
              <w:rPr>
                <w:color w:val="0D0D0D"/>
                <w:sz w:val="18"/>
                <w:szCs w:val="18"/>
              </w:rPr>
              <w:t>местного бюджета</w:t>
            </w:r>
          </w:p>
        </w:tc>
        <w:tc>
          <w:tcPr>
            <w:tcW w:w="418" w:type="pct"/>
          </w:tcPr>
          <w:p w:rsidR="004C2EF4" w:rsidRPr="00A81DC4" w:rsidRDefault="00A81DC4" w:rsidP="00435321">
            <w:pPr>
              <w:suppressAutoHyphens/>
              <w:spacing w:line="233" w:lineRule="auto"/>
              <w:ind w:left="-108" w:right="-108"/>
              <w:jc w:val="center"/>
              <w:rPr>
                <w:bCs/>
                <w:color w:val="0D0D0D"/>
                <w:sz w:val="18"/>
                <w:szCs w:val="18"/>
                <w:lang w:val="en-US"/>
              </w:rPr>
            </w:pPr>
            <w:r>
              <w:rPr>
                <w:bCs/>
                <w:color w:val="0D0D0D"/>
                <w:sz w:val="18"/>
                <w:szCs w:val="18"/>
                <w:lang w:val="en-US"/>
              </w:rPr>
              <w:t>0340261300</w:t>
            </w:r>
          </w:p>
        </w:tc>
        <w:tc>
          <w:tcPr>
            <w:tcW w:w="372" w:type="pct"/>
            <w:tcMar>
              <w:left w:w="28" w:type="dxa"/>
              <w:right w:w="28" w:type="dxa"/>
            </w:tcMar>
          </w:tcPr>
          <w:p w:rsidR="004C2EF4" w:rsidRDefault="00B83843" w:rsidP="00FF4EBE">
            <w:pPr>
              <w:jc w:val="center"/>
              <w:rPr>
                <w:color w:val="0D0D0D"/>
                <w:sz w:val="18"/>
                <w:szCs w:val="18"/>
              </w:rPr>
            </w:pPr>
            <w:r>
              <w:rPr>
                <w:color w:val="0D0D0D"/>
                <w:sz w:val="18"/>
                <w:szCs w:val="18"/>
              </w:rPr>
              <w:t>8361,88800</w:t>
            </w:r>
          </w:p>
        </w:tc>
        <w:tc>
          <w:tcPr>
            <w:tcW w:w="372" w:type="pct"/>
            <w:tcMar>
              <w:left w:w="28" w:type="dxa"/>
              <w:right w:w="28" w:type="dxa"/>
            </w:tcMar>
          </w:tcPr>
          <w:p w:rsidR="004C2EF4" w:rsidRDefault="00B83843" w:rsidP="00435321">
            <w:pPr>
              <w:jc w:val="center"/>
              <w:rPr>
                <w:color w:val="0D0D0D"/>
                <w:sz w:val="18"/>
                <w:szCs w:val="18"/>
              </w:rPr>
            </w:pPr>
            <w:r>
              <w:rPr>
                <w:color w:val="0D0D0D"/>
                <w:sz w:val="18"/>
                <w:szCs w:val="18"/>
              </w:rPr>
              <w:t>1100,00000</w:t>
            </w:r>
          </w:p>
        </w:tc>
        <w:tc>
          <w:tcPr>
            <w:tcW w:w="326" w:type="pct"/>
            <w:tcMar>
              <w:left w:w="28" w:type="dxa"/>
              <w:right w:w="28" w:type="dxa"/>
            </w:tcMar>
          </w:tcPr>
          <w:p w:rsidR="004C2EF4" w:rsidRDefault="00B83843">
            <w:pPr>
              <w:rPr>
                <w:sz w:val="18"/>
                <w:szCs w:val="18"/>
              </w:rPr>
            </w:pPr>
            <w:r>
              <w:rPr>
                <w:sz w:val="18"/>
                <w:szCs w:val="18"/>
              </w:rPr>
              <w:t>1100,00000</w:t>
            </w:r>
          </w:p>
        </w:tc>
        <w:tc>
          <w:tcPr>
            <w:tcW w:w="359" w:type="pct"/>
            <w:tcMar>
              <w:left w:w="28" w:type="dxa"/>
              <w:right w:w="28" w:type="dxa"/>
            </w:tcMar>
          </w:tcPr>
          <w:p w:rsidR="004C2EF4" w:rsidRDefault="00B83843">
            <w:pPr>
              <w:rPr>
                <w:sz w:val="18"/>
                <w:szCs w:val="18"/>
              </w:rPr>
            </w:pPr>
            <w:r>
              <w:rPr>
                <w:sz w:val="18"/>
                <w:szCs w:val="18"/>
              </w:rPr>
              <w:t>1100,00000</w:t>
            </w:r>
          </w:p>
        </w:tc>
        <w:tc>
          <w:tcPr>
            <w:tcW w:w="367" w:type="pct"/>
            <w:tcMar>
              <w:left w:w="28" w:type="dxa"/>
              <w:right w:w="28" w:type="dxa"/>
            </w:tcMar>
          </w:tcPr>
          <w:p w:rsidR="004C2EF4" w:rsidRDefault="004C2EF4" w:rsidP="00B231F9">
            <w:pPr>
              <w:rPr>
                <w:sz w:val="18"/>
                <w:szCs w:val="18"/>
              </w:rPr>
            </w:pPr>
            <w:r>
              <w:rPr>
                <w:sz w:val="18"/>
                <w:szCs w:val="18"/>
              </w:rPr>
              <w:t>1687,296</w:t>
            </w:r>
          </w:p>
        </w:tc>
        <w:tc>
          <w:tcPr>
            <w:tcW w:w="367" w:type="pct"/>
            <w:tcMar>
              <w:left w:w="28" w:type="dxa"/>
              <w:right w:w="28" w:type="dxa"/>
            </w:tcMar>
          </w:tcPr>
          <w:p w:rsidR="004C2EF4" w:rsidRPr="004C2EF4" w:rsidRDefault="004C2EF4" w:rsidP="00947F88">
            <w:pPr>
              <w:rPr>
                <w:sz w:val="18"/>
                <w:szCs w:val="18"/>
              </w:rPr>
            </w:pPr>
            <w:r w:rsidRPr="004C2EF4">
              <w:rPr>
                <w:sz w:val="18"/>
                <w:szCs w:val="18"/>
              </w:rPr>
              <w:t>1687,296</w:t>
            </w:r>
          </w:p>
        </w:tc>
        <w:tc>
          <w:tcPr>
            <w:tcW w:w="337" w:type="pct"/>
            <w:tcMar>
              <w:left w:w="28" w:type="dxa"/>
              <w:right w:w="28" w:type="dxa"/>
            </w:tcMar>
          </w:tcPr>
          <w:p w:rsidR="004C2EF4" w:rsidRPr="004C2EF4" w:rsidRDefault="004C2EF4" w:rsidP="00947F88">
            <w:pPr>
              <w:rPr>
                <w:sz w:val="18"/>
                <w:szCs w:val="18"/>
              </w:rPr>
            </w:pPr>
            <w:r w:rsidRPr="004C2EF4">
              <w:rPr>
                <w:sz w:val="18"/>
                <w:szCs w:val="18"/>
              </w:rPr>
              <w:t>1687,296</w:t>
            </w:r>
          </w:p>
        </w:tc>
      </w:tr>
    </w:tbl>
    <w:p w:rsidR="00861BDE" w:rsidRPr="009941BF" w:rsidRDefault="00861BDE" w:rsidP="002966B5">
      <w:pPr>
        <w:tabs>
          <w:tab w:val="left" w:pos="2895"/>
        </w:tabs>
        <w:rPr>
          <w:lang w:val="en-US"/>
        </w:rPr>
      </w:pPr>
    </w:p>
    <w:sectPr w:rsidR="00861BDE" w:rsidRPr="009941BF" w:rsidSect="006B773A">
      <w:pgSz w:w="16838" w:h="11906" w:orient="landscape"/>
      <w:pgMar w:top="709" w:right="395"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338" w:rsidRDefault="00D72338" w:rsidP="00CC0CE6">
      <w:r>
        <w:separator/>
      </w:r>
    </w:p>
  </w:endnote>
  <w:endnote w:type="continuationSeparator" w:id="0">
    <w:p w:rsidR="00D72338" w:rsidRDefault="00D72338" w:rsidP="00CC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59159"/>
      <w:docPartObj>
        <w:docPartGallery w:val="Page Numbers (Bottom of Page)"/>
        <w:docPartUnique/>
      </w:docPartObj>
    </w:sdtPr>
    <w:sdtEndPr/>
    <w:sdtContent>
      <w:p w:rsidR="00FA7E07" w:rsidRDefault="00FA7E07">
        <w:pPr>
          <w:pStyle w:val="a9"/>
          <w:jc w:val="right"/>
        </w:pPr>
        <w:r>
          <w:fldChar w:fldCharType="begin"/>
        </w:r>
        <w:r>
          <w:instrText xml:space="preserve"> PAGE   \* MERGEFORMAT </w:instrText>
        </w:r>
        <w:r>
          <w:fldChar w:fldCharType="separate"/>
        </w:r>
        <w:r w:rsidR="001C7B7C">
          <w:rPr>
            <w:noProof/>
          </w:rPr>
          <w:t>2</w:t>
        </w:r>
        <w:r>
          <w:rPr>
            <w:noProof/>
          </w:rPr>
          <w:fldChar w:fldCharType="end"/>
        </w:r>
      </w:p>
    </w:sdtContent>
  </w:sdt>
  <w:p w:rsidR="00FA7E07" w:rsidRDefault="00FA7E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338" w:rsidRDefault="00D72338" w:rsidP="00CC0CE6">
      <w:r>
        <w:separator/>
      </w:r>
    </w:p>
  </w:footnote>
  <w:footnote w:type="continuationSeparator" w:id="0">
    <w:p w:rsidR="00D72338" w:rsidRDefault="00D72338" w:rsidP="00CC0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4F0"/>
    <w:multiLevelType w:val="hybridMultilevel"/>
    <w:tmpl w:val="24BEE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BF65F2"/>
    <w:multiLevelType w:val="hybridMultilevel"/>
    <w:tmpl w:val="7F240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75791B"/>
    <w:multiLevelType w:val="hybridMultilevel"/>
    <w:tmpl w:val="BDF602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1E2C6F"/>
    <w:multiLevelType w:val="hybridMultilevel"/>
    <w:tmpl w:val="CEB6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65618B"/>
    <w:multiLevelType w:val="multilevel"/>
    <w:tmpl w:val="A11678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A52653C"/>
    <w:multiLevelType w:val="hybridMultilevel"/>
    <w:tmpl w:val="C69CD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6D6F09"/>
    <w:multiLevelType w:val="hybridMultilevel"/>
    <w:tmpl w:val="2954D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F83929"/>
    <w:multiLevelType w:val="hybridMultilevel"/>
    <w:tmpl w:val="CF822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D7461D"/>
    <w:multiLevelType w:val="hybridMultilevel"/>
    <w:tmpl w:val="E7740920"/>
    <w:lvl w:ilvl="0" w:tplc="701206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827A49"/>
    <w:multiLevelType w:val="hybridMultilevel"/>
    <w:tmpl w:val="E0585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DC4843"/>
    <w:multiLevelType w:val="multilevel"/>
    <w:tmpl w:val="0DFE289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1">
    <w:nsid w:val="59A83FA1"/>
    <w:multiLevelType w:val="hybridMultilevel"/>
    <w:tmpl w:val="E4BE06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B108FC"/>
    <w:multiLevelType w:val="hybridMultilevel"/>
    <w:tmpl w:val="992EF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375B2F"/>
    <w:multiLevelType w:val="multilevel"/>
    <w:tmpl w:val="A246F7A4"/>
    <w:lvl w:ilvl="0">
      <w:start w:val="1"/>
      <w:numFmt w:val="decimal"/>
      <w:lvlText w:val="%1."/>
      <w:lvlJc w:val="left"/>
      <w:pPr>
        <w:ind w:left="432" w:hanging="43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7"/>
  </w:num>
  <w:num w:numId="2">
    <w:abstractNumId w:val="5"/>
  </w:num>
  <w:num w:numId="3">
    <w:abstractNumId w:val="3"/>
  </w:num>
  <w:num w:numId="4">
    <w:abstractNumId w:val="12"/>
  </w:num>
  <w:num w:numId="5">
    <w:abstractNumId w:val="8"/>
  </w:num>
  <w:num w:numId="6">
    <w:abstractNumId w:val="6"/>
  </w:num>
  <w:num w:numId="7">
    <w:abstractNumId w:val="0"/>
  </w:num>
  <w:num w:numId="8">
    <w:abstractNumId w:val="11"/>
  </w:num>
  <w:num w:numId="9">
    <w:abstractNumId w:val="2"/>
  </w:num>
  <w:num w:numId="10">
    <w:abstractNumId w:val="4"/>
  </w:num>
  <w:num w:numId="11">
    <w:abstractNumId w:val="13"/>
  </w:num>
  <w:num w:numId="12">
    <w:abstractNumId w:val="9"/>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EF"/>
    <w:rsid w:val="00001F8E"/>
    <w:rsid w:val="000020A7"/>
    <w:rsid w:val="00011246"/>
    <w:rsid w:val="00013BF6"/>
    <w:rsid w:val="00014F10"/>
    <w:rsid w:val="0001767F"/>
    <w:rsid w:val="00017D36"/>
    <w:rsid w:val="00020308"/>
    <w:rsid w:val="0002288E"/>
    <w:rsid w:val="000260FF"/>
    <w:rsid w:val="00031A5F"/>
    <w:rsid w:val="0003266E"/>
    <w:rsid w:val="0003693E"/>
    <w:rsid w:val="00036A99"/>
    <w:rsid w:val="00044344"/>
    <w:rsid w:val="00054114"/>
    <w:rsid w:val="00054372"/>
    <w:rsid w:val="00055338"/>
    <w:rsid w:val="0006519E"/>
    <w:rsid w:val="00067D95"/>
    <w:rsid w:val="0007320A"/>
    <w:rsid w:val="00075629"/>
    <w:rsid w:val="0008211E"/>
    <w:rsid w:val="00082B28"/>
    <w:rsid w:val="00083F9E"/>
    <w:rsid w:val="00094BA6"/>
    <w:rsid w:val="000A563E"/>
    <w:rsid w:val="000B44B5"/>
    <w:rsid w:val="000B728B"/>
    <w:rsid w:val="000C19F4"/>
    <w:rsid w:val="000D674F"/>
    <w:rsid w:val="000F4A59"/>
    <w:rsid w:val="00101D13"/>
    <w:rsid w:val="001030A1"/>
    <w:rsid w:val="001060DC"/>
    <w:rsid w:val="001105BE"/>
    <w:rsid w:val="00110E91"/>
    <w:rsid w:val="00113FB2"/>
    <w:rsid w:val="00123936"/>
    <w:rsid w:val="001273DF"/>
    <w:rsid w:val="001337F1"/>
    <w:rsid w:val="00143EA3"/>
    <w:rsid w:val="00147422"/>
    <w:rsid w:val="0015219D"/>
    <w:rsid w:val="00155494"/>
    <w:rsid w:val="001A6363"/>
    <w:rsid w:val="001B5436"/>
    <w:rsid w:val="001B62C6"/>
    <w:rsid w:val="001C7B7C"/>
    <w:rsid w:val="001D436E"/>
    <w:rsid w:val="001D4464"/>
    <w:rsid w:val="001D5DBF"/>
    <w:rsid w:val="001E0318"/>
    <w:rsid w:val="001E1EAA"/>
    <w:rsid w:val="001E1EC9"/>
    <w:rsid w:val="001E718F"/>
    <w:rsid w:val="001F78C7"/>
    <w:rsid w:val="00211305"/>
    <w:rsid w:val="002127F9"/>
    <w:rsid w:val="0022152C"/>
    <w:rsid w:val="002248D3"/>
    <w:rsid w:val="00230384"/>
    <w:rsid w:val="00230FC1"/>
    <w:rsid w:val="00235BBB"/>
    <w:rsid w:val="00240681"/>
    <w:rsid w:val="00241D5D"/>
    <w:rsid w:val="00253ED3"/>
    <w:rsid w:val="002645CB"/>
    <w:rsid w:val="00266864"/>
    <w:rsid w:val="00266CA0"/>
    <w:rsid w:val="00270E19"/>
    <w:rsid w:val="00271751"/>
    <w:rsid w:val="002921D8"/>
    <w:rsid w:val="002966B5"/>
    <w:rsid w:val="002A13BE"/>
    <w:rsid w:val="002C0A47"/>
    <w:rsid w:val="002C2581"/>
    <w:rsid w:val="002C67E7"/>
    <w:rsid w:val="002D003D"/>
    <w:rsid w:val="002D6169"/>
    <w:rsid w:val="002E0205"/>
    <w:rsid w:val="002E6401"/>
    <w:rsid w:val="003035B5"/>
    <w:rsid w:val="00303F7B"/>
    <w:rsid w:val="00306140"/>
    <w:rsid w:val="00317D48"/>
    <w:rsid w:val="0032781D"/>
    <w:rsid w:val="003309D5"/>
    <w:rsid w:val="003341DD"/>
    <w:rsid w:val="00336068"/>
    <w:rsid w:val="00347AD5"/>
    <w:rsid w:val="00362AEC"/>
    <w:rsid w:val="00366ABE"/>
    <w:rsid w:val="00370D9F"/>
    <w:rsid w:val="00372EC1"/>
    <w:rsid w:val="003757AD"/>
    <w:rsid w:val="003765B6"/>
    <w:rsid w:val="0037780D"/>
    <w:rsid w:val="00377D3E"/>
    <w:rsid w:val="00396706"/>
    <w:rsid w:val="003B2705"/>
    <w:rsid w:val="003C42C0"/>
    <w:rsid w:val="003E142C"/>
    <w:rsid w:val="003E4417"/>
    <w:rsid w:val="0040439A"/>
    <w:rsid w:val="0040502A"/>
    <w:rsid w:val="004150AA"/>
    <w:rsid w:val="0041645E"/>
    <w:rsid w:val="00433960"/>
    <w:rsid w:val="004343FD"/>
    <w:rsid w:val="00435321"/>
    <w:rsid w:val="004419D6"/>
    <w:rsid w:val="00444404"/>
    <w:rsid w:val="0045023F"/>
    <w:rsid w:val="004664B1"/>
    <w:rsid w:val="004703C4"/>
    <w:rsid w:val="0047489D"/>
    <w:rsid w:val="00477BA6"/>
    <w:rsid w:val="004802A6"/>
    <w:rsid w:val="00483CB4"/>
    <w:rsid w:val="00486035"/>
    <w:rsid w:val="00496CD6"/>
    <w:rsid w:val="004B01D1"/>
    <w:rsid w:val="004B1B3D"/>
    <w:rsid w:val="004C1893"/>
    <w:rsid w:val="004C2EF4"/>
    <w:rsid w:val="004D768F"/>
    <w:rsid w:val="004E194E"/>
    <w:rsid w:val="004F0A46"/>
    <w:rsid w:val="004F179E"/>
    <w:rsid w:val="004F4492"/>
    <w:rsid w:val="004F4569"/>
    <w:rsid w:val="004F75FD"/>
    <w:rsid w:val="00502274"/>
    <w:rsid w:val="005066B0"/>
    <w:rsid w:val="00511297"/>
    <w:rsid w:val="00517175"/>
    <w:rsid w:val="005179F7"/>
    <w:rsid w:val="00524E24"/>
    <w:rsid w:val="00530691"/>
    <w:rsid w:val="005347D2"/>
    <w:rsid w:val="00542C5A"/>
    <w:rsid w:val="0055320F"/>
    <w:rsid w:val="005554CE"/>
    <w:rsid w:val="00561E88"/>
    <w:rsid w:val="005631D6"/>
    <w:rsid w:val="005671E6"/>
    <w:rsid w:val="00567F40"/>
    <w:rsid w:val="00570BCD"/>
    <w:rsid w:val="00576635"/>
    <w:rsid w:val="00576C7D"/>
    <w:rsid w:val="0057791A"/>
    <w:rsid w:val="005810F2"/>
    <w:rsid w:val="00597CF9"/>
    <w:rsid w:val="005A1118"/>
    <w:rsid w:val="005A16C7"/>
    <w:rsid w:val="005C01BC"/>
    <w:rsid w:val="005C3006"/>
    <w:rsid w:val="005D1549"/>
    <w:rsid w:val="005D78F8"/>
    <w:rsid w:val="005E23FC"/>
    <w:rsid w:val="005E26AC"/>
    <w:rsid w:val="005E7FC3"/>
    <w:rsid w:val="005F47E8"/>
    <w:rsid w:val="00600C45"/>
    <w:rsid w:val="00615C86"/>
    <w:rsid w:val="0063186C"/>
    <w:rsid w:val="006379D9"/>
    <w:rsid w:val="00640664"/>
    <w:rsid w:val="006453EE"/>
    <w:rsid w:val="00661065"/>
    <w:rsid w:val="006652DE"/>
    <w:rsid w:val="00670356"/>
    <w:rsid w:val="00675B22"/>
    <w:rsid w:val="0067700A"/>
    <w:rsid w:val="00683147"/>
    <w:rsid w:val="006964C8"/>
    <w:rsid w:val="00697046"/>
    <w:rsid w:val="006B24D5"/>
    <w:rsid w:val="006B2D63"/>
    <w:rsid w:val="006B773A"/>
    <w:rsid w:val="006D2F76"/>
    <w:rsid w:val="006F61B9"/>
    <w:rsid w:val="007020EB"/>
    <w:rsid w:val="007059B8"/>
    <w:rsid w:val="00706D49"/>
    <w:rsid w:val="007127FE"/>
    <w:rsid w:val="00725BC3"/>
    <w:rsid w:val="007311B5"/>
    <w:rsid w:val="00737BFF"/>
    <w:rsid w:val="00742719"/>
    <w:rsid w:val="007577E0"/>
    <w:rsid w:val="00763D20"/>
    <w:rsid w:val="007709DF"/>
    <w:rsid w:val="00776C63"/>
    <w:rsid w:val="00776E17"/>
    <w:rsid w:val="0078320B"/>
    <w:rsid w:val="00783791"/>
    <w:rsid w:val="0079613E"/>
    <w:rsid w:val="00796F29"/>
    <w:rsid w:val="007B1878"/>
    <w:rsid w:val="007B3447"/>
    <w:rsid w:val="007C6376"/>
    <w:rsid w:val="007D4132"/>
    <w:rsid w:val="007D7C0F"/>
    <w:rsid w:val="007E342A"/>
    <w:rsid w:val="0080434C"/>
    <w:rsid w:val="00811796"/>
    <w:rsid w:val="0082240A"/>
    <w:rsid w:val="00836D0F"/>
    <w:rsid w:val="00843417"/>
    <w:rsid w:val="00844340"/>
    <w:rsid w:val="00857033"/>
    <w:rsid w:val="00861736"/>
    <w:rsid w:val="00861BDE"/>
    <w:rsid w:val="00865805"/>
    <w:rsid w:val="008708C3"/>
    <w:rsid w:val="00873E0A"/>
    <w:rsid w:val="00886FE5"/>
    <w:rsid w:val="008A144C"/>
    <w:rsid w:val="008B1DEB"/>
    <w:rsid w:val="008B4073"/>
    <w:rsid w:val="008B5852"/>
    <w:rsid w:val="008C3BE6"/>
    <w:rsid w:val="008C5FF1"/>
    <w:rsid w:val="008C795A"/>
    <w:rsid w:val="008D5175"/>
    <w:rsid w:val="008D633B"/>
    <w:rsid w:val="008D6350"/>
    <w:rsid w:val="008E2591"/>
    <w:rsid w:val="008E289F"/>
    <w:rsid w:val="008E6BEF"/>
    <w:rsid w:val="008F36D2"/>
    <w:rsid w:val="00921F3E"/>
    <w:rsid w:val="00926901"/>
    <w:rsid w:val="009309C1"/>
    <w:rsid w:val="00933AB4"/>
    <w:rsid w:val="00934005"/>
    <w:rsid w:val="009404AB"/>
    <w:rsid w:val="00947F88"/>
    <w:rsid w:val="0096212A"/>
    <w:rsid w:val="0096442B"/>
    <w:rsid w:val="00974D9A"/>
    <w:rsid w:val="00981AF2"/>
    <w:rsid w:val="00984443"/>
    <w:rsid w:val="00985FC0"/>
    <w:rsid w:val="009941BF"/>
    <w:rsid w:val="009D2C6D"/>
    <w:rsid w:val="009D55D4"/>
    <w:rsid w:val="009D6595"/>
    <w:rsid w:val="009E5461"/>
    <w:rsid w:val="009F297B"/>
    <w:rsid w:val="00A02D4F"/>
    <w:rsid w:val="00A109B2"/>
    <w:rsid w:val="00A12C4C"/>
    <w:rsid w:val="00A27704"/>
    <w:rsid w:val="00A34177"/>
    <w:rsid w:val="00A43620"/>
    <w:rsid w:val="00A43D42"/>
    <w:rsid w:val="00A5236D"/>
    <w:rsid w:val="00A53C00"/>
    <w:rsid w:val="00A55136"/>
    <w:rsid w:val="00A74A4D"/>
    <w:rsid w:val="00A76A39"/>
    <w:rsid w:val="00A81DC4"/>
    <w:rsid w:val="00A83DD5"/>
    <w:rsid w:val="00A84904"/>
    <w:rsid w:val="00A91FDF"/>
    <w:rsid w:val="00AA0A0F"/>
    <w:rsid w:val="00AA1129"/>
    <w:rsid w:val="00AA5AB0"/>
    <w:rsid w:val="00AA75B7"/>
    <w:rsid w:val="00AA7A01"/>
    <w:rsid w:val="00AB0D2B"/>
    <w:rsid w:val="00AC1936"/>
    <w:rsid w:val="00AC19DB"/>
    <w:rsid w:val="00AC6817"/>
    <w:rsid w:val="00AD3D10"/>
    <w:rsid w:val="00AE4CA1"/>
    <w:rsid w:val="00AE4F20"/>
    <w:rsid w:val="00AF58C2"/>
    <w:rsid w:val="00B06FBB"/>
    <w:rsid w:val="00B17726"/>
    <w:rsid w:val="00B231F9"/>
    <w:rsid w:val="00B30CA7"/>
    <w:rsid w:val="00B323E8"/>
    <w:rsid w:val="00B43F6B"/>
    <w:rsid w:val="00B458C7"/>
    <w:rsid w:val="00B50A2F"/>
    <w:rsid w:val="00B51962"/>
    <w:rsid w:val="00B530C6"/>
    <w:rsid w:val="00B54CD7"/>
    <w:rsid w:val="00B55342"/>
    <w:rsid w:val="00B6589B"/>
    <w:rsid w:val="00B702A0"/>
    <w:rsid w:val="00B83843"/>
    <w:rsid w:val="00B97247"/>
    <w:rsid w:val="00BA73CB"/>
    <w:rsid w:val="00BB029B"/>
    <w:rsid w:val="00BB404D"/>
    <w:rsid w:val="00BB624D"/>
    <w:rsid w:val="00BC5808"/>
    <w:rsid w:val="00BC5B2F"/>
    <w:rsid w:val="00BD25B1"/>
    <w:rsid w:val="00BE30AA"/>
    <w:rsid w:val="00BE3BDA"/>
    <w:rsid w:val="00BE5FC5"/>
    <w:rsid w:val="00C074B2"/>
    <w:rsid w:val="00C3562C"/>
    <w:rsid w:val="00C35E9F"/>
    <w:rsid w:val="00C41FAC"/>
    <w:rsid w:val="00C46460"/>
    <w:rsid w:val="00C6696F"/>
    <w:rsid w:val="00C71851"/>
    <w:rsid w:val="00C71D08"/>
    <w:rsid w:val="00C823BC"/>
    <w:rsid w:val="00C96C7B"/>
    <w:rsid w:val="00CA2F7E"/>
    <w:rsid w:val="00CC0CE6"/>
    <w:rsid w:val="00CC5F0C"/>
    <w:rsid w:val="00CD0DB1"/>
    <w:rsid w:val="00CD1FCF"/>
    <w:rsid w:val="00CD2F4C"/>
    <w:rsid w:val="00CD3437"/>
    <w:rsid w:val="00CE3D3E"/>
    <w:rsid w:val="00CF492E"/>
    <w:rsid w:val="00CF6859"/>
    <w:rsid w:val="00CF6E4B"/>
    <w:rsid w:val="00D03665"/>
    <w:rsid w:val="00D03D83"/>
    <w:rsid w:val="00D168E1"/>
    <w:rsid w:val="00D6085E"/>
    <w:rsid w:val="00D650C3"/>
    <w:rsid w:val="00D72338"/>
    <w:rsid w:val="00D83619"/>
    <w:rsid w:val="00D877C4"/>
    <w:rsid w:val="00D97317"/>
    <w:rsid w:val="00DB0F75"/>
    <w:rsid w:val="00DB76E9"/>
    <w:rsid w:val="00DC0171"/>
    <w:rsid w:val="00DC0E77"/>
    <w:rsid w:val="00DD3CF6"/>
    <w:rsid w:val="00DE68B9"/>
    <w:rsid w:val="00DF21C6"/>
    <w:rsid w:val="00E002A8"/>
    <w:rsid w:val="00E04B34"/>
    <w:rsid w:val="00E07E5F"/>
    <w:rsid w:val="00E16248"/>
    <w:rsid w:val="00E17C48"/>
    <w:rsid w:val="00E217DE"/>
    <w:rsid w:val="00E23CF3"/>
    <w:rsid w:val="00E4067E"/>
    <w:rsid w:val="00E64AD6"/>
    <w:rsid w:val="00E666AB"/>
    <w:rsid w:val="00E71337"/>
    <w:rsid w:val="00E74E8F"/>
    <w:rsid w:val="00E766CC"/>
    <w:rsid w:val="00E80ECF"/>
    <w:rsid w:val="00E97AF3"/>
    <w:rsid w:val="00EA5005"/>
    <w:rsid w:val="00EB6945"/>
    <w:rsid w:val="00EB7214"/>
    <w:rsid w:val="00ED370C"/>
    <w:rsid w:val="00ED3BBF"/>
    <w:rsid w:val="00EF00ED"/>
    <w:rsid w:val="00F028D9"/>
    <w:rsid w:val="00F02D61"/>
    <w:rsid w:val="00F037D1"/>
    <w:rsid w:val="00F10557"/>
    <w:rsid w:val="00F142D8"/>
    <w:rsid w:val="00F15BFE"/>
    <w:rsid w:val="00F221CD"/>
    <w:rsid w:val="00F36AD2"/>
    <w:rsid w:val="00F51F4F"/>
    <w:rsid w:val="00F53B54"/>
    <w:rsid w:val="00F55B0A"/>
    <w:rsid w:val="00F57C6B"/>
    <w:rsid w:val="00F650F4"/>
    <w:rsid w:val="00F67287"/>
    <w:rsid w:val="00F90C78"/>
    <w:rsid w:val="00F911C0"/>
    <w:rsid w:val="00FA3718"/>
    <w:rsid w:val="00FA48A4"/>
    <w:rsid w:val="00FA7E07"/>
    <w:rsid w:val="00FC4F1C"/>
    <w:rsid w:val="00FC7E6C"/>
    <w:rsid w:val="00F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7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D7C0F"/>
    <w:pPr>
      <w:keepNext/>
      <w:widowControl w:val="0"/>
      <w:jc w:val="both"/>
      <w:outlineLvl w:val="0"/>
    </w:pPr>
    <w:rPr>
      <w:i/>
      <w:iCs/>
      <w:sz w:val="30"/>
      <w:szCs w:val="30"/>
    </w:rPr>
  </w:style>
  <w:style w:type="paragraph" w:styleId="2">
    <w:name w:val="heading 2"/>
    <w:basedOn w:val="a"/>
    <w:next w:val="a"/>
    <w:link w:val="20"/>
    <w:uiPriority w:val="9"/>
    <w:semiHidden/>
    <w:unhideWhenUsed/>
    <w:qFormat/>
    <w:rsid w:val="00C356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6BE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E6BE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E6B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E6BE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E6BEF"/>
    <w:rPr>
      <w:rFonts w:ascii="Tahoma" w:hAnsi="Tahoma" w:cs="Tahoma"/>
      <w:sz w:val="16"/>
      <w:szCs w:val="16"/>
    </w:rPr>
  </w:style>
  <w:style w:type="character" w:customStyle="1" w:styleId="a4">
    <w:name w:val="Текст выноски Знак"/>
    <w:basedOn w:val="a0"/>
    <w:link w:val="a3"/>
    <w:uiPriority w:val="99"/>
    <w:semiHidden/>
    <w:rsid w:val="008E6BEF"/>
    <w:rPr>
      <w:rFonts w:ascii="Tahoma" w:hAnsi="Tahoma" w:cs="Tahoma"/>
      <w:sz w:val="16"/>
      <w:szCs w:val="16"/>
    </w:rPr>
  </w:style>
  <w:style w:type="character" w:styleId="a5">
    <w:name w:val="Hyperlink"/>
    <w:basedOn w:val="a0"/>
    <w:uiPriority w:val="99"/>
    <w:rsid w:val="008E6BEF"/>
    <w:rPr>
      <w:rFonts w:cs="Times New Roman"/>
      <w:color w:val="0000FF"/>
      <w:u w:val="single"/>
    </w:rPr>
  </w:style>
  <w:style w:type="character" w:customStyle="1" w:styleId="10">
    <w:name w:val="Заголовок 1 Знак"/>
    <w:basedOn w:val="a0"/>
    <w:link w:val="1"/>
    <w:uiPriority w:val="99"/>
    <w:rsid w:val="007D7C0F"/>
    <w:rPr>
      <w:rFonts w:ascii="Times New Roman" w:eastAsia="Times New Roman" w:hAnsi="Times New Roman" w:cs="Times New Roman"/>
      <w:i/>
      <w:iCs/>
      <w:sz w:val="30"/>
      <w:szCs w:val="30"/>
      <w:lang w:eastAsia="ru-RU"/>
    </w:rPr>
  </w:style>
  <w:style w:type="paragraph" w:styleId="a6">
    <w:name w:val="List Paragraph"/>
    <w:basedOn w:val="a"/>
    <w:uiPriority w:val="99"/>
    <w:qFormat/>
    <w:rsid w:val="004F4569"/>
    <w:pPr>
      <w:ind w:left="720"/>
    </w:pPr>
  </w:style>
  <w:style w:type="paragraph" w:styleId="a7">
    <w:name w:val="header"/>
    <w:basedOn w:val="a"/>
    <w:link w:val="a8"/>
    <w:uiPriority w:val="99"/>
    <w:unhideWhenUsed/>
    <w:rsid w:val="00CC0CE6"/>
    <w:pPr>
      <w:tabs>
        <w:tab w:val="center" w:pos="4677"/>
        <w:tab w:val="right" w:pos="9355"/>
      </w:tabs>
    </w:pPr>
  </w:style>
  <w:style w:type="character" w:customStyle="1" w:styleId="a8">
    <w:name w:val="Верхний колонтитул Знак"/>
    <w:basedOn w:val="a0"/>
    <w:link w:val="a7"/>
    <w:uiPriority w:val="99"/>
    <w:rsid w:val="00CC0CE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C0CE6"/>
    <w:pPr>
      <w:tabs>
        <w:tab w:val="center" w:pos="4677"/>
        <w:tab w:val="right" w:pos="9355"/>
      </w:tabs>
    </w:pPr>
  </w:style>
  <w:style w:type="character" w:customStyle="1" w:styleId="aa">
    <w:name w:val="Нижний колонтитул Знак"/>
    <w:basedOn w:val="a0"/>
    <w:link w:val="a9"/>
    <w:uiPriority w:val="99"/>
    <w:rsid w:val="00CC0CE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C3562C"/>
    <w:rPr>
      <w:rFonts w:asciiTheme="majorHAnsi" w:eastAsiaTheme="majorEastAsia" w:hAnsiTheme="majorHAnsi" w:cstheme="majorBidi"/>
      <w:b/>
      <w:bCs/>
      <w:color w:val="4F81BD" w:themeColor="accent1"/>
      <w:sz w:val="26"/>
      <w:szCs w:val="26"/>
      <w:lang w:eastAsia="ru-RU"/>
    </w:rPr>
  </w:style>
  <w:style w:type="table" w:styleId="ab">
    <w:name w:val="Table Grid"/>
    <w:basedOn w:val="a1"/>
    <w:uiPriority w:val="59"/>
    <w:rsid w:val="00376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7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D7C0F"/>
    <w:pPr>
      <w:keepNext/>
      <w:widowControl w:val="0"/>
      <w:jc w:val="both"/>
      <w:outlineLvl w:val="0"/>
    </w:pPr>
    <w:rPr>
      <w:i/>
      <w:iCs/>
      <w:sz w:val="30"/>
      <w:szCs w:val="30"/>
    </w:rPr>
  </w:style>
  <w:style w:type="paragraph" w:styleId="2">
    <w:name w:val="heading 2"/>
    <w:basedOn w:val="a"/>
    <w:next w:val="a"/>
    <w:link w:val="20"/>
    <w:uiPriority w:val="9"/>
    <w:semiHidden/>
    <w:unhideWhenUsed/>
    <w:qFormat/>
    <w:rsid w:val="00C356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6BE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E6BE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E6B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E6BE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E6BEF"/>
    <w:rPr>
      <w:rFonts w:ascii="Tahoma" w:hAnsi="Tahoma" w:cs="Tahoma"/>
      <w:sz w:val="16"/>
      <w:szCs w:val="16"/>
    </w:rPr>
  </w:style>
  <w:style w:type="character" w:customStyle="1" w:styleId="a4">
    <w:name w:val="Текст выноски Знак"/>
    <w:basedOn w:val="a0"/>
    <w:link w:val="a3"/>
    <w:uiPriority w:val="99"/>
    <w:semiHidden/>
    <w:rsid w:val="008E6BEF"/>
    <w:rPr>
      <w:rFonts w:ascii="Tahoma" w:hAnsi="Tahoma" w:cs="Tahoma"/>
      <w:sz w:val="16"/>
      <w:szCs w:val="16"/>
    </w:rPr>
  </w:style>
  <w:style w:type="character" w:styleId="a5">
    <w:name w:val="Hyperlink"/>
    <w:basedOn w:val="a0"/>
    <w:uiPriority w:val="99"/>
    <w:rsid w:val="008E6BEF"/>
    <w:rPr>
      <w:rFonts w:cs="Times New Roman"/>
      <w:color w:val="0000FF"/>
      <w:u w:val="single"/>
    </w:rPr>
  </w:style>
  <w:style w:type="character" w:customStyle="1" w:styleId="10">
    <w:name w:val="Заголовок 1 Знак"/>
    <w:basedOn w:val="a0"/>
    <w:link w:val="1"/>
    <w:uiPriority w:val="99"/>
    <w:rsid w:val="007D7C0F"/>
    <w:rPr>
      <w:rFonts w:ascii="Times New Roman" w:eastAsia="Times New Roman" w:hAnsi="Times New Roman" w:cs="Times New Roman"/>
      <w:i/>
      <w:iCs/>
      <w:sz w:val="30"/>
      <w:szCs w:val="30"/>
      <w:lang w:eastAsia="ru-RU"/>
    </w:rPr>
  </w:style>
  <w:style w:type="paragraph" w:styleId="a6">
    <w:name w:val="List Paragraph"/>
    <w:basedOn w:val="a"/>
    <w:uiPriority w:val="99"/>
    <w:qFormat/>
    <w:rsid w:val="004F4569"/>
    <w:pPr>
      <w:ind w:left="720"/>
    </w:pPr>
  </w:style>
  <w:style w:type="paragraph" w:styleId="a7">
    <w:name w:val="header"/>
    <w:basedOn w:val="a"/>
    <w:link w:val="a8"/>
    <w:uiPriority w:val="99"/>
    <w:unhideWhenUsed/>
    <w:rsid w:val="00CC0CE6"/>
    <w:pPr>
      <w:tabs>
        <w:tab w:val="center" w:pos="4677"/>
        <w:tab w:val="right" w:pos="9355"/>
      </w:tabs>
    </w:pPr>
  </w:style>
  <w:style w:type="character" w:customStyle="1" w:styleId="a8">
    <w:name w:val="Верхний колонтитул Знак"/>
    <w:basedOn w:val="a0"/>
    <w:link w:val="a7"/>
    <w:uiPriority w:val="99"/>
    <w:rsid w:val="00CC0CE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C0CE6"/>
    <w:pPr>
      <w:tabs>
        <w:tab w:val="center" w:pos="4677"/>
        <w:tab w:val="right" w:pos="9355"/>
      </w:tabs>
    </w:pPr>
  </w:style>
  <w:style w:type="character" w:customStyle="1" w:styleId="aa">
    <w:name w:val="Нижний колонтитул Знак"/>
    <w:basedOn w:val="a0"/>
    <w:link w:val="a9"/>
    <w:uiPriority w:val="99"/>
    <w:rsid w:val="00CC0CE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C3562C"/>
    <w:rPr>
      <w:rFonts w:asciiTheme="majorHAnsi" w:eastAsiaTheme="majorEastAsia" w:hAnsiTheme="majorHAnsi" w:cstheme="majorBidi"/>
      <w:b/>
      <w:bCs/>
      <w:color w:val="4F81BD" w:themeColor="accent1"/>
      <w:sz w:val="26"/>
      <w:szCs w:val="26"/>
      <w:lang w:eastAsia="ru-RU"/>
    </w:rPr>
  </w:style>
  <w:style w:type="table" w:styleId="ab">
    <w:name w:val="Table Grid"/>
    <w:basedOn w:val="a1"/>
    <w:uiPriority w:val="59"/>
    <w:rsid w:val="00376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7063">
      <w:bodyDiv w:val="1"/>
      <w:marLeft w:val="0"/>
      <w:marRight w:val="0"/>
      <w:marTop w:val="0"/>
      <w:marBottom w:val="0"/>
      <w:divBdr>
        <w:top w:val="none" w:sz="0" w:space="0" w:color="auto"/>
        <w:left w:val="none" w:sz="0" w:space="0" w:color="auto"/>
        <w:bottom w:val="none" w:sz="0" w:space="0" w:color="auto"/>
        <w:right w:val="none" w:sz="0" w:space="0" w:color="auto"/>
      </w:divBdr>
    </w:div>
    <w:div w:id="91416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5690&amp;dst=100010" TargetMode="External"/><Relationship Id="rId5" Type="http://schemas.openxmlformats.org/officeDocument/2006/relationships/settings" Target="settings.xml"/><Relationship Id="rId10" Type="http://schemas.openxmlformats.org/officeDocument/2006/relationships/hyperlink" Target="https://login.consultant.ru/link/?req=doc&amp;base=LAW&amp;n=357927" TargetMode="External"/><Relationship Id="rId4" Type="http://schemas.microsoft.com/office/2007/relationships/stylesWithEffects" Target="stylesWithEffects.xml"/><Relationship Id="rId9" Type="http://schemas.openxmlformats.org/officeDocument/2006/relationships/hyperlink" Target="https://login.consultant.ru/link/?req=doc&amp;base=LAW&amp;n=455690&amp;dst=1000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5AE6C-6099-4D7A-84A3-4023AB50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13</Pages>
  <Words>3947</Words>
  <Characters>22499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КУИГ</dc:creator>
  <cp:lastModifiedBy>Оксана</cp:lastModifiedBy>
  <cp:revision>34</cp:revision>
  <cp:lastPrinted>2024-11-22T06:51:00Z</cp:lastPrinted>
  <dcterms:created xsi:type="dcterms:W3CDTF">2024-11-20T09:49:00Z</dcterms:created>
  <dcterms:modified xsi:type="dcterms:W3CDTF">2024-12-24T06:25:00Z</dcterms:modified>
</cp:coreProperties>
</file>