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B6" w:rsidRDefault="008B53B6" w:rsidP="008B53B6">
      <w:pPr>
        <w:pStyle w:val="Textbody"/>
        <w:autoSpaceDE w:val="0"/>
        <w:spacing w:after="0"/>
        <w:jc w:val="center"/>
        <w:rPr>
          <w:rFonts w:ascii="PT Astra Serif" w:hAnsi="PT Astra Serif"/>
          <w:b/>
          <w:lang w:val="ru-RU"/>
        </w:rPr>
      </w:pPr>
      <w:r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>
        <w:rPr>
          <w:rFonts w:ascii="PT Astra Serif" w:hAnsi="PT Astra Serif"/>
          <w:b/>
          <w:bCs/>
          <w:lang w:val="ru-RU"/>
        </w:rPr>
        <w:t xml:space="preserve"> район»</w:t>
      </w:r>
    </w:p>
    <w:p w:rsidR="008B53B6" w:rsidRDefault="008B53B6" w:rsidP="008B53B6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Отдел правового обеспечения</w:t>
      </w:r>
    </w:p>
    <w:p w:rsidR="008B53B6" w:rsidRDefault="008B53B6" w:rsidP="008B53B6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_____________________________________________________________________________</w:t>
      </w:r>
    </w:p>
    <w:p w:rsidR="008B53B6" w:rsidRDefault="008B53B6" w:rsidP="008B53B6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8B53B6" w:rsidRDefault="008B53B6" w:rsidP="008B53B6">
      <w:pPr>
        <w:pStyle w:val="Standard"/>
        <w:autoSpaceDE w:val="0"/>
        <w:jc w:val="center"/>
        <w:rPr>
          <w:rFonts w:ascii="PT Astra Serif" w:hAnsi="PT Astra Serif"/>
          <w:bCs/>
          <w:lang w:val="ru-RU"/>
        </w:rPr>
      </w:pPr>
    </w:p>
    <w:p w:rsidR="008B53B6" w:rsidRDefault="008B53B6" w:rsidP="008B53B6">
      <w:pPr>
        <w:pStyle w:val="Standard"/>
        <w:autoSpaceDE w:val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ЗАКЛЮЧЕНИЕ № 42</w:t>
      </w:r>
    </w:p>
    <w:p w:rsidR="008B53B6" w:rsidRDefault="008B53B6" w:rsidP="008B53B6">
      <w:pPr>
        <w:pStyle w:val="Standard"/>
        <w:autoSpaceDE w:val="0"/>
        <w:jc w:val="center"/>
        <w:rPr>
          <w:rFonts w:ascii="PT Astra Serif" w:hAnsi="PT Astra Serif"/>
          <w:bCs/>
          <w:lang w:val="ru-RU"/>
        </w:rPr>
      </w:pPr>
    </w:p>
    <w:p w:rsidR="008B53B6" w:rsidRDefault="008B53B6" w:rsidP="008B53B6">
      <w:pPr>
        <w:pStyle w:val="Standard"/>
        <w:autoSpaceDE w:val="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по результатам  </w:t>
      </w:r>
      <w:proofErr w:type="gramStart"/>
      <w:r>
        <w:rPr>
          <w:rFonts w:ascii="PT Astra Serif" w:eastAsia="Times New Roman" w:hAnsi="PT Astra Serif" w:cs="Times New Roman"/>
          <w:b/>
          <w:bCs/>
          <w:lang w:val="ru-RU"/>
        </w:rPr>
        <w:t>проведения антикоррупционной экспертизы проекта постановления администрации</w:t>
      </w:r>
      <w:proofErr w:type="gram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МО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  от 14.05.2024 № 734  «О дополнительных мерах по повышению эффективности осуществления закупок товаров, работ, услуг для обеспечения муниципальных нужд </w:t>
      </w:r>
      <w:r>
        <w:rPr>
          <w:rFonts w:ascii="PT Astra Serif" w:hAnsi="PT Astra Serif"/>
          <w:b/>
          <w:lang w:val="ru-RU"/>
        </w:rPr>
        <w:t>муниципального образования «</w:t>
      </w:r>
      <w:proofErr w:type="spellStart"/>
      <w:r>
        <w:rPr>
          <w:rFonts w:ascii="PT Astra Serif" w:hAnsi="PT Astra Serif"/>
          <w:b/>
          <w:lang w:val="ru-RU"/>
        </w:rPr>
        <w:t>Мелекесский</w:t>
      </w:r>
      <w:proofErr w:type="spellEnd"/>
      <w:r>
        <w:rPr>
          <w:rFonts w:ascii="PT Astra Serif" w:hAnsi="PT Astra Serif"/>
          <w:b/>
          <w:lang w:val="ru-RU"/>
        </w:rPr>
        <w:t xml:space="preserve"> район» Ульяновской области»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  </w:t>
      </w:r>
    </w:p>
    <w:p w:rsidR="008B53B6" w:rsidRDefault="008B53B6" w:rsidP="008B53B6">
      <w:pPr>
        <w:pStyle w:val="Standard"/>
        <w:autoSpaceDE w:val="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/>
          <w:bCs/>
          <w:lang w:val="ru-RU"/>
        </w:rPr>
        <w:t xml:space="preserve"> </w:t>
      </w:r>
    </w:p>
    <w:p w:rsidR="008B53B6" w:rsidRDefault="008B53B6" w:rsidP="008B53B6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Дата экспертизы: 21.05.2024 года                                                                                                                        </w:t>
      </w:r>
    </w:p>
    <w:p w:rsidR="008B53B6" w:rsidRDefault="008B53B6" w:rsidP="008B53B6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Результат экспертизы: проект  не  содержит </w:t>
      </w:r>
      <w:proofErr w:type="spellStart"/>
      <w:r>
        <w:rPr>
          <w:rFonts w:ascii="PT Astra Serif" w:hAnsi="PT Astra Serif"/>
          <w:lang w:val="ru-RU"/>
        </w:rPr>
        <w:t>коррупциогенный</w:t>
      </w:r>
      <w:proofErr w:type="spellEnd"/>
      <w:r>
        <w:rPr>
          <w:rFonts w:ascii="PT Astra Serif" w:hAnsi="PT Astra Serif"/>
          <w:lang w:val="ru-RU"/>
        </w:rPr>
        <w:t xml:space="preserve"> фактор</w:t>
      </w:r>
    </w:p>
    <w:p w:rsidR="008B53B6" w:rsidRDefault="008B53B6" w:rsidP="008B53B6">
      <w:pPr>
        <w:pStyle w:val="Textbody"/>
        <w:autoSpaceDE w:val="0"/>
        <w:spacing w:after="0"/>
        <w:jc w:val="center"/>
        <w:rPr>
          <w:rFonts w:ascii="PT Astra Serif" w:hAnsi="PT Astra Serif"/>
          <w:bCs/>
          <w:lang w:val="ru-RU"/>
        </w:rPr>
      </w:pPr>
    </w:p>
    <w:p w:rsidR="008B53B6" w:rsidRPr="00BB3796" w:rsidRDefault="008B53B6" w:rsidP="008B53B6">
      <w:pPr>
        <w:pStyle w:val="Textbody"/>
        <w:numPr>
          <w:ilvl w:val="0"/>
          <w:numId w:val="1"/>
        </w:numPr>
        <w:autoSpaceDE w:val="0"/>
        <w:spacing w:after="0"/>
        <w:ind w:left="0"/>
        <w:jc w:val="center"/>
        <w:rPr>
          <w:rFonts w:ascii="PT Astra Serif" w:hAnsi="PT Astra Serif"/>
          <w:b/>
          <w:bCs/>
          <w:lang w:val="ru-RU"/>
        </w:rPr>
      </w:pPr>
      <w:r w:rsidRPr="00BB3796">
        <w:rPr>
          <w:rFonts w:ascii="PT Astra Serif" w:hAnsi="PT Astra Serif"/>
          <w:b/>
          <w:bCs/>
          <w:lang w:val="ru-RU"/>
        </w:rPr>
        <w:t>Общие положения</w:t>
      </w:r>
    </w:p>
    <w:p w:rsidR="008B53B6" w:rsidRDefault="008B53B6" w:rsidP="008B53B6">
      <w:pPr>
        <w:pStyle w:val="Standard"/>
        <w:autoSpaceDE w:val="0"/>
        <w:ind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Настоящее заключение дано на проект постановления</w:t>
      </w:r>
      <w:r>
        <w:rPr>
          <w:rFonts w:ascii="PT Astra Serif" w:eastAsia="Times New Roman" w:hAnsi="PT Astra Serif" w:cs="Times New Roman"/>
          <w:lang w:val="ru-RU"/>
        </w:rPr>
        <w:t xml:space="preserve"> администрации МО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</w:t>
      </w:r>
      <w:r>
        <w:rPr>
          <w:rFonts w:ascii="PT Astra Serif" w:eastAsia="Times New Roman" w:hAnsi="PT Astra Serif" w:cs="Times New Roman"/>
          <w:bCs/>
          <w:lang w:val="ru-RU"/>
        </w:rPr>
        <w:t xml:space="preserve">» </w:t>
      </w:r>
      <w:r w:rsidRPr="008B53B6">
        <w:rPr>
          <w:rFonts w:ascii="PT Astra Serif" w:eastAsia="Times New Roman" w:hAnsi="PT Astra Serif" w:cs="Times New Roman"/>
          <w:bCs/>
          <w:lang w:val="ru-RU"/>
        </w:rPr>
        <w:t>«О внесении изменений в постановление администрации муниципального образования «</w:t>
      </w:r>
      <w:proofErr w:type="spellStart"/>
      <w:r w:rsidRPr="008B53B6"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 w:rsidRPr="008B53B6"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14.05.2024 № 734  «О дополнительных мерах по повышению эффективности осуществления закупок товаров, работ, услуг для обеспечения муниципальных нужд </w:t>
      </w:r>
      <w:r w:rsidRPr="008B53B6">
        <w:rPr>
          <w:rFonts w:ascii="PT Astra Serif" w:hAnsi="PT Astra Serif"/>
          <w:lang w:val="ru-RU"/>
        </w:rPr>
        <w:t>муниципального образования «</w:t>
      </w:r>
      <w:proofErr w:type="spellStart"/>
      <w:r w:rsidRPr="008B53B6">
        <w:rPr>
          <w:rFonts w:ascii="PT Astra Serif" w:hAnsi="PT Astra Serif"/>
          <w:lang w:val="ru-RU"/>
        </w:rPr>
        <w:t>Мелекесский</w:t>
      </w:r>
      <w:proofErr w:type="spellEnd"/>
      <w:r w:rsidRPr="008B53B6">
        <w:rPr>
          <w:rFonts w:ascii="PT Astra Serif" w:hAnsi="PT Astra Serif"/>
          <w:lang w:val="ru-RU"/>
        </w:rPr>
        <w:t xml:space="preserve"> район» Ульяновской области»</w:t>
      </w:r>
      <w:r w:rsidRPr="008B53B6">
        <w:rPr>
          <w:rFonts w:ascii="PT Astra Serif" w:eastAsia="Times New Roman" w:hAnsi="PT Astra Serif" w:cs="Times New Roman"/>
          <w:bCs/>
          <w:lang w:val="ru-RU"/>
        </w:rPr>
        <w:t xml:space="preserve">  </w:t>
      </w:r>
      <w:r>
        <w:rPr>
          <w:rFonts w:ascii="PT Astra Serif" w:hAnsi="PT Astra Serif"/>
          <w:lang w:val="ru-RU"/>
        </w:rPr>
        <w:t xml:space="preserve">(далее – Проект).  </w:t>
      </w:r>
    </w:p>
    <w:p w:rsidR="008B53B6" w:rsidRDefault="008B53B6" w:rsidP="008B53B6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ab/>
        <w:t xml:space="preserve">Проект подготовлен финансовым управлением администрации </w:t>
      </w:r>
      <w:r>
        <w:rPr>
          <w:rFonts w:ascii="PT Astra Serif" w:eastAsia="Times New Roman" w:hAnsi="PT Astra Serif" w:cs="Times New Roman"/>
          <w:bCs/>
          <w:lang w:val="ru-RU"/>
        </w:rPr>
        <w:t>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.</w:t>
      </w:r>
    </w:p>
    <w:p w:rsidR="008B53B6" w:rsidRDefault="008B53B6" w:rsidP="008B53B6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Методика), Порядком проведения антикоррупционной экспертизы </w:t>
      </w:r>
      <w:r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  <w:proofErr w:type="gramEnd"/>
    </w:p>
    <w:p w:rsidR="008B53B6" w:rsidRDefault="008B53B6" w:rsidP="008B53B6">
      <w:pPr>
        <w:pStyle w:val="Textbody"/>
        <w:spacing w:after="0"/>
        <w:ind w:firstLine="705"/>
        <w:jc w:val="center"/>
        <w:rPr>
          <w:rFonts w:ascii="PT Astra Serif" w:hAnsi="PT Astra Serif"/>
          <w:bCs/>
          <w:lang w:val="ru-RU"/>
        </w:rPr>
      </w:pPr>
    </w:p>
    <w:p w:rsidR="008B53B6" w:rsidRPr="00BD3560" w:rsidRDefault="008B53B6" w:rsidP="008B53B6">
      <w:pPr>
        <w:pStyle w:val="Textbody"/>
        <w:numPr>
          <w:ilvl w:val="0"/>
          <w:numId w:val="1"/>
        </w:numPr>
        <w:spacing w:after="0"/>
        <w:ind w:left="0"/>
        <w:jc w:val="center"/>
        <w:rPr>
          <w:rFonts w:ascii="PT Astra Serif" w:hAnsi="PT Astra Serif"/>
          <w:b/>
          <w:bCs/>
          <w:lang w:val="ru-RU"/>
        </w:rPr>
      </w:pPr>
      <w:r w:rsidRPr="00BD3560">
        <w:rPr>
          <w:rFonts w:ascii="PT Astra Serif" w:hAnsi="PT Astra Serif"/>
          <w:b/>
          <w:bCs/>
          <w:lang w:val="ru-RU"/>
        </w:rPr>
        <w:t>Описание проекта</w:t>
      </w:r>
    </w:p>
    <w:p w:rsidR="00722414" w:rsidRDefault="008B53B6" w:rsidP="008B53B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D3560">
        <w:rPr>
          <w:rFonts w:ascii="PT Astra Serif" w:hAnsi="PT Astra Serif"/>
          <w:sz w:val="24"/>
          <w:szCs w:val="24"/>
        </w:rPr>
        <w:t xml:space="preserve">          Проект разработан </w:t>
      </w:r>
      <w:r w:rsidR="00956CC3">
        <w:rPr>
          <w:rFonts w:ascii="PT Astra Serif" w:hAnsi="PT Astra Serif"/>
          <w:sz w:val="24"/>
          <w:szCs w:val="24"/>
        </w:rPr>
        <w:t xml:space="preserve"> в целях конкретизации отдельных </w:t>
      </w:r>
      <w:r w:rsidR="00116BFD">
        <w:rPr>
          <w:rFonts w:ascii="PT Astra Serif" w:hAnsi="PT Astra Serif"/>
          <w:sz w:val="24"/>
          <w:szCs w:val="24"/>
        </w:rPr>
        <w:t xml:space="preserve">норм </w:t>
      </w:r>
      <w:r w:rsidR="00722414">
        <w:rPr>
          <w:rFonts w:ascii="PT Astra Serif" w:hAnsi="PT Astra Serif"/>
          <w:sz w:val="24"/>
          <w:szCs w:val="24"/>
        </w:rPr>
        <w:t xml:space="preserve"> </w:t>
      </w:r>
      <w:r w:rsidR="00956CC3">
        <w:rPr>
          <w:rFonts w:ascii="PT Astra Serif" w:hAnsi="PT Astra Serif"/>
          <w:sz w:val="24"/>
          <w:szCs w:val="24"/>
        </w:rPr>
        <w:t xml:space="preserve"> </w:t>
      </w:r>
      <w:r w:rsidR="00116BFD">
        <w:rPr>
          <w:rFonts w:ascii="PT Astra Serif" w:hAnsi="PT Astra Serif"/>
          <w:sz w:val="24"/>
          <w:szCs w:val="24"/>
        </w:rPr>
        <w:t>Положения о комиссии по повышению эффективности осуществления закупок товаров, работ, услуг для обеспечения муниципальных нужд муниципального образования «</w:t>
      </w:r>
      <w:proofErr w:type="spellStart"/>
      <w:r w:rsidR="00116BFD">
        <w:rPr>
          <w:rFonts w:ascii="PT Astra Serif" w:hAnsi="PT Astra Serif"/>
          <w:sz w:val="24"/>
          <w:szCs w:val="24"/>
        </w:rPr>
        <w:t>Мелекесский</w:t>
      </w:r>
      <w:proofErr w:type="spellEnd"/>
      <w:r w:rsidR="00116BFD">
        <w:rPr>
          <w:rFonts w:ascii="PT Astra Serif" w:hAnsi="PT Astra Serif"/>
          <w:sz w:val="24"/>
          <w:szCs w:val="24"/>
        </w:rPr>
        <w:t xml:space="preserve"> район»</w:t>
      </w:r>
      <w:r w:rsidR="00722414">
        <w:rPr>
          <w:rFonts w:ascii="PT Astra Serif" w:hAnsi="PT Astra Serif"/>
          <w:sz w:val="24"/>
          <w:szCs w:val="24"/>
        </w:rPr>
        <w:t>, в части утверждения персонального состава вышеуказанной  комиссии отдельным постановлением администрации муниципального образования «</w:t>
      </w:r>
      <w:proofErr w:type="spellStart"/>
      <w:r w:rsidR="00722414">
        <w:rPr>
          <w:rFonts w:ascii="PT Astra Serif" w:hAnsi="PT Astra Serif"/>
          <w:sz w:val="24"/>
          <w:szCs w:val="24"/>
        </w:rPr>
        <w:t>Мелекесский</w:t>
      </w:r>
      <w:proofErr w:type="spellEnd"/>
      <w:r w:rsidR="00722414">
        <w:rPr>
          <w:rFonts w:ascii="PT Astra Serif" w:hAnsi="PT Astra Serif"/>
          <w:sz w:val="24"/>
          <w:szCs w:val="24"/>
        </w:rPr>
        <w:t xml:space="preserve"> район» Ульяновской области</w:t>
      </w:r>
      <w:r w:rsidR="00116BFD">
        <w:rPr>
          <w:rFonts w:ascii="PT Astra Serif" w:hAnsi="PT Astra Serif"/>
          <w:sz w:val="24"/>
          <w:szCs w:val="24"/>
        </w:rPr>
        <w:t>.</w:t>
      </w:r>
      <w:r w:rsidR="00722414">
        <w:rPr>
          <w:rFonts w:ascii="PT Astra Serif" w:hAnsi="PT Astra Serif"/>
          <w:sz w:val="24"/>
          <w:szCs w:val="24"/>
        </w:rPr>
        <w:t xml:space="preserve"> Также </w:t>
      </w:r>
      <w:r w:rsidR="00116BFD">
        <w:rPr>
          <w:rFonts w:ascii="PT Astra Serif" w:hAnsi="PT Astra Serif"/>
          <w:sz w:val="24"/>
          <w:szCs w:val="24"/>
        </w:rPr>
        <w:t xml:space="preserve"> </w:t>
      </w:r>
      <w:r w:rsidR="00311D45">
        <w:rPr>
          <w:rFonts w:ascii="PT Astra Serif" w:hAnsi="PT Astra Serif"/>
          <w:sz w:val="24"/>
          <w:szCs w:val="24"/>
        </w:rPr>
        <w:t xml:space="preserve">Положение предлагается дополнить нормой, предусматривающей возможность комиссии осуществлять полномочия по </w:t>
      </w:r>
      <w:proofErr w:type="gramStart"/>
      <w:r w:rsidR="00311D45">
        <w:rPr>
          <w:rFonts w:ascii="PT Astra Serif" w:hAnsi="PT Astra Serif"/>
          <w:sz w:val="24"/>
          <w:szCs w:val="24"/>
        </w:rPr>
        <w:t>контролю за</w:t>
      </w:r>
      <w:proofErr w:type="gramEnd"/>
      <w:r w:rsidR="00311D45">
        <w:rPr>
          <w:rFonts w:ascii="PT Astra Serif" w:hAnsi="PT Astra Serif"/>
          <w:sz w:val="24"/>
          <w:szCs w:val="24"/>
        </w:rPr>
        <w:t xml:space="preserve"> соблюдением  муниципальными заказчиками правил нормирования в сфере закупок по конкурентным процедурам и прямым договорам от двухсот тысяч рублей.  </w:t>
      </w:r>
      <w:r w:rsidR="00116BFD">
        <w:rPr>
          <w:rFonts w:ascii="PT Astra Serif" w:hAnsi="PT Astra Serif"/>
          <w:sz w:val="24"/>
          <w:szCs w:val="24"/>
        </w:rPr>
        <w:t xml:space="preserve"> </w:t>
      </w:r>
      <w:r w:rsidR="00956CC3">
        <w:rPr>
          <w:rFonts w:ascii="PT Astra Serif" w:hAnsi="PT Astra Serif"/>
          <w:sz w:val="24"/>
          <w:szCs w:val="24"/>
        </w:rPr>
        <w:t xml:space="preserve"> </w:t>
      </w:r>
    </w:p>
    <w:p w:rsidR="008B53B6" w:rsidRDefault="008B53B6" w:rsidP="008B53B6">
      <w:pPr>
        <w:pStyle w:val="Standard"/>
        <w:autoSpaceDE w:val="0"/>
        <w:ind w:firstLine="709"/>
        <w:jc w:val="both"/>
        <w:rPr>
          <w:rFonts w:ascii="PT Astra Serif" w:hAnsi="PT Astra Serif"/>
          <w:lang w:val="ru-RU"/>
        </w:rPr>
      </w:pPr>
      <w:bookmarkStart w:id="0" w:name="_GoBack"/>
      <w:bookmarkEnd w:id="0"/>
      <w:r>
        <w:rPr>
          <w:rFonts w:ascii="PT Astra Serif" w:hAnsi="PT Astra Serif" w:cs="Times New Roman"/>
          <w:lang w:val="ru-RU"/>
        </w:rPr>
        <w:t>Проект постановления вступае</w:t>
      </w:r>
      <w:r>
        <w:rPr>
          <w:rFonts w:ascii="PT Astra Serif" w:hAnsi="PT Astra Serif"/>
          <w:lang w:val="ru-RU"/>
        </w:rPr>
        <w:t xml:space="preserve">т в силу после дня его официального опубликования,  что соответствует статье 47 Федерального закона от 06.10.2003 № 131-ФЗ «Об общих принципах организации местного самоуправления в Российской Федерации», статье 51 </w:t>
      </w:r>
      <w:r>
        <w:rPr>
          <w:rFonts w:ascii="PT Astra Serif" w:hAnsi="PT Astra Serif" w:cs="Times New Roman"/>
          <w:lang w:val="ru-RU"/>
        </w:rPr>
        <w:t>Устава муниципального образования «</w:t>
      </w:r>
      <w:proofErr w:type="spellStart"/>
      <w:r>
        <w:rPr>
          <w:rFonts w:ascii="PT Astra Serif" w:hAnsi="PT Astra Serif" w:cs="Times New Roman"/>
          <w:lang w:val="ru-RU"/>
        </w:rPr>
        <w:t>Мелекесский</w:t>
      </w:r>
      <w:proofErr w:type="spellEnd"/>
      <w:r>
        <w:rPr>
          <w:rFonts w:ascii="PT Astra Serif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.</w:t>
      </w:r>
    </w:p>
    <w:p w:rsidR="008B53B6" w:rsidRDefault="008B53B6" w:rsidP="008B53B6">
      <w:pPr>
        <w:pStyle w:val="Textbody"/>
        <w:spacing w:after="0"/>
        <w:ind w:firstLine="708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 xml:space="preserve">Форма правового акта соответствует статье 43 Федерального закона от 06.10.2003 № 131-ФЗ «Об общих принципах организации местного самоуправления в Российской Федерации». Данный вопрос относится к компетенции администрации  муниципального </w:t>
      </w:r>
      <w:r>
        <w:rPr>
          <w:rFonts w:ascii="PT Astra Serif" w:eastAsia="Times New Roman" w:hAnsi="PT Astra Serif" w:cs="Times New Roman"/>
          <w:lang w:val="ru-RU"/>
        </w:rPr>
        <w:lastRenderedPageBreak/>
        <w:t>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 Ульяновской области.</w:t>
      </w:r>
    </w:p>
    <w:p w:rsidR="008B53B6" w:rsidRDefault="008B53B6" w:rsidP="008B53B6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8B53B6" w:rsidRDefault="008B53B6" w:rsidP="008B53B6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8B53B6" w:rsidRDefault="008B53B6" w:rsidP="008B53B6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8B53B6" w:rsidRDefault="008B53B6" w:rsidP="008B53B6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8B53B6" w:rsidRDefault="008B53B6" w:rsidP="008B53B6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 xml:space="preserve">При проведении антикоррупционной экспертизы не выявлен </w:t>
      </w:r>
      <w:proofErr w:type="spellStart"/>
      <w:r>
        <w:rPr>
          <w:rFonts w:ascii="PT Astra Serif" w:eastAsia="Times New Roman" w:hAnsi="PT Astra Serif" w:cs="Times New Roman"/>
          <w:lang w:val="ru-RU"/>
        </w:rPr>
        <w:t>коррупциогенный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фактор.</w:t>
      </w:r>
    </w:p>
    <w:p w:rsidR="008B53B6" w:rsidRDefault="008B53B6" w:rsidP="008B53B6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8B53B6" w:rsidRDefault="008B53B6" w:rsidP="008B53B6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8B53B6" w:rsidRDefault="008B53B6" w:rsidP="008B53B6">
      <w:pPr>
        <w:pStyle w:val="Standard"/>
        <w:autoSpaceDE w:val="0"/>
        <w:ind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Проект</w:t>
      </w:r>
      <w:r>
        <w:rPr>
          <w:rFonts w:ascii="PT Astra Serif" w:hAnsi="PT Astra Serif"/>
          <w:bCs/>
          <w:lang w:val="ru-RU"/>
        </w:rPr>
        <w:t xml:space="preserve"> постановления </w:t>
      </w:r>
      <w:r w:rsidRPr="00311D45">
        <w:rPr>
          <w:rFonts w:ascii="PT Astra Serif" w:eastAsia="Times New Roman" w:hAnsi="PT Astra Serif" w:cs="Times New Roman"/>
          <w:bCs/>
          <w:lang w:val="ru-RU"/>
        </w:rPr>
        <w:t>«</w:t>
      </w:r>
      <w:r w:rsidR="00311D45" w:rsidRPr="00311D45">
        <w:rPr>
          <w:rFonts w:ascii="PT Astra Serif" w:eastAsia="Times New Roman" w:hAnsi="PT Astra Serif" w:cs="Times New Roman"/>
          <w:bCs/>
          <w:lang w:val="ru-RU"/>
        </w:rPr>
        <w:t>О внесении изменений в постановление администрации муниципального образования «</w:t>
      </w:r>
      <w:proofErr w:type="spellStart"/>
      <w:r w:rsidR="00311D45" w:rsidRPr="00311D45"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 w:rsidR="00311D45" w:rsidRPr="00311D45"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14.05.2024 № 734  «О дополнительных мерах по повышению эффективности осуществления закупок товаров, работ, услуг для обеспечения муниципальных нужд </w:t>
      </w:r>
      <w:r w:rsidR="00311D45" w:rsidRPr="00311D45">
        <w:rPr>
          <w:rFonts w:ascii="PT Astra Serif" w:hAnsi="PT Astra Serif"/>
          <w:lang w:val="ru-RU"/>
        </w:rPr>
        <w:t>муниципального образования «</w:t>
      </w:r>
      <w:proofErr w:type="spellStart"/>
      <w:r w:rsidR="00311D45" w:rsidRPr="00311D45">
        <w:rPr>
          <w:rFonts w:ascii="PT Astra Serif" w:hAnsi="PT Astra Serif"/>
          <w:lang w:val="ru-RU"/>
        </w:rPr>
        <w:t>Мелекесский</w:t>
      </w:r>
      <w:proofErr w:type="spellEnd"/>
      <w:r w:rsidR="00311D45" w:rsidRPr="00311D45">
        <w:rPr>
          <w:rFonts w:ascii="PT Astra Serif" w:hAnsi="PT Astra Serif"/>
          <w:lang w:val="ru-RU"/>
        </w:rPr>
        <w:t xml:space="preserve"> район» Ульяновской области»</w:t>
      </w:r>
      <w:r w:rsidR="00311D45">
        <w:rPr>
          <w:rFonts w:ascii="PT Astra Serif" w:eastAsia="Times New Roman" w:hAnsi="PT Astra Serif" w:cs="Times New Roman"/>
          <w:b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Cs/>
          <w:lang w:val="ru-RU"/>
        </w:rPr>
        <w:t xml:space="preserve"> признается прошедшим антикоррупционную экспертизу.</w:t>
      </w:r>
    </w:p>
    <w:p w:rsidR="008B53B6" w:rsidRDefault="008B53B6" w:rsidP="008B53B6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8B53B6" w:rsidRDefault="008B53B6" w:rsidP="008B53B6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8B53B6" w:rsidRDefault="008B53B6" w:rsidP="008B53B6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Начальник отдела</w:t>
      </w:r>
    </w:p>
    <w:p w:rsidR="008B53B6" w:rsidRDefault="008B53B6" w:rsidP="008B53B6">
      <w:pPr>
        <w:pStyle w:val="Textbody"/>
        <w:spacing w:after="0"/>
        <w:rPr>
          <w:rFonts w:ascii="PT Astra Serif" w:eastAsia="Times New Roman" w:hAnsi="PT Astra Serif" w:cs="Times New Roman"/>
          <w:color w:val="000000"/>
          <w:lang w:val="ru-RU"/>
        </w:rPr>
      </w:pPr>
      <w:r>
        <w:rPr>
          <w:rFonts w:ascii="PT Astra Serif" w:hAnsi="PT Astra Serif"/>
          <w:lang w:val="ru-RU"/>
        </w:rPr>
        <w:t xml:space="preserve">правового обеспечения </w:t>
      </w:r>
      <w:r>
        <w:rPr>
          <w:rFonts w:ascii="PT Astra Serif" w:eastAsia="Times New Roman" w:hAnsi="PT Astra Serif" w:cs="Times New Roman"/>
          <w:color w:val="000000"/>
          <w:lang w:val="ru-RU"/>
        </w:rPr>
        <w:t>администрации                                                             Е.Н. Губанова</w:t>
      </w:r>
    </w:p>
    <w:p w:rsidR="008B53B6" w:rsidRDefault="008B53B6" w:rsidP="008B53B6">
      <w:pPr>
        <w:spacing w:after="0"/>
      </w:pPr>
    </w:p>
    <w:p w:rsidR="008B53B6" w:rsidRDefault="008B53B6" w:rsidP="008B53B6">
      <w:pPr>
        <w:spacing w:after="0"/>
      </w:pPr>
    </w:p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06AE2"/>
    <w:multiLevelType w:val="hybridMultilevel"/>
    <w:tmpl w:val="FC9EC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CF"/>
    <w:rsid w:val="000327CF"/>
    <w:rsid w:val="00116BFD"/>
    <w:rsid w:val="00311D45"/>
    <w:rsid w:val="00722414"/>
    <w:rsid w:val="008B53B6"/>
    <w:rsid w:val="009035E6"/>
    <w:rsid w:val="00956CC3"/>
    <w:rsid w:val="009A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B53B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8B53B6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B53B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8B53B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5</cp:revision>
  <dcterms:created xsi:type="dcterms:W3CDTF">2024-05-21T06:34:00Z</dcterms:created>
  <dcterms:modified xsi:type="dcterms:W3CDTF">2024-05-21T12:16:00Z</dcterms:modified>
</cp:coreProperties>
</file>