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A" w:rsidRDefault="0022335A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BF356A" w:rsidRPr="00F9234C" w:rsidRDefault="00BF356A" w:rsidP="009F5E9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F9234C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</w:p>
    <w:p w:rsidR="00BF356A" w:rsidRPr="00F9234C" w:rsidRDefault="004577A1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«МЕЛЕКЕССКИЙ РАЙОН»</w:t>
      </w:r>
      <w:r w:rsidR="00BF356A" w:rsidRPr="00F9234C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BF356A" w:rsidRDefault="00BF356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F9234C" w:rsidRP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F356A" w:rsidRPr="00DA78BA" w:rsidRDefault="00BF356A" w:rsidP="009F5E9A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DA78BA">
        <w:rPr>
          <w:rFonts w:ascii="PT Astra Serif" w:hAnsi="PT Astra Serif"/>
          <w:sz w:val="32"/>
          <w:szCs w:val="32"/>
        </w:rPr>
        <w:t>П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О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С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Т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А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Н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О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В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Л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Е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Н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И</w:t>
      </w:r>
      <w:r w:rsidR="00DA78BA">
        <w:rPr>
          <w:rFonts w:ascii="PT Astra Serif" w:hAnsi="PT Astra Serif"/>
          <w:sz w:val="32"/>
          <w:szCs w:val="32"/>
        </w:rPr>
        <w:t xml:space="preserve"> </w:t>
      </w:r>
      <w:r w:rsidRPr="00DA78BA">
        <w:rPr>
          <w:rFonts w:ascii="PT Astra Serif" w:hAnsi="PT Astra Serif"/>
          <w:sz w:val="32"/>
          <w:szCs w:val="32"/>
        </w:rPr>
        <w:t>Е</w:t>
      </w:r>
    </w:p>
    <w:p w:rsidR="00F9234C" w:rsidRDefault="00F9234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A78BA" w:rsidRPr="00F9234C" w:rsidRDefault="00DA78B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A78BA" w:rsidRPr="00E66CD9" w:rsidRDefault="00DA78BA" w:rsidP="00DA78BA">
      <w:pPr>
        <w:ind w:right="-1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6"/>
          <w:szCs w:val="26"/>
        </w:rPr>
        <w:t>________________</w:t>
      </w:r>
      <w:r w:rsidRPr="00E66CD9">
        <w:rPr>
          <w:rFonts w:ascii="PT Astra Serif" w:hAnsi="PT Astra Serif"/>
          <w:sz w:val="26"/>
          <w:szCs w:val="26"/>
        </w:rPr>
        <w:t xml:space="preserve">           </w:t>
      </w:r>
      <w:r>
        <w:rPr>
          <w:rFonts w:ascii="PT Astra Serif" w:hAnsi="PT Astra Serif"/>
          <w:sz w:val="26"/>
          <w:szCs w:val="26"/>
        </w:rPr>
        <w:t xml:space="preserve">                    </w:t>
      </w:r>
      <w:r w:rsidRPr="00E66CD9">
        <w:rPr>
          <w:rFonts w:ascii="PT Astra Serif" w:hAnsi="PT Astra Serif"/>
          <w:sz w:val="26"/>
          <w:szCs w:val="26"/>
        </w:rPr>
        <w:t xml:space="preserve">                                  </w:t>
      </w:r>
      <w:r>
        <w:rPr>
          <w:rFonts w:ascii="PT Astra Serif" w:hAnsi="PT Astra Serif"/>
          <w:sz w:val="26"/>
          <w:szCs w:val="26"/>
        </w:rPr>
        <w:t xml:space="preserve">                           </w:t>
      </w:r>
      <w:r>
        <w:rPr>
          <w:rFonts w:ascii="PT Astra Serif" w:hAnsi="PT Astra Serif"/>
          <w:sz w:val="22"/>
          <w:szCs w:val="22"/>
        </w:rPr>
        <w:t>№</w:t>
      </w:r>
      <w:r w:rsidRPr="00E66CD9"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>_______</w:t>
      </w:r>
    </w:p>
    <w:p w:rsidR="00DA78BA" w:rsidRDefault="00DA78BA" w:rsidP="00DA78BA">
      <w:pPr>
        <w:pStyle w:val="1"/>
        <w:tabs>
          <w:tab w:val="left" w:pos="0"/>
          <w:tab w:val="left" w:pos="567"/>
        </w:tabs>
        <w:rPr>
          <w:rFonts w:ascii="PT Astra Serif" w:hAnsi="PT Astra Serif"/>
          <w:sz w:val="22"/>
          <w:szCs w:val="22"/>
        </w:rPr>
      </w:pPr>
      <w:r w:rsidRPr="00E66CD9"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DA78BA" w:rsidRPr="00DA78BA" w:rsidRDefault="00DA78BA" w:rsidP="00DA78BA">
      <w:pPr>
        <w:pStyle w:val="1"/>
        <w:tabs>
          <w:tab w:val="left" w:pos="0"/>
          <w:tab w:val="left" w:pos="567"/>
        </w:tabs>
        <w:jc w:val="right"/>
        <w:rPr>
          <w:rFonts w:ascii="PT Astra Serif" w:hAnsi="PT Astra Serif"/>
          <w:b w:val="0"/>
          <w:sz w:val="22"/>
          <w:szCs w:val="22"/>
        </w:rPr>
      </w:pPr>
      <w:r w:rsidRPr="00DA78BA">
        <w:rPr>
          <w:rFonts w:ascii="PT Astra Serif" w:hAnsi="PT Astra Serif"/>
          <w:b w:val="0"/>
          <w:sz w:val="22"/>
          <w:szCs w:val="22"/>
        </w:rPr>
        <w:t>Экз. №____</w:t>
      </w:r>
    </w:p>
    <w:p w:rsidR="00DA78BA" w:rsidRPr="00E66CD9" w:rsidRDefault="00DA78BA" w:rsidP="00DA78BA">
      <w:pPr>
        <w:tabs>
          <w:tab w:val="left" w:pos="0"/>
          <w:tab w:val="left" w:pos="567"/>
        </w:tabs>
        <w:jc w:val="center"/>
        <w:rPr>
          <w:rFonts w:ascii="PT Astra Serif" w:hAnsi="PT Astra Serif"/>
          <w:sz w:val="22"/>
          <w:szCs w:val="18"/>
        </w:rPr>
      </w:pPr>
    </w:p>
    <w:p w:rsidR="00DA78BA" w:rsidRPr="00503A33" w:rsidRDefault="00DA78BA" w:rsidP="00DA78BA">
      <w:pPr>
        <w:tabs>
          <w:tab w:val="left" w:pos="0"/>
          <w:tab w:val="left" w:pos="567"/>
        </w:tabs>
        <w:jc w:val="center"/>
        <w:rPr>
          <w:rFonts w:ascii="PT Astra Serif" w:hAnsi="PT Astra Serif"/>
          <w:sz w:val="24"/>
          <w:szCs w:val="18"/>
        </w:rPr>
      </w:pPr>
      <w:r w:rsidRPr="00503A33">
        <w:rPr>
          <w:rFonts w:ascii="PT Astra Serif" w:hAnsi="PT Astra Serif"/>
          <w:sz w:val="24"/>
          <w:szCs w:val="18"/>
        </w:rPr>
        <w:t>г. Димитровград</w:t>
      </w:r>
    </w:p>
    <w:p w:rsidR="00DA78BA" w:rsidRDefault="00DA78BA" w:rsidP="00DA78BA">
      <w:pPr>
        <w:tabs>
          <w:tab w:val="left" w:pos="960"/>
          <w:tab w:val="left" w:pos="990"/>
          <w:tab w:val="left" w:pos="4111"/>
        </w:tabs>
        <w:ind w:right="-283"/>
        <w:rPr>
          <w:rFonts w:ascii="PT Astra Serif" w:hAnsi="PT Astra Serif"/>
          <w:b/>
          <w:bCs/>
          <w:sz w:val="28"/>
          <w:szCs w:val="28"/>
        </w:rPr>
      </w:pPr>
    </w:p>
    <w:p w:rsidR="0022335A" w:rsidRDefault="009F4610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0F8">
        <w:rPr>
          <w:rFonts w:ascii="PT Astra Serif" w:hAnsi="PT Astra Serif"/>
          <w:sz w:val="28"/>
          <w:szCs w:val="28"/>
        </w:rPr>
        <w:t xml:space="preserve">О внесении </w:t>
      </w:r>
      <w:r w:rsidR="00F11F13" w:rsidRPr="008460F8">
        <w:rPr>
          <w:rFonts w:ascii="PT Astra Serif" w:hAnsi="PT Astra Serif"/>
          <w:sz w:val="28"/>
          <w:szCs w:val="28"/>
        </w:rPr>
        <w:t xml:space="preserve">изменений в постановление администрации муниципального образования «Мелекесский район» Ульяновской области от </w:t>
      </w:r>
    </w:p>
    <w:p w:rsidR="00BF356A" w:rsidRPr="008460F8" w:rsidRDefault="0022335A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22335A">
        <w:rPr>
          <w:rFonts w:ascii="PT Astra Serif" w:hAnsi="PT Astra Serif"/>
          <w:sz w:val="28"/>
          <w:szCs w:val="28"/>
        </w:rPr>
        <w:t xml:space="preserve">13.03.2023 </w:t>
      </w:r>
      <w:r w:rsidR="00F11F13" w:rsidRPr="0022335A">
        <w:rPr>
          <w:rFonts w:ascii="PT Astra Serif" w:hAnsi="PT Astra Serif"/>
          <w:sz w:val="28"/>
          <w:szCs w:val="28"/>
        </w:rPr>
        <w:t>№</w:t>
      </w:r>
      <w:r w:rsidRPr="0022335A">
        <w:rPr>
          <w:rFonts w:ascii="PT Astra Serif" w:hAnsi="PT Astra Serif"/>
          <w:sz w:val="28"/>
          <w:szCs w:val="28"/>
        </w:rPr>
        <w:t xml:space="preserve"> 284</w:t>
      </w:r>
      <w:r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F11F13" w:rsidRPr="008460F8">
        <w:rPr>
          <w:rFonts w:ascii="PT Astra Serif" w:hAnsi="PT Astra Serif"/>
          <w:sz w:val="28"/>
          <w:szCs w:val="28"/>
        </w:rPr>
        <w:t>«</w:t>
      </w:r>
      <w:r w:rsidR="006A25DC" w:rsidRPr="008460F8">
        <w:rPr>
          <w:rFonts w:ascii="PT Astra Serif" w:hAnsi="PT Astra Serif"/>
          <w:sz w:val="28"/>
          <w:szCs w:val="28"/>
        </w:rPr>
        <w:t>Об утверждении муниципальной программы</w:t>
      </w:r>
    </w:p>
    <w:p w:rsidR="00BF356A" w:rsidRPr="008460F8" w:rsidRDefault="00C9385F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0F8">
        <w:rPr>
          <w:rFonts w:ascii="PT Astra Serif" w:hAnsi="PT Astra Serif"/>
          <w:sz w:val="28"/>
          <w:szCs w:val="28"/>
        </w:rPr>
        <w:t xml:space="preserve">«Улучшение жилищных условий граждан, проживающих </w:t>
      </w:r>
      <w:r w:rsidR="006A25DC" w:rsidRPr="008460F8">
        <w:rPr>
          <w:rFonts w:ascii="PT Astra Serif" w:hAnsi="PT Astra Serif"/>
          <w:sz w:val="28"/>
          <w:szCs w:val="28"/>
        </w:rPr>
        <w:t xml:space="preserve"> </w:t>
      </w:r>
    </w:p>
    <w:p w:rsidR="00F9234C" w:rsidRPr="008460F8" w:rsidRDefault="006A25D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60F8">
        <w:rPr>
          <w:rFonts w:ascii="PT Astra Serif" w:hAnsi="PT Astra Serif"/>
          <w:sz w:val="28"/>
          <w:szCs w:val="28"/>
        </w:rPr>
        <w:t>на территории муниципального образования «Мелекесский район» Ульяновской области»</w:t>
      </w:r>
    </w:p>
    <w:p w:rsidR="00A4779C" w:rsidRPr="008460F8" w:rsidRDefault="00A4779C" w:rsidP="009F5E9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97F15" w:rsidRPr="002D5DA3" w:rsidRDefault="001258EF" w:rsidP="002D5DA3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</w:t>
      </w:r>
      <w:r w:rsidR="00DE10B3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</w:t>
      </w:r>
      <w:r w:rsidR="004577A1">
        <w:rPr>
          <w:rFonts w:ascii="PT Astra Serif" w:eastAsiaTheme="minorHAnsi" w:hAnsi="PT Astra Serif" w:cs="PT Astra Serif"/>
          <w:sz w:val="28"/>
          <w:szCs w:val="28"/>
          <w:lang w:eastAsia="en-US"/>
        </w:rPr>
        <w:t>статьей 179 Бюджетного кодекса Р</w:t>
      </w:r>
      <w:r w:rsidR="00DE10B3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оссийской Федерации, </w:t>
      </w:r>
      <w:r w:rsidR="004577A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r w:rsidR="00DE10B3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пунктом 6 части 1 статьи 14, частью 4 статьи 14 Федерального закона </w:t>
      </w:r>
      <w:r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>от 06.10.2003 N 131-ФЗ «Об общих принципах организации местного самоуправления в Российской Федерации», руководствуясь</w:t>
      </w:r>
      <w:r w:rsidR="00FD45BC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постановлением администрации муниципального образования «Мелекесск</w:t>
      </w:r>
      <w:r w:rsidR="00320036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ий район» Ульяновской </w:t>
      </w:r>
      <w:r w:rsidR="00332AE0">
        <w:rPr>
          <w:rFonts w:ascii="PT Astra Serif" w:eastAsiaTheme="minorHAnsi" w:hAnsi="PT Astra Serif" w:cs="PT Astra Serif"/>
          <w:sz w:val="28"/>
          <w:szCs w:val="28"/>
          <w:lang w:eastAsia="en-US"/>
        </w:rPr>
        <w:t>области</w:t>
      </w:r>
      <w:r w:rsidR="00320036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26.10.2022 N 1917</w:t>
      </w:r>
      <w:r w:rsidR="00FD45BC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</w:t>
      </w:r>
      <w:r w:rsidR="00320036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>, а также осуществления контроля за ходом их реализации</w:t>
      </w:r>
      <w:r w:rsidR="00FD45BC" w:rsidRPr="008460F8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D97F15" w:rsidRPr="008460F8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D97F15" w:rsidRPr="008460F8">
        <w:rPr>
          <w:rFonts w:ascii="PT Astra Serif" w:hAnsi="PT Astra Serif"/>
          <w:sz w:val="28"/>
          <w:szCs w:val="28"/>
        </w:rPr>
        <w:t xml:space="preserve">п о с т а н о в л я е т:    </w:t>
      </w:r>
    </w:p>
    <w:p w:rsidR="0046232F" w:rsidRDefault="0046232F" w:rsidP="0046232F">
      <w:pPr>
        <w:pStyle w:val="ConsPlusTitle"/>
        <w:jc w:val="both"/>
        <w:rPr>
          <w:rFonts w:ascii="PT Astra Serif" w:eastAsia="Arial Unicode MS" w:hAnsi="PT Astra Serif"/>
          <w:b w:val="0"/>
          <w:sz w:val="28"/>
          <w:szCs w:val="28"/>
          <w:lang w:bidi="ru-RU"/>
        </w:rPr>
      </w:pPr>
      <w:r>
        <w:rPr>
          <w:rFonts w:ascii="PT Astra Serif" w:eastAsia="Arial Unicode MS" w:hAnsi="PT Astra Serif"/>
          <w:sz w:val="28"/>
          <w:szCs w:val="28"/>
          <w:lang w:bidi="ru-RU"/>
        </w:rPr>
        <w:t xml:space="preserve">      </w:t>
      </w:r>
      <w:r w:rsidR="00F375E1">
        <w:rPr>
          <w:rFonts w:ascii="PT Astra Serif" w:eastAsia="Arial Unicode MS" w:hAnsi="PT Astra Serif"/>
          <w:sz w:val="28"/>
          <w:szCs w:val="28"/>
          <w:lang w:bidi="ru-RU"/>
        </w:rPr>
        <w:t xml:space="preserve">     </w:t>
      </w:r>
      <w:r w:rsidRPr="0046232F">
        <w:rPr>
          <w:rFonts w:ascii="PT Astra Serif" w:eastAsia="Arial Unicode MS" w:hAnsi="PT Astra Serif"/>
          <w:b w:val="0"/>
          <w:sz w:val="28"/>
          <w:szCs w:val="28"/>
          <w:lang w:bidi="ru-RU"/>
        </w:rPr>
        <w:t>1.</w:t>
      </w:r>
      <w:r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Pr="0046232F">
        <w:rPr>
          <w:rFonts w:ascii="PT Astra Serif" w:eastAsia="Arial Unicode MS" w:hAnsi="PT Astra Serif"/>
          <w:b w:val="0"/>
          <w:sz w:val="28"/>
          <w:szCs w:val="28"/>
          <w:lang w:bidi="ru-RU"/>
        </w:rPr>
        <w:t xml:space="preserve">Внести в постановление администрации муниципального образования «Мелекесский район» </w:t>
      </w:r>
      <w:r w:rsidRPr="00EA1798">
        <w:rPr>
          <w:rFonts w:ascii="PT Astra Serif" w:hAnsi="PT Astra Serif"/>
          <w:b w:val="0"/>
          <w:sz w:val="28"/>
          <w:szCs w:val="28"/>
        </w:rPr>
        <w:t xml:space="preserve">от </w:t>
      </w:r>
      <w:r w:rsidR="00655CAF" w:rsidRPr="00EA1798">
        <w:rPr>
          <w:rFonts w:ascii="PT Astra Serif" w:hAnsi="PT Astra Serif"/>
          <w:b w:val="0"/>
          <w:sz w:val="28"/>
          <w:szCs w:val="28"/>
        </w:rPr>
        <w:t xml:space="preserve">13.03.2023 </w:t>
      </w:r>
      <w:r w:rsidRPr="00EA1798">
        <w:rPr>
          <w:rFonts w:ascii="PT Astra Serif" w:hAnsi="PT Astra Serif"/>
          <w:b w:val="0"/>
          <w:sz w:val="28"/>
          <w:szCs w:val="28"/>
        </w:rPr>
        <w:t xml:space="preserve">№ </w:t>
      </w:r>
      <w:r w:rsidR="00655CAF" w:rsidRPr="00EA1798">
        <w:rPr>
          <w:rFonts w:ascii="PT Astra Serif" w:hAnsi="PT Astra Serif"/>
          <w:b w:val="0"/>
          <w:sz w:val="28"/>
          <w:szCs w:val="28"/>
        </w:rPr>
        <w:t>284</w:t>
      </w:r>
      <w:r w:rsidRPr="00EA1798">
        <w:rPr>
          <w:rFonts w:ascii="PT Astra Serif" w:eastAsia="Arial Unicode MS" w:hAnsi="PT Astra Serif"/>
          <w:b w:val="0"/>
          <w:sz w:val="28"/>
          <w:szCs w:val="28"/>
          <w:lang w:bidi="ru-RU"/>
        </w:rPr>
        <w:t xml:space="preserve"> </w:t>
      </w:r>
      <w:r w:rsidRPr="0046232F">
        <w:rPr>
          <w:rFonts w:ascii="PT Astra Serif" w:hAnsi="PT Astra Serif"/>
          <w:b w:val="0"/>
          <w:sz w:val="28"/>
          <w:szCs w:val="28"/>
        </w:rPr>
        <w:t>«Об утверждении муниципальной программы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6232F">
        <w:rPr>
          <w:rFonts w:ascii="PT Astra Serif" w:hAnsi="PT Astra Serif"/>
          <w:b w:val="0"/>
          <w:sz w:val="28"/>
          <w:szCs w:val="28"/>
        </w:rPr>
        <w:t>«Улучшение жилищных условий граждан, проживающих  на территории муниципального образования «Мелекесский район» Ульяновской области»</w:t>
      </w:r>
      <w:r w:rsidR="00637A9A" w:rsidRPr="00637A9A">
        <w:rPr>
          <w:rFonts w:ascii="PT Astra Serif" w:hAnsi="PT Astra Serif"/>
          <w:sz w:val="28"/>
          <w:szCs w:val="28"/>
        </w:rPr>
        <w:t xml:space="preserve"> </w:t>
      </w:r>
      <w:r w:rsidR="00637A9A" w:rsidRPr="00637A9A">
        <w:rPr>
          <w:rFonts w:ascii="PT Astra Serif" w:hAnsi="PT Astra Serif"/>
          <w:b w:val="0"/>
          <w:sz w:val="28"/>
          <w:szCs w:val="28"/>
        </w:rPr>
        <w:t xml:space="preserve">(с изменениями от </w:t>
      </w:r>
      <w:r w:rsidR="00637A9A">
        <w:rPr>
          <w:rFonts w:ascii="PT Astra Serif" w:hAnsi="PT Astra Serif"/>
          <w:b w:val="0"/>
          <w:sz w:val="28"/>
          <w:szCs w:val="28"/>
        </w:rPr>
        <w:t>02.05</w:t>
      </w:r>
      <w:r w:rsidR="00637A9A" w:rsidRPr="00637A9A">
        <w:rPr>
          <w:rFonts w:ascii="PT Astra Serif" w:hAnsi="PT Astra Serif"/>
          <w:b w:val="0"/>
          <w:sz w:val="28"/>
          <w:szCs w:val="28"/>
        </w:rPr>
        <w:t>.2023 №</w:t>
      </w:r>
      <w:r w:rsidR="00637A9A">
        <w:rPr>
          <w:rFonts w:ascii="PT Astra Serif" w:hAnsi="PT Astra Serif"/>
          <w:b w:val="0"/>
          <w:sz w:val="28"/>
          <w:szCs w:val="28"/>
        </w:rPr>
        <w:t xml:space="preserve"> 692</w:t>
      </w:r>
      <w:r w:rsidR="00153EB1">
        <w:rPr>
          <w:rFonts w:ascii="PT Astra Serif" w:hAnsi="PT Astra Serif"/>
          <w:b w:val="0"/>
          <w:sz w:val="28"/>
          <w:szCs w:val="28"/>
        </w:rPr>
        <w:t xml:space="preserve">, </w:t>
      </w:r>
      <w:r w:rsidR="00C66C29" w:rsidRPr="00C66C29">
        <w:rPr>
          <w:rFonts w:ascii="PT Astra Serif" w:hAnsi="PT Astra Serif"/>
          <w:b w:val="0"/>
          <w:sz w:val="28"/>
          <w:szCs w:val="28"/>
        </w:rPr>
        <w:t>от 11.09.2023 № 1477</w:t>
      </w:r>
      <w:r w:rsidR="00F375E1">
        <w:rPr>
          <w:rFonts w:ascii="PT Astra Serif" w:hAnsi="PT Astra Serif"/>
          <w:b w:val="0"/>
          <w:sz w:val="28"/>
          <w:szCs w:val="28"/>
        </w:rPr>
        <w:t xml:space="preserve">, </w:t>
      </w:r>
      <w:r w:rsidR="00F375E1" w:rsidRPr="00F375E1">
        <w:rPr>
          <w:rFonts w:ascii="PT Astra Serif" w:hAnsi="PT Astra Serif"/>
          <w:b w:val="0"/>
          <w:sz w:val="28"/>
          <w:szCs w:val="28"/>
        </w:rPr>
        <w:t>от 22.12.2023 № 2195</w:t>
      </w:r>
      <w:r w:rsidR="00637A9A" w:rsidRPr="00637A9A">
        <w:rPr>
          <w:rFonts w:ascii="PT Astra Serif" w:hAnsi="PT Astra Serif"/>
          <w:b w:val="0"/>
          <w:sz w:val="28"/>
          <w:szCs w:val="28"/>
        </w:rPr>
        <w:t>)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6232F">
        <w:rPr>
          <w:rFonts w:ascii="PT Astra Serif" w:eastAsia="Arial Unicode MS" w:hAnsi="PT Astra Serif"/>
          <w:b w:val="0"/>
          <w:sz w:val="28"/>
          <w:szCs w:val="28"/>
          <w:lang w:bidi="ru-RU"/>
        </w:rPr>
        <w:t>следующие изменения:</w:t>
      </w:r>
    </w:p>
    <w:p w:rsidR="006C2F9D" w:rsidRDefault="00F145B3" w:rsidP="00F145B3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1.1. П</w:t>
      </w:r>
      <w:r w:rsidR="006C2F9D">
        <w:rPr>
          <w:rFonts w:ascii="PT Astra Serif" w:hAnsi="PT Astra Serif"/>
          <w:color w:val="000000"/>
          <w:sz w:val="28"/>
          <w:szCs w:val="28"/>
          <w:lang w:eastAsia="ru-RU"/>
        </w:rPr>
        <w:t xml:space="preserve">реамбулу постановления </w:t>
      </w:r>
      <w:r w:rsidR="004C6D22" w:rsidRPr="004C6D22">
        <w:rPr>
          <w:rFonts w:ascii="PT Astra Serif" w:eastAsia="Arial Unicode MS" w:hAnsi="PT Astra Serif"/>
          <w:sz w:val="28"/>
          <w:szCs w:val="28"/>
          <w:lang w:bidi="ru-RU"/>
        </w:rPr>
        <w:t xml:space="preserve">администрации муниципального образования «Мелекесский район» </w:t>
      </w:r>
      <w:r w:rsidR="004C6D22" w:rsidRPr="004C6D22">
        <w:rPr>
          <w:rFonts w:ascii="PT Astra Serif" w:hAnsi="PT Astra Serif"/>
          <w:sz w:val="28"/>
          <w:szCs w:val="28"/>
        </w:rPr>
        <w:t>от 13.03.2023 № 284</w:t>
      </w:r>
      <w:r w:rsidR="004C6D22" w:rsidRPr="004C6D22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="004C6D22" w:rsidRPr="004C6D22">
        <w:rPr>
          <w:rFonts w:ascii="PT Astra Serif" w:hAnsi="PT Astra Serif"/>
          <w:sz w:val="28"/>
          <w:szCs w:val="28"/>
        </w:rPr>
        <w:t>«Об утверждении муниципальной программы «Улучшение жилищных условий граждан, проживающих  на территории муниципального образования «Мелекесский район» Ульяновской области»</w:t>
      </w:r>
      <w:r w:rsidR="004C6D22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изложить в следующей редакции: </w:t>
      </w:r>
    </w:p>
    <w:p w:rsidR="006C2F9D" w:rsidRPr="004C6D22" w:rsidRDefault="004C6D22" w:rsidP="006C2F9D">
      <w:pPr>
        <w:pStyle w:val="ConsPlusTitle"/>
        <w:jc w:val="both"/>
        <w:rPr>
          <w:rFonts w:ascii="PT Astra Serif" w:eastAsia="Arial Unicode MS" w:hAnsi="PT Astra Serif" w:cs="Times New Roman"/>
          <w:b w:val="0"/>
          <w:sz w:val="28"/>
          <w:szCs w:val="28"/>
          <w:lang w:eastAsia="zh-CN" w:bidi="ru-RU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          </w:t>
      </w:r>
      <w:r w:rsidRPr="004C6D22">
        <w:rPr>
          <w:rFonts w:ascii="PT Astra Serif" w:hAnsi="PT Astra Serif"/>
          <w:b w:val="0"/>
          <w:color w:val="000000"/>
          <w:sz w:val="28"/>
          <w:szCs w:val="28"/>
        </w:rPr>
        <w:t>«</w:t>
      </w:r>
      <w:r w:rsidRPr="004C6D22">
        <w:rPr>
          <w:rFonts w:ascii="PT Astra Serif" w:eastAsiaTheme="minorHAnsi" w:hAnsi="PT Astra Serif" w:cs="PT Astra Serif"/>
          <w:b w:val="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с пунктом 6 части 1 статьи 14, частью 4 статьи 14 Федерального закона от 06.10.2003 N 131-ФЗ «Об общих принципах организации местного самоуправления в Российской Федерации», руководствуясь постановлением администрации муниципального образования «Мелекесский район» </w:t>
      </w:r>
      <w:r w:rsidRPr="004C6D22">
        <w:rPr>
          <w:rFonts w:ascii="PT Astra Serif" w:eastAsiaTheme="minorHAnsi" w:hAnsi="PT Astra Serif" w:cs="PT Astra Serif"/>
          <w:b w:val="0"/>
          <w:sz w:val="28"/>
          <w:szCs w:val="28"/>
          <w:lang w:eastAsia="en-US"/>
        </w:rPr>
        <w:lastRenderedPageBreak/>
        <w:t>Ульяновской области от 26.10.2022 N 1917 «Об утверждении Правил разработки, реализации и оценки эффективности муниципальных программ муниципального образования «Мелекесский район» Ульяновской области, а также осуществления контроля за ходом их реализации»</w:t>
      </w:r>
      <w:r w:rsidRPr="008460F8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145B3" w:rsidRPr="00F145B3">
        <w:rPr>
          <w:rFonts w:ascii="PT Astra Serif" w:hAnsi="PT Astra Serif"/>
          <w:b w:val="0"/>
          <w:color w:val="000000"/>
          <w:sz w:val="28"/>
          <w:szCs w:val="28"/>
        </w:rPr>
        <w:t>и  в целях  решения жилищной проблемы граждан, проживающих на территории муниципального образования «Мелекесский район»,</w:t>
      </w:r>
      <w:r w:rsidRPr="004C6D22">
        <w:rPr>
          <w:rFonts w:ascii="PT Astra Serif" w:hAnsi="PT Astra Serif"/>
          <w:sz w:val="28"/>
          <w:szCs w:val="28"/>
        </w:rPr>
        <w:t xml:space="preserve"> </w:t>
      </w:r>
      <w:r w:rsidRPr="004C6D22">
        <w:rPr>
          <w:rFonts w:ascii="PT Astra Serif" w:hAnsi="PT Astra Serif"/>
          <w:b w:val="0"/>
          <w:sz w:val="28"/>
          <w:szCs w:val="28"/>
        </w:rPr>
        <w:t>п о с т а н о в л я е т:</w:t>
      </w:r>
      <w:r>
        <w:rPr>
          <w:rFonts w:ascii="PT Astra Serif" w:hAnsi="PT Astra Serif"/>
          <w:b w:val="0"/>
          <w:sz w:val="28"/>
          <w:szCs w:val="28"/>
        </w:rPr>
        <w:t>»</w:t>
      </w:r>
      <w:r w:rsidRPr="004C6D22">
        <w:rPr>
          <w:rFonts w:ascii="PT Astra Serif" w:hAnsi="PT Astra Serif"/>
          <w:b w:val="0"/>
          <w:sz w:val="28"/>
          <w:szCs w:val="28"/>
        </w:rPr>
        <w:t xml:space="preserve"> </w:t>
      </w:r>
      <w:r w:rsidRPr="004C6D22">
        <w:rPr>
          <w:rFonts w:ascii="PT Astra Serif" w:eastAsia="Arial Unicode MS" w:hAnsi="PT Astra Serif" w:cs="Times New Roman"/>
          <w:b w:val="0"/>
          <w:sz w:val="28"/>
          <w:szCs w:val="28"/>
          <w:lang w:eastAsia="zh-CN" w:bidi="ru-RU"/>
        </w:rPr>
        <w:t xml:space="preserve">   </w:t>
      </w:r>
    </w:p>
    <w:p w:rsidR="0046232F" w:rsidRPr="00DE2464" w:rsidRDefault="0046232F" w:rsidP="00DE640F">
      <w:pPr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t>1.</w:t>
      </w:r>
      <w:r w:rsidR="004C6D22">
        <w:rPr>
          <w:rFonts w:ascii="PT Astra Serif" w:eastAsia="Arial Unicode MS" w:hAnsi="PT Astra Serif"/>
          <w:sz w:val="28"/>
          <w:szCs w:val="28"/>
          <w:lang w:bidi="ru-RU"/>
        </w:rPr>
        <w:t>2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. В паспорте </w:t>
      </w:r>
      <w:r>
        <w:rPr>
          <w:rFonts w:ascii="PT Astra Serif" w:eastAsia="Arial Unicode MS" w:hAnsi="PT Astra Serif"/>
          <w:sz w:val="28"/>
          <w:szCs w:val="28"/>
          <w:lang w:bidi="ru-RU"/>
        </w:rPr>
        <w:t>Программы с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троку «Ресурсное обеспечение муниципальной программы с разбивкой по </w:t>
      </w:r>
      <w:r>
        <w:rPr>
          <w:rFonts w:ascii="PT Astra Serif" w:eastAsia="Arial Unicode MS" w:hAnsi="PT Astra Serif"/>
          <w:sz w:val="28"/>
          <w:szCs w:val="28"/>
          <w:lang w:bidi="ru-RU"/>
        </w:rPr>
        <w:t xml:space="preserve">источникам финансового обеспечения и 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>годам реализации</w:t>
      </w:r>
      <w:r>
        <w:rPr>
          <w:rFonts w:ascii="PT Astra Serif" w:eastAsia="Arial Unicode MS" w:hAnsi="PT Astra Serif"/>
          <w:sz w:val="28"/>
          <w:szCs w:val="28"/>
          <w:lang w:bidi="ru-RU"/>
        </w:rPr>
        <w:t>»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изложить в следующей редакции: 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46232F" w:rsidRPr="00DE2464" w:rsidTr="00DE640F">
        <w:trPr>
          <w:trHeight w:val="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2F" w:rsidRPr="00DE2464" w:rsidRDefault="0046232F" w:rsidP="00DE640F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программы с разбивкой по источникам финансового обеспечения</w:t>
            </w:r>
            <w:r w:rsidRPr="00DE2464">
              <w:rPr>
                <w:rFonts w:ascii="PT Astra Serif" w:hAnsi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1" w:rsidRDefault="00F375E1" w:rsidP="00F375E1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Программы составляет 85772,89602 тыс. руб. в том числе по годам: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2023 год –82278,96260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2024 год –1509,01942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2025 год – 967,23143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год- 967,68257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год- 50,0  тыс. руб.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них: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из бюджета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муниципального образования «Мелекесский район» У</w:t>
            </w:r>
            <w:r w:rsidR="006B4D5C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льяновской области  - 3325,35939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тыс. руб., в том числе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по годам реализации: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2023 год –1827,57468 тыс. руб.;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2024 год – 847,78471тыс. руб.;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2025 год – 300,0 тыс. руб.;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 –300,0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 –50,0 тыс. руб.</w:t>
            </w:r>
          </w:p>
          <w:p w:rsidR="00F375E1" w:rsidRDefault="0081458F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D8002F">
              <w:rPr>
                <w:rFonts w:ascii="PT Astra Serif" w:hAnsi="PT Astra Serif"/>
                <w:iCs/>
                <w:sz w:val="28"/>
                <w:szCs w:val="28"/>
              </w:rPr>
              <w:t>за счет бюджетных ассигнований местного бюджета, источником которых являются межбюджетные трансферты из областного бюджета Ульяновской области</w:t>
            </w:r>
            <w:r w:rsidR="00F375E1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– 13599,32046 тыс. руб., в том числе по годам реализации:</w:t>
            </w:r>
          </w:p>
          <w:p w:rsidR="00F375E1" w:rsidRDefault="00F375E1" w:rsidP="00F375E1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–12494,93147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–370,59076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 –366,77512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367,02311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2027 год – 0,0 тыс. руб.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</w:t>
            </w:r>
            <w:r w:rsidR="006F5DD7" w:rsidRPr="00D8002F">
              <w:rPr>
                <w:rFonts w:ascii="PT Astra Serif" w:hAnsi="PT Astra Serif"/>
                <w:iCs/>
                <w:sz w:val="28"/>
                <w:szCs w:val="28"/>
              </w:rPr>
              <w:t xml:space="preserve">межбюджетные трансферты из 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федерального бюджета – 68848,21617 тыс. руб., в том числе</w:t>
            </w:r>
          </w:p>
          <w:p w:rsidR="00F375E1" w:rsidRDefault="00F375E1" w:rsidP="00F375E1">
            <w:pPr>
              <w:snapToGrid w:val="0"/>
              <w:ind w:right="8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по годам реализации:</w:t>
            </w:r>
          </w:p>
          <w:p w:rsidR="00F375E1" w:rsidRDefault="00F375E1" w:rsidP="00F375E1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–67956,45645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–290,64395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 –300,45631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300,65946 тыс. руб.;</w:t>
            </w:r>
          </w:p>
          <w:p w:rsidR="0046232F" w:rsidRPr="00DE640F" w:rsidRDefault="00F375E1" w:rsidP="00F375E1">
            <w:pPr>
              <w:pStyle w:val="a3"/>
              <w:spacing w:line="276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DE640F">
              <w:rPr>
                <w:rFonts w:ascii="PT Astra Serif" w:hAnsi="PT Astra Serif"/>
                <w:sz w:val="28"/>
                <w:szCs w:val="28"/>
                <w:lang w:eastAsia="ru-RU"/>
              </w:rPr>
              <w:t>2027 год – 0,0 тыс. руб.</w:t>
            </w:r>
          </w:p>
        </w:tc>
      </w:tr>
    </w:tbl>
    <w:p w:rsidR="00AA6E03" w:rsidRDefault="00DE640F" w:rsidP="00AA6E03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 xml:space="preserve">       </w:t>
      </w:r>
      <w:r w:rsidR="00A12D66">
        <w:rPr>
          <w:rFonts w:ascii="PT Astra Serif" w:hAnsi="PT Astra Serif"/>
          <w:b w:val="0"/>
          <w:sz w:val="28"/>
          <w:szCs w:val="28"/>
        </w:rPr>
        <w:t>»;</w:t>
      </w:r>
    </w:p>
    <w:p w:rsidR="00F375E1" w:rsidRPr="00DE2464" w:rsidRDefault="00F375E1" w:rsidP="00F375E1">
      <w:pPr>
        <w:ind w:firstLine="426"/>
        <w:jc w:val="both"/>
        <w:rPr>
          <w:rFonts w:ascii="PT Astra Serif" w:eastAsia="Arial Unicode MS" w:hAnsi="PT Astra Serif"/>
          <w:sz w:val="28"/>
          <w:szCs w:val="28"/>
          <w:lang w:bidi="ru-RU"/>
        </w:rPr>
      </w:pPr>
      <w:r w:rsidRPr="00DE2464">
        <w:rPr>
          <w:rFonts w:ascii="PT Astra Serif" w:eastAsia="Arial Unicode MS" w:hAnsi="PT Astra Serif"/>
          <w:sz w:val="28"/>
          <w:szCs w:val="28"/>
          <w:lang w:bidi="ru-RU"/>
        </w:rPr>
        <w:t>1.</w:t>
      </w:r>
      <w:r w:rsidR="004C6D22">
        <w:rPr>
          <w:rFonts w:ascii="PT Astra Serif" w:eastAsia="Arial Unicode MS" w:hAnsi="PT Astra Serif"/>
          <w:sz w:val="28"/>
          <w:szCs w:val="28"/>
          <w:lang w:bidi="ru-RU"/>
        </w:rPr>
        <w:t>3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. В паспорте </w:t>
      </w:r>
      <w:r>
        <w:rPr>
          <w:rFonts w:ascii="PT Astra Serif" w:eastAsia="Arial Unicode MS" w:hAnsi="PT Astra Serif"/>
          <w:sz w:val="28"/>
          <w:szCs w:val="28"/>
          <w:lang w:bidi="ru-RU"/>
        </w:rPr>
        <w:t>Программы с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>троку «</w:t>
      </w:r>
      <w:r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муниципальной   программы с разбивкой по  источникам финансового обеспечения и годам реализации</w:t>
      </w:r>
      <w:r>
        <w:rPr>
          <w:rFonts w:ascii="PT Astra Serif" w:eastAsia="Arial Unicode MS" w:hAnsi="PT Astra Serif"/>
          <w:sz w:val="28"/>
          <w:szCs w:val="28"/>
          <w:lang w:bidi="ru-RU"/>
        </w:rPr>
        <w:t>»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изложить в следующей редакции</w:t>
      </w:r>
      <w:proofErr w:type="gramStart"/>
      <w:r w:rsidRPr="00DE2464">
        <w:rPr>
          <w:rFonts w:ascii="PT Astra Serif" w:eastAsia="Arial Unicode MS" w:hAnsi="PT Astra Serif"/>
          <w:sz w:val="28"/>
          <w:szCs w:val="28"/>
          <w:lang w:bidi="ru-RU"/>
        </w:rPr>
        <w:t>: «</w:t>
      </w:r>
      <w:proofErr w:type="gramEnd"/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F375E1" w:rsidRPr="00DE2464" w:rsidTr="006C2F9D">
        <w:trPr>
          <w:trHeight w:val="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1" w:rsidRPr="00DE2464" w:rsidRDefault="00F375E1" w:rsidP="006C2F9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муниципальной   программы с разбивкой по  источникам финансового обеспечения и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1" w:rsidRDefault="00F375E1" w:rsidP="00F375E1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составляет 8</w:t>
            </w:r>
            <w:r w:rsidR="00A940DC">
              <w:rPr>
                <w:rFonts w:ascii="PT Astra Serif" w:hAnsi="PT Astra Serif"/>
                <w:sz w:val="28"/>
                <w:szCs w:val="28"/>
              </w:rPr>
              <w:t>08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74,07940 тыс. руб. в том числе по годам: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2023 год –80</w:t>
            </w:r>
            <w:r w:rsidR="00A940DC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8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74,07940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2024 год –0,00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2025 год –0,0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год- 0,0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год- 0,0  тыс. руб.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них: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из бюджета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муниципального образования «Мелекесский район» Ульяновской области  - </w:t>
            </w:r>
            <w:r w:rsidR="00A940DC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14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00,0 тыс. руб., в том числе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по годам реализации: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2023 год –1400,0 тыс. руб.;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2024 год – 0,0  тыс. руб.;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2025 год – 0,0 тыс. руб.;</w:t>
            </w:r>
          </w:p>
          <w:p w:rsidR="00F375E1" w:rsidRDefault="00F375E1" w:rsidP="00F375E1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 –0,0 тыс. руб.;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 – 0,0 тыс. руб.</w:t>
            </w:r>
          </w:p>
          <w:p w:rsidR="00F375E1" w:rsidRPr="00792C97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</w:t>
            </w:r>
            <w:r w:rsidR="006F5DD7" w:rsidRPr="00D8002F">
              <w:rPr>
                <w:rFonts w:ascii="PT Astra Serif" w:hAnsi="PT Astra Serif"/>
                <w:iCs/>
                <w:sz w:val="28"/>
                <w:szCs w:val="28"/>
              </w:rPr>
              <w:t xml:space="preserve">межбюджетные трансферты </w:t>
            </w: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областного бюджет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а Ульяновской области – 11929,05945</w:t>
            </w:r>
          </w:p>
          <w:p w:rsidR="00F375E1" w:rsidRPr="00792C97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тыс. руб., в том числе по годам реализации:</w:t>
            </w:r>
          </w:p>
          <w:p w:rsidR="00F375E1" w:rsidRPr="00792C97" w:rsidRDefault="00F375E1" w:rsidP="00F375E1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2023 год –11929,05945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F375E1" w:rsidRPr="00792C97" w:rsidRDefault="00F375E1" w:rsidP="00F375E1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2024 год –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0,0 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F375E1" w:rsidRPr="00792C97" w:rsidRDefault="00F375E1" w:rsidP="00F375E1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2025 год –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0,0 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F375E1" w:rsidRPr="00792C97" w:rsidRDefault="00F375E1" w:rsidP="00F375E1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2026 год – 0,0 тыс. руб.;</w:t>
            </w:r>
          </w:p>
          <w:p w:rsidR="00F375E1" w:rsidRDefault="00F375E1" w:rsidP="00F375E1">
            <w:pPr>
              <w:pStyle w:val="ConsPlusNonformat"/>
              <w:jc w:val="both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792C97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  <w:t>2027 год – 0,0 тыс. руб.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безвозмездные поступления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от государственной корпорации - Фонд содействию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жилищно-коммунального хозяйства – 67545,01995 тыс. руб., </w:t>
            </w:r>
          </w:p>
          <w:p w:rsidR="00F375E1" w:rsidRDefault="00F375E1" w:rsidP="00F375E1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в том числе по годам реализации:</w:t>
            </w:r>
          </w:p>
          <w:p w:rsidR="00F375E1" w:rsidRDefault="00F375E1" w:rsidP="00F375E1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–67545,01995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–0,0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 –0,0 тыс. руб.;</w:t>
            </w:r>
          </w:p>
          <w:p w:rsidR="00F375E1" w:rsidRDefault="00F375E1" w:rsidP="00F375E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0,0 тыс. руб.;</w:t>
            </w:r>
          </w:p>
          <w:p w:rsidR="00F375E1" w:rsidRPr="00DE640F" w:rsidRDefault="00F375E1" w:rsidP="00F375E1">
            <w:pPr>
              <w:pStyle w:val="a3"/>
              <w:spacing w:line="276" w:lineRule="auto"/>
              <w:rPr>
                <w:rFonts w:ascii="PT Astra Serif" w:hAnsi="PT Astra Serif"/>
                <w:iCs/>
                <w:sz w:val="28"/>
                <w:szCs w:val="28"/>
              </w:rPr>
            </w:pPr>
            <w:r w:rsidRPr="00FB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 – 0,0 тыс. руб.</w:t>
            </w:r>
          </w:p>
        </w:tc>
      </w:tr>
    </w:tbl>
    <w:p w:rsidR="00F375E1" w:rsidRDefault="00F375E1" w:rsidP="00AA6E03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       »;</w:t>
      </w:r>
    </w:p>
    <w:p w:rsidR="005D51D6" w:rsidRPr="00AA6E03" w:rsidRDefault="005D51D6" w:rsidP="005D51D6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1.</w:t>
      </w:r>
      <w:r w:rsidR="004C6D22">
        <w:rPr>
          <w:rFonts w:ascii="PT Astra Serif" w:hAnsi="PT Astra Serif"/>
          <w:sz w:val="28"/>
          <w:szCs w:val="28"/>
        </w:rPr>
        <w:t>4</w:t>
      </w:r>
      <w:r w:rsidRPr="00DE640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В </w:t>
      </w:r>
      <w:r w:rsidR="00F375E1">
        <w:rPr>
          <w:rFonts w:ascii="PT Astra Serif" w:eastAsia="Arial Unicode MS" w:hAnsi="PT Astra Serif"/>
          <w:sz w:val="28"/>
          <w:szCs w:val="28"/>
          <w:lang w:bidi="ru-RU"/>
        </w:rPr>
        <w:t>приложении № 1</w:t>
      </w:r>
      <w:r w:rsidR="00CB2966">
        <w:rPr>
          <w:rFonts w:ascii="PT Astra Serif" w:eastAsia="Arial Unicode MS" w:hAnsi="PT Astra Serif"/>
          <w:sz w:val="28"/>
          <w:szCs w:val="28"/>
          <w:lang w:bidi="ru-RU"/>
        </w:rPr>
        <w:t xml:space="preserve"> к муниципальной программе </w:t>
      </w:r>
      <w:r w:rsidR="00A12D66">
        <w:rPr>
          <w:rFonts w:ascii="PT Astra Serif" w:eastAsia="Arial Unicode MS" w:hAnsi="PT Astra Serif"/>
          <w:sz w:val="28"/>
          <w:szCs w:val="28"/>
          <w:lang w:bidi="ru-RU"/>
        </w:rPr>
        <w:t>в паспорте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Pr="00AA6E03">
        <w:rPr>
          <w:rFonts w:ascii="PT Astra Serif" w:hAnsi="PT Astra Serif"/>
          <w:sz w:val="28"/>
          <w:szCs w:val="28"/>
        </w:rPr>
        <w:t xml:space="preserve">подпрограммы </w:t>
      </w:r>
      <w:r w:rsidR="00F375E1" w:rsidRPr="00B35341">
        <w:rPr>
          <w:rFonts w:ascii="PT Astra Serif" w:hAnsi="PT Astra Serif"/>
          <w:sz w:val="28"/>
          <w:szCs w:val="28"/>
        </w:rPr>
        <w:t xml:space="preserve">«Обеспечение жильем молодых семей на территории </w:t>
      </w:r>
      <w:r w:rsidR="00F375E1" w:rsidRPr="00B35341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«Мелекесский район» </w:t>
      </w:r>
      <w:r w:rsidR="00F375E1" w:rsidRPr="00B35341">
        <w:rPr>
          <w:rFonts w:ascii="PT Astra Serif" w:hAnsi="PT Astra Serif"/>
          <w:spacing w:val="4"/>
          <w:sz w:val="28"/>
          <w:szCs w:val="28"/>
        </w:rPr>
        <w:t xml:space="preserve"> </w:t>
      </w:r>
      <w:r w:rsidR="00F375E1" w:rsidRPr="00B35341">
        <w:rPr>
          <w:rStyle w:val="a4"/>
          <w:rFonts w:ascii="PT Astra Serif" w:hAnsi="PT Astra Serif"/>
          <w:i w:val="0"/>
          <w:sz w:val="28"/>
          <w:szCs w:val="28"/>
        </w:rPr>
        <w:t>Ульяновской области»</w:t>
      </w:r>
      <w:r w:rsidR="00F375E1" w:rsidRPr="00B35341">
        <w:rPr>
          <w:rStyle w:val="a4"/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Arial Unicode MS" w:hAnsi="PT Astra Serif"/>
          <w:sz w:val="28"/>
          <w:szCs w:val="28"/>
          <w:lang w:bidi="ru-RU"/>
        </w:rPr>
        <w:t>с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>троку «</w:t>
      </w:r>
      <w:r>
        <w:rPr>
          <w:rFonts w:ascii="PT Astra Serif" w:hAnsi="PT Astra Serif"/>
          <w:sz w:val="28"/>
          <w:szCs w:val="28"/>
        </w:rPr>
        <w:t>Ресурсное обеспечение муниципальной   подпрограммы с разбивкой по  источникам финансового обеспечения и годам реализации</w:t>
      </w:r>
      <w:r>
        <w:rPr>
          <w:rFonts w:ascii="PT Astra Serif" w:eastAsia="Arial Unicode MS" w:hAnsi="PT Astra Serif"/>
          <w:sz w:val="28"/>
          <w:szCs w:val="28"/>
          <w:lang w:bidi="ru-RU"/>
        </w:rPr>
        <w:t>»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изложить в следующей редакции</w:t>
      </w:r>
      <w:proofErr w:type="gramStart"/>
      <w:r w:rsidRPr="00DE2464">
        <w:rPr>
          <w:rFonts w:ascii="PT Astra Serif" w:eastAsia="Arial Unicode MS" w:hAnsi="PT Astra Serif"/>
          <w:sz w:val="28"/>
          <w:szCs w:val="28"/>
          <w:lang w:bidi="ru-RU"/>
        </w:rPr>
        <w:t>: «</w:t>
      </w:r>
      <w:proofErr w:type="gramEnd"/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5D51D6" w:rsidRPr="00AA6E03" w:rsidTr="0022335A">
        <w:trPr>
          <w:trHeight w:val="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D6" w:rsidRPr="00DE2464" w:rsidRDefault="005D51D6" w:rsidP="0022335A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подпрограммы с разбивкой по источникам финансового обеспечения</w:t>
            </w:r>
            <w:r w:rsidRPr="00DE2464">
              <w:rPr>
                <w:rFonts w:ascii="PT Astra Serif" w:hAnsi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подп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рограммы составляет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4298,81662 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тыс. руб. в том числе по годам: 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год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 1404,88320 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тыс.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909,01942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967,23143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год – 967,68257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 год – 50,0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тыс.руб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из них</w:t>
            </w:r>
            <w:r w:rsidRPr="00B3534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F375E1" w:rsidRPr="00B251D6" w:rsidRDefault="00F375E1" w:rsidP="00F375E1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 w:rsidRPr="00B35341">
              <w:rPr>
                <w:rFonts w:ascii="PT Astra Serif" w:hAnsi="PT Astra Serif"/>
                <w:sz w:val="28"/>
                <w:szCs w:val="28"/>
              </w:rPr>
              <w:t>-</w:t>
            </w:r>
            <w:r w:rsidR="006F5DD7"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за счёт бюджетных ассигнований местного бюджета, источником которых являются </w:t>
            </w:r>
            <w:r w:rsidR="006F5DD7" w:rsidRPr="00D8002F">
              <w:rPr>
                <w:rFonts w:ascii="PT Astra Serif" w:hAnsi="PT Astra Serif"/>
                <w:iCs/>
                <w:sz w:val="28"/>
                <w:szCs w:val="28"/>
              </w:rPr>
              <w:t xml:space="preserve">межбюджетные трансферты </w:t>
            </w:r>
            <w:r w:rsidR="006F5DD7"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областного бюджет</w:t>
            </w:r>
            <w:r w:rsidR="006F5DD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а Ульяновской области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1670,26101 </w:t>
            </w:r>
            <w:proofErr w:type="spellStart"/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тыс.</w:t>
            </w:r>
            <w:r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руб</w:t>
            </w:r>
            <w:proofErr w:type="spellEnd"/>
            <w:r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.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,</w:t>
            </w:r>
            <w:r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в том числе по годам:</w:t>
            </w:r>
          </w:p>
          <w:p w:rsidR="00F375E1" w:rsidRPr="00B35341" w:rsidRDefault="00F375E1" w:rsidP="00F375E1">
            <w:pPr>
              <w:pStyle w:val="a3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565,87202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370,59076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366,77512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год – 367,02311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 год – 0,0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тыс.руб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F5DD7" w:rsidRDefault="00F375E1" w:rsidP="006F5DD7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B35341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6F5DD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из бюджета </w:t>
            </w:r>
          </w:p>
          <w:p w:rsidR="006F5DD7" w:rsidRDefault="006F5DD7" w:rsidP="006F5DD7">
            <w:pPr>
              <w:pStyle w:val="a3"/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муниципального образования «Мелекесский район» Ульяновской области  </w:t>
            </w:r>
            <w:r w:rsidR="00F375E1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F375E1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1325,35939 </w:t>
            </w:r>
            <w:proofErr w:type="spellStart"/>
            <w:r w:rsidR="00F375E1"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тыс</w:t>
            </w:r>
            <w:proofErr w:type="gramStart"/>
            <w:r w:rsidR="00F375E1"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.р</w:t>
            </w:r>
            <w:proofErr w:type="gramEnd"/>
            <w:r w:rsidR="00F375E1"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уб</w:t>
            </w:r>
            <w:proofErr w:type="spellEnd"/>
            <w:r w:rsidR="00F375E1"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.</w:t>
            </w:r>
            <w:r w:rsidR="00F375E1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,</w:t>
            </w:r>
            <w:r w:rsidR="00F375E1"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</w:p>
          <w:p w:rsidR="00F375E1" w:rsidRPr="00B251D6" w:rsidRDefault="00F375E1" w:rsidP="006F5DD7">
            <w:pPr>
              <w:pStyle w:val="a3"/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</w:pPr>
            <w:r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в том числе по годам:</w:t>
            </w:r>
          </w:p>
          <w:p w:rsidR="00F375E1" w:rsidRPr="00B35341" w:rsidRDefault="00F375E1" w:rsidP="00F375E1">
            <w:pPr>
              <w:pStyle w:val="a3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427,57468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247,78471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300,0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Pr="00B35341">
              <w:rPr>
                <w:rFonts w:ascii="PT Astra Serif" w:hAnsi="PT Astra Serif"/>
                <w:sz w:val="28"/>
                <w:szCs w:val="28"/>
              </w:rPr>
              <w:t>0,0 тыс. руб.;</w:t>
            </w:r>
          </w:p>
          <w:p w:rsidR="00F375E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2027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год – 50,0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тыс.руб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375E1" w:rsidRDefault="00F375E1" w:rsidP="00F375E1">
            <w:pPr>
              <w:pStyle w:val="a3"/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</w:pPr>
            <w:r w:rsidRPr="00B35341">
              <w:rPr>
                <w:rFonts w:ascii="PT Astra Serif" w:hAnsi="PT Astra Serif"/>
                <w:sz w:val="28"/>
                <w:szCs w:val="28"/>
              </w:rPr>
              <w:t>-</w:t>
            </w:r>
            <w:r w:rsidR="006F5DD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 за счёт бюджетных ассигнований местного бюджета, источником которых являются </w:t>
            </w:r>
            <w:r w:rsidR="006F5DD7" w:rsidRPr="00D8002F">
              <w:rPr>
                <w:rFonts w:ascii="PT Astra Serif" w:hAnsi="PT Astra Serif"/>
                <w:iCs/>
                <w:sz w:val="28"/>
                <w:szCs w:val="28"/>
              </w:rPr>
              <w:t xml:space="preserve">межбюджетные трансферты из </w:t>
            </w:r>
            <w:r w:rsidR="006F5DD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федерального бюджета</w:t>
            </w:r>
            <w:r w:rsidR="006F5DD7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1303,19622</w:t>
            </w:r>
            <w:r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тыс. руб.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,</w:t>
            </w:r>
            <w:r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 xml:space="preserve"> </w:t>
            </w:r>
          </w:p>
          <w:p w:rsidR="00F375E1" w:rsidRPr="00B251D6" w:rsidRDefault="00F375E1" w:rsidP="00F375E1">
            <w:pPr>
              <w:pStyle w:val="a3"/>
              <w:rPr>
                <w:rStyle w:val="a4"/>
                <w:i w:val="0"/>
                <w:sz w:val="28"/>
                <w:szCs w:val="28"/>
              </w:rPr>
            </w:pPr>
            <w:r w:rsidRPr="00B251D6">
              <w:rPr>
                <w:rStyle w:val="a4"/>
                <w:rFonts w:ascii="PT Astra Serif" w:hAnsi="PT Astra Serif"/>
                <w:i w:val="0"/>
                <w:sz w:val="28"/>
                <w:szCs w:val="28"/>
              </w:rPr>
              <w:t>в том числе по годам:</w:t>
            </w:r>
          </w:p>
          <w:p w:rsidR="00F375E1" w:rsidRPr="00B35341" w:rsidRDefault="00F375E1" w:rsidP="00F375E1">
            <w:pPr>
              <w:pStyle w:val="a3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 – 411,43650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</w:t>
            </w:r>
            <w:proofErr w:type="spellStart"/>
            <w:r w:rsidRPr="00B35341">
              <w:rPr>
                <w:rFonts w:ascii="PT Astra Serif" w:hAnsi="PT Astra Serif"/>
                <w:sz w:val="28"/>
                <w:szCs w:val="28"/>
              </w:rPr>
              <w:t>руб</w:t>
            </w:r>
            <w:proofErr w:type="spellEnd"/>
            <w:r w:rsidRPr="00B35341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290,64395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 – 300,45631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руб.;</w:t>
            </w:r>
          </w:p>
          <w:p w:rsidR="00F375E1" w:rsidRPr="00B35341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год – 300,65946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D51D6" w:rsidRPr="00AA6E03" w:rsidRDefault="00F375E1" w:rsidP="00F375E1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2027 год – 0,0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тыс.руб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804CC3" w:rsidRDefault="00A12D66" w:rsidP="00EA1798">
      <w:pPr>
        <w:pStyle w:val="ConsPlusNormal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»;</w:t>
      </w:r>
    </w:p>
    <w:p w:rsidR="00F375E1" w:rsidRPr="00AA6E03" w:rsidRDefault="00F375E1" w:rsidP="00F375E1">
      <w:pPr>
        <w:pStyle w:val="ConsPlusNormal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4C6D22">
        <w:rPr>
          <w:rFonts w:ascii="PT Astra Serif" w:hAnsi="PT Astra Serif"/>
          <w:sz w:val="28"/>
          <w:szCs w:val="28"/>
        </w:rPr>
        <w:t>1.5</w:t>
      </w:r>
      <w:r w:rsidRPr="00DE640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В </w:t>
      </w:r>
      <w:r>
        <w:rPr>
          <w:rFonts w:ascii="PT Astra Serif" w:eastAsia="Arial Unicode MS" w:hAnsi="PT Astra Serif"/>
          <w:sz w:val="28"/>
          <w:szCs w:val="28"/>
          <w:lang w:bidi="ru-RU"/>
        </w:rPr>
        <w:t>приложении № 2 к муниципальной программе  в паспорте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Pr="00AA6E03">
        <w:rPr>
          <w:rFonts w:ascii="PT Astra Serif" w:hAnsi="PT Astra Serif"/>
          <w:sz w:val="28"/>
          <w:szCs w:val="28"/>
        </w:rPr>
        <w:t xml:space="preserve">подпрограммы </w:t>
      </w:r>
      <w:r w:rsidRPr="004A642D">
        <w:rPr>
          <w:rFonts w:ascii="PT Astra Serif" w:hAnsi="PT Astra Serif"/>
          <w:sz w:val="28"/>
          <w:szCs w:val="28"/>
        </w:rPr>
        <w:t>«</w:t>
      </w:r>
      <w:r w:rsidRPr="00FF7C88">
        <w:rPr>
          <w:rFonts w:ascii="PT Astra Serif" w:hAnsi="PT Astra Serif"/>
          <w:color w:val="000000"/>
          <w:sz w:val="28"/>
          <w:szCs w:val="28"/>
          <w:lang w:eastAsia="x-none"/>
        </w:rPr>
        <w:t xml:space="preserve">Переселение граждан, проживающих </w:t>
      </w:r>
      <w:r w:rsidRPr="00FF7C88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«Мелекесский район»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</w:t>
      </w:r>
      <w:r w:rsidRPr="00FF7C88">
        <w:rPr>
          <w:rFonts w:ascii="PT Astra Serif" w:hAnsi="PT Astra Serif"/>
          <w:sz w:val="28"/>
          <w:szCs w:val="28"/>
        </w:rPr>
        <w:lastRenderedPageBreak/>
        <w:t>процессе их эксплуатации</w:t>
      </w:r>
      <w:r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Arial Unicode MS" w:hAnsi="PT Astra Serif"/>
          <w:sz w:val="28"/>
          <w:szCs w:val="28"/>
          <w:lang w:bidi="ru-RU"/>
        </w:rPr>
        <w:t>с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>троку «</w:t>
      </w:r>
      <w:r>
        <w:rPr>
          <w:rFonts w:ascii="PT Astra Serif" w:hAnsi="PT Astra Serif"/>
          <w:sz w:val="28"/>
          <w:szCs w:val="28"/>
        </w:rPr>
        <w:t>Ресурсное обеспечение муниципальной   подпрограммы с разбивкой по  источникам финансового обеспечения и годам реализации</w:t>
      </w:r>
      <w:r>
        <w:rPr>
          <w:rFonts w:ascii="PT Astra Serif" w:eastAsia="Arial Unicode MS" w:hAnsi="PT Astra Serif"/>
          <w:sz w:val="28"/>
          <w:szCs w:val="28"/>
          <w:lang w:bidi="ru-RU"/>
        </w:rPr>
        <w:t>»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изложить в следующей редакции: 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F375E1" w:rsidRPr="00AA6E03" w:rsidTr="006C2F9D">
        <w:trPr>
          <w:trHeight w:val="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5E1" w:rsidRPr="00DE2464" w:rsidRDefault="00F375E1" w:rsidP="006C2F9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DE2464">
              <w:rPr>
                <w:rFonts w:ascii="PT Astra Serif" w:hAnsi="PT Astra Serif"/>
                <w:sz w:val="28"/>
                <w:szCs w:val="28"/>
              </w:rPr>
              <w:t>Ресурсное обеспечение муниципальной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подпрограммы с разбивкой по источникам финансового обеспечения</w:t>
            </w:r>
            <w:r w:rsidRPr="00DE2464">
              <w:rPr>
                <w:rFonts w:ascii="PT Astra Serif" w:hAnsi="PT Astra Serif"/>
                <w:sz w:val="28"/>
                <w:szCs w:val="28"/>
              </w:rPr>
              <w:t xml:space="preserve"> и годам реализации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2" w:rsidRDefault="00DB52D2" w:rsidP="00DB52D2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составляет 81474,07940 тыс. руб. в том числе по годам: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2023 год –80874,07940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2024 год –600,00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2025 год –0,0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год- 0,0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год- 0,0  тыс. руб.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них: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из бюджета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муниципального образования «Мелекесский район» Ульяновской области  - 2000,0 тыс. руб., в том числе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по годам реализации: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2023 год –1400,0 тыс. руб.;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2024 год – 600,0  тыс. руб.;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2025 год – 0,0 тыс. руб.;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 –0,0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 – 0,0 тыс. руб.</w:t>
            </w:r>
          </w:p>
          <w:p w:rsidR="00DB52D2" w:rsidRPr="00792C97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</w:t>
            </w:r>
            <w:r w:rsidR="006F5DD7" w:rsidRPr="00D8002F">
              <w:rPr>
                <w:rFonts w:ascii="PT Astra Serif" w:hAnsi="PT Astra Serif"/>
                <w:iCs/>
                <w:sz w:val="28"/>
                <w:szCs w:val="28"/>
              </w:rPr>
              <w:t xml:space="preserve">межбюджетные трансферты </w:t>
            </w: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областного бюджет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а Ульяновской области – 11929,05945</w:t>
            </w:r>
          </w:p>
          <w:p w:rsidR="00DB52D2" w:rsidRPr="00792C97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тыс. руб., в том числе по годам реализации: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2023 год –11929,05945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2024 год –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0,0 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2025 год –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0,0 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2026 год – 0,0 тыс. руб.;</w:t>
            </w:r>
          </w:p>
          <w:p w:rsidR="00DB52D2" w:rsidRDefault="00DB52D2" w:rsidP="00DB52D2">
            <w:pPr>
              <w:pStyle w:val="ConsPlusNonformat"/>
              <w:jc w:val="both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792C97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  <w:t>2027 год – 0,0 тыс. руб.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безвозмездные поступления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от государственной корпорации - Фонд содействию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жилищно-коммунального хозяйства – 67545,01995 тыс. руб.,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в том числе по годам реализации:</w:t>
            </w:r>
          </w:p>
          <w:p w:rsidR="00DB52D2" w:rsidRDefault="00DB52D2" w:rsidP="00DB52D2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–67545,01995 тыс. руб.;</w:t>
            </w:r>
          </w:p>
          <w:p w:rsidR="00DB52D2" w:rsidRDefault="00DB52D2" w:rsidP="00DB52D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–0,0 тыс. руб.;</w:t>
            </w:r>
          </w:p>
          <w:p w:rsidR="00DB52D2" w:rsidRDefault="00DB52D2" w:rsidP="00DB52D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 –0,0 тыс. руб.;</w:t>
            </w:r>
          </w:p>
          <w:p w:rsidR="00DB52D2" w:rsidRDefault="00DB52D2" w:rsidP="00DB52D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0,0 тыс. руб.;</w:t>
            </w:r>
          </w:p>
          <w:p w:rsidR="00F375E1" w:rsidRPr="00AA6E03" w:rsidRDefault="00DB52D2" w:rsidP="00DB52D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FB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 – 0,0 тыс. руб.</w:t>
            </w:r>
          </w:p>
        </w:tc>
      </w:tr>
    </w:tbl>
    <w:p w:rsidR="00F375E1" w:rsidRPr="00B35341" w:rsidRDefault="00F375E1" w:rsidP="00F375E1">
      <w:pPr>
        <w:pStyle w:val="ConsPlusNormal"/>
        <w:jc w:val="both"/>
        <w:outlineLvl w:val="1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»;</w:t>
      </w:r>
    </w:p>
    <w:p w:rsidR="00DB52D2" w:rsidRPr="00DB52D2" w:rsidRDefault="00DB52D2" w:rsidP="00DB52D2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4C6D22">
        <w:rPr>
          <w:rFonts w:ascii="PT Astra Serif" w:hAnsi="PT Astra Serif"/>
          <w:sz w:val="28"/>
          <w:szCs w:val="28"/>
        </w:rPr>
        <w:t>1.6</w:t>
      </w:r>
      <w:r w:rsidRPr="00DE640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В </w:t>
      </w:r>
      <w:r>
        <w:rPr>
          <w:rFonts w:ascii="PT Astra Serif" w:eastAsia="Arial Unicode MS" w:hAnsi="PT Astra Serif"/>
          <w:sz w:val="28"/>
          <w:szCs w:val="28"/>
          <w:lang w:bidi="ru-RU"/>
        </w:rPr>
        <w:t>приложении № 2 к муниципальной программе  в паспорте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 </w:t>
      </w:r>
      <w:r w:rsidRPr="00AA6E03">
        <w:rPr>
          <w:rFonts w:ascii="PT Astra Serif" w:hAnsi="PT Astra Serif"/>
          <w:sz w:val="28"/>
          <w:szCs w:val="28"/>
        </w:rPr>
        <w:t xml:space="preserve">подпрограммы </w:t>
      </w:r>
      <w:r w:rsidRPr="004A642D">
        <w:rPr>
          <w:rFonts w:ascii="PT Astra Serif" w:hAnsi="PT Astra Serif"/>
          <w:sz w:val="28"/>
          <w:szCs w:val="28"/>
        </w:rPr>
        <w:t>«</w:t>
      </w:r>
      <w:r w:rsidRPr="00FF7C88">
        <w:rPr>
          <w:rFonts w:ascii="PT Astra Serif" w:hAnsi="PT Astra Serif"/>
          <w:color w:val="000000"/>
          <w:sz w:val="28"/>
          <w:szCs w:val="28"/>
          <w:lang w:eastAsia="x-none"/>
        </w:rPr>
        <w:t xml:space="preserve">Переселение граждан, проживающих </w:t>
      </w:r>
      <w:r w:rsidRPr="00FF7C88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«Мелекесский район»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</w:t>
      </w:r>
      <w:r w:rsidRPr="00FF7C88">
        <w:rPr>
          <w:rFonts w:ascii="PT Astra Serif" w:hAnsi="PT Astra Serif"/>
          <w:sz w:val="28"/>
          <w:szCs w:val="28"/>
        </w:rPr>
        <w:lastRenderedPageBreak/>
        <w:t>процессе их эксплуатации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eastAsia="Arial Unicode MS" w:hAnsi="PT Astra Serif"/>
          <w:sz w:val="28"/>
          <w:szCs w:val="28"/>
          <w:lang w:bidi="ru-RU"/>
        </w:rPr>
        <w:t>с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 xml:space="preserve">троку </w:t>
      </w:r>
      <w:r>
        <w:rPr>
          <w:rFonts w:ascii="PT Astra Serif" w:eastAsia="Arial Unicode MS" w:hAnsi="PT Astra Serif"/>
          <w:sz w:val="28"/>
          <w:szCs w:val="28"/>
          <w:lang w:bidi="ru-RU"/>
        </w:rPr>
        <w:t>«</w:t>
      </w:r>
      <w:r w:rsidRPr="00B35341">
        <w:rPr>
          <w:rFonts w:ascii="PT Astra Serif" w:eastAsia="Calibri" w:hAnsi="PT Astra Serif" w:cs="Arial"/>
          <w:sz w:val="28"/>
          <w:szCs w:val="28"/>
          <w:lang w:eastAsia="en-US"/>
        </w:rPr>
        <w:t xml:space="preserve">Ресурсное обеспечение проектов, реализуемых в составе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под</w:t>
      </w:r>
      <w:r w:rsidRPr="00B35341">
        <w:rPr>
          <w:rFonts w:ascii="PT Astra Serif" w:eastAsia="Calibri" w:hAnsi="PT Astra Serif" w:cs="Arial"/>
          <w:sz w:val="28"/>
          <w:szCs w:val="28"/>
          <w:lang w:eastAsia="en-US"/>
        </w:rPr>
        <w:t>программы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</w:rPr>
        <w:t>с разбивкой по источникам финансового обеспечения</w:t>
      </w:r>
      <w:r w:rsidRPr="00B35341">
        <w:rPr>
          <w:rFonts w:ascii="PT Astra Serif" w:hAnsi="PT Astra Serif"/>
          <w:sz w:val="28"/>
          <w:szCs w:val="28"/>
        </w:rPr>
        <w:t xml:space="preserve"> и годам реализации</w:t>
      </w:r>
      <w:r>
        <w:rPr>
          <w:rFonts w:ascii="PT Astra Serif" w:hAnsi="PT Astra Serif"/>
          <w:sz w:val="28"/>
          <w:szCs w:val="28"/>
        </w:rPr>
        <w:t xml:space="preserve">» </w:t>
      </w:r>
      <w:r w:rsidRPr="00DE2464">
        <w:rPr>
          <w:rFonts w:ascii="PT Astra Serif" w:eastAsia="Arial Unicode MS" w:hAnsi="PT Astra Serif"/>
          <w:sz w:val="28"/>
          <w:szCs w:val="28"/>
          <w:lang w:bidi="ru-RU"/>
        </w:rPr>
        <w:t>изложить в следующей редакции: 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B52D2" w:rsidRPr="00AA6E03" w:rsidTr="006C2F9D">
        <w:trPr>
          <w:trHeight w:val="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2" w:rsidRPr="00B35341" w:rsidRDefault="00DB52D2" w:rsidP="00DB52D2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</w:pPr>
            <w:r w:rsidRPr="00B35341"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 xml:space="preserve">Ресурсное обеспечение проектов, реализуемых в составе </w:t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>под</w:t>
            </w:r>
            <w:r w:rsidRPr="00B35341"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>программы</w:t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с разбивкой по источникам финансового обеспечения</w:t>
            </w:r>
            <w:r w:rsidRPr="00B35341">
              <w:rPr>
                <w:rFonts w:ascii="PT Astra Serif" w:hAnsi="PT Astra Serif"/>
                <w:sz w:val="28"/>
                <w:szCs w:val="28"/>
              </w:rPr>
              <w:t xml:space="preserve"> и годам реализации</w:t>
            </w:r>
          </w:p>
          <w:p w:rsidR="00DB52D2" w:rsidRPr="00DE2464" w:rsidRDefault="00DB52D2" w:rsidP="006C2F9D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2D2" w:rsidRDefault="00DB52D2" w:rsidP="00DB52D2">
            <w:pPr>
              <w:pStyle w:val="a3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составляет 8</w:t>
            </w:r>
            <w:r w:rsidR="00A940DC">
              <w:rPr>
                <w:rFonts w:ascii="PT Astra Serif" w:hAnsi="PT Astra Serif"/>
                <w:sz w:val="28"/>
                <w:szCs w:val="28"/>
              </w:rPr>
              <w:t>08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74,07940 тыс. руб. в том числе по годам: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i w:val="0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2023 год –80874,07940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2024 год –</w:t>
            </w:r>
            <w:r w:rsidR="00A940DC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0,00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2025 год –0,0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год- 0,0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год- 0,0  тыс. руб.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них: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из бюджета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муниципального образования «Мелекесский район» Ульяновской области  - </w:t>
            </w:r>
            <w:r w:rsidR="00A940DC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14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00,0 тыс. руб., в том числе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по годам реализации: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2023 год –1400,0 тыс. руб.;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2024 год –0,0  тыс. руб.;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PT Astra Serif" w:hAnsi="PT Astra Serif"/>
                <w:i w:val="0"/>
                <w:iCs w:val="0"/>
                <w:sz w:val="28"/>
                <w:szCs w:val="28"/>
                <w:shd w:val="clear" w:color="auto" w:fill="FFFFFF"/>
                <w:lang w:eastAsia="ru-RU"/>
              </w:rPr>
              <w:t>2025 год – 0,0 тыс. руб.;</w:t>
            </w:r>
          </w:p>
          <w:p w:rsidR="00DB52D2" w:rsidRDefault="00DB52D2" w:rsidP="00DB52D2">
            <w:pPr>
              <w:snapToGrid w:val="0"/>
              <w:jc w:val="both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2026 год –0,0 тыс. руб.;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2027 год – 0,0 тыс. руб.</w:t>
            </w:r>
          </w:p>
          <w:p w:rsidR="00DB52D2" w:rsidRPr="00792C97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</w:t>
            </w:r>
            <w:r w:rsidR="006F5DD7" w:rsidRPr="00D8002F">
              <w:rPr>
                <w:rFonts w:ascii="PT Astra Serif" w:hAnsi="PT Astra Serif"/>
                <w:iCs/>
                <w:sz w:val="28"/>
                <w:szCs w:val="28"/>
              </w:rPr>
              <w:t xml:space="preserve">межбюджетные трансферты </w:t>
            </w: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из областного бюджет</w:t>
            </w: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а Ульяновской области – 11929,05945</w:t>
            </w:r>
          </w:p>
          <w:p w:rsidR="00DB52D2" w:rsidRPr="00792C97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 w:rsidRPr="00792C97"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тыс. руб., в том числе по годам реализации: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2023 год –11929,05945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руб.;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2024 год –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0,0 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2025 год –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0,0 </w:t>
            </w: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тыс. руб.;</w:t>
            </w:r>
          </w:p>
          <w:p w:rsidR="00DB52D2" w:rsidRPr="00792C97" w:rsidRDefault="00DB52D2" w:rsidP="00DB52D2">
            <w:pPr>
              <w:suppressAutoHyphens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2C97">
              <w:rPr>
                <w:rFonts w:ascii="PT Astra Serif" w:hAnsi="PT Astra Serif"/>
                <w:sz w:val="28"/>
                <w:szCs w:val="28"/>
                <w:lang w:eastAsia="ru-RU"/>
              </w:rPr>
              <w:t>2026 год – 0,0 тыс. руб.;</w:t>
            </w:r>
          </w:p>
          <w:p w:rsidR="00DB52D2" w:rsidRDefault="00DB52D2" w:rsidP="00DB52D2">
            <w:pPr>
              <w:pStyle w:val="ConsPlusNonformat"/>
              <w:jc w:val="both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792C97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  <w:t>2027 год – 0,0 тыс. руб.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за счёт бюджетных ассигнований местного бюджета, источником которых являются безвозмездные поступления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от государственной корпорации - Фонд содействию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 xml:space="preserve">жилищно-коммунального хозяйства – 67545,01995 тыс. руб., </w:t>
            </w:r>
          </w:p>
          <w:p w:rsidR="00DB52D2" w:rsidRDefault="00DB52D2" w:rsidP="00DB52D2">
            <w:pPr>
              <w:snapToGrid w:val="0"/>
              <w:ind w:right="-270"/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PT Astra Serif" w:hAnsi="PT Astra Serif"/>
                <w:i w:val="0"/>
                <w:sz w:val="28"/>
                <w:szCs w:val="28"/>
                <w:shd w:val="clear" w:color="auto" w:fill="FFFFFF"/>
              </w:rPr>
              <w:t>в том числе по годам реализации:</w:t>
            </w:r>
          </w:p>
          <w:p w:rsidR="00DB52D2" w:rsidRDefault="00DB52D2" w:rsidP="00DB52D2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2023 год –67545,01995 тыс. руб.;</w:t>
            </w:r>
          </w:p>
          <w:p w:rsidR="00DB52D2" w:rsidRDefault="00DB52D2" w:rsidP="00DB52D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 –0,0 тыс. руб.;</w:t>
            </w:r>
          </w:p>
          <w:p w:rsidR="00DB52D2" w:rsidRDefault="00DB52D2" w:rsidP="00DB52D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 –0,0 тыс. руб.;</w:t>
            </w:r>
          </w:p>
          <w:p w:rsidR="00DB52D2" w:rsidRDefault="00DB52D2" w:rsidP="00DB52D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2026 год – 0,0 тыс. руб.;</w:t>
            </w:r>
          </w:p>
          <w:p w:rsidR="00DB52D2" w:rsidRPr="00AA6E03" w:rsidRDefault="00DB52D2" w:rsidP="00DB52D2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FB5C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 год – 0,0 тыс. руб.</w:t>
            </w:r>
          </w:p>
        </w:tc>
      </w:tr>
    </w:tbl>
    <w:p w:rsidR="00F375E1" w:rsidRPr="00B35341" w:rsidRDefault="00DB52D2" w:rsidP="00EA1798">
      <w:pPr>
        <w:pStyle w:val="ConsPlusNormal"/>
        <w:jc w:val="both"/>
        <w:outlineLvl w:val="1"/>
        <w:rPr>
          <w:rFonts w:ascii="PT Astra Serif" w:eastAsia="Calibri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»;</w:t>
      </w:r>
    </w:p>
    <w:p w:rsidR="0028194B" w:rsidRDefault="0028194B" w:rsidP="0028194B">
      <w:pPr>
        <w:overflowPunct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086981">
        <w:rPr>
          <w:rFonts w:ascii="PT Astra Serif" w:hAnsi="PT Astra Serif" w:cs="PT Astra Serif"/>
          <w:bCs/>
          <w:sz w:val="28"/>
          <w:szCs w:val="28"/>
        </w:rPr>
        <w:t>1.</w:t>
      </w:r>
      <w:r w:rsidR="004C6D22">
        <w:rPr>
          <w:rFonts w:ascii="PT Astra Serif" w:hAnsi="PT Astra Serif" w:cs="PT Astra Serif"/>
          <w:bCs/>
          <w:sz w:val="28"/>
          <w:szCs w:val="28"/>
        </w:rPr>
        <w:t>7</w:t>
      </w:r>
      <w:r>
        <w:rPr>
          <w:rFonts w:ascii="PT Astra Serif" w:hAnsi="PT Astra Serif" w:cs="PT Astra Serif"/>
          <w:bCs/>
          <w:sz w:val="28"/>
          <w:szCs w:val="28"/>
        </w:rPr>
        <w:t>. Приложение 4</w:t>
      </w:r>
      <w:r w:rsidRPr="00086981">
        <w:rPr>
          <w:rFonts w:ascii="PT Astra Serif" w:hAnsi="PT Astra Serif" w:cs="PT Astra Serif"/>
          <w:bCs/>
          <w:sz w:val="28"/>
          <w:szCs w:val="28"/>
        </w:rPr>
        <w:t xml:space="preserve"> к муниципальной программе изложить в следующей редакции:</w:t>
      </w:r>
      <w:r w:rsidRPr="00086981">
        <w:rPr>
          <w:b/>
          <w:bCs/>
          <w:sz w:val="28"/>
          <w:szCs w:val="28"/>
        </w:rPr>
        <w:t xml:space="preserve"> </w:t>
      </w:r>
    </w:p>
    <w:p w:rsidR="005F449F" w:rsidRPr="008C5091" w:rsidRDefault="005F449F" w:rsidP="005F449F">
      <w:pPr>
        <w:autoSpaceDE w:val="0"/>
        <w:ind w:right="-1"/>
        <w:rPr>
          <w:rFonts w:ascii="PT Astra Serif" w:hAnsi="PT Astra Serif" w:cs="Arial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</w:t>
      </w:r>
      <w:r w:rsidRPr="00086981">
        <w:rPr>
          <w:rFonts w:ascii="PT Astra Serif" w:hAnsi="PT Astra Serif" w:cs="Arial"/>
        </w:rPr>
        <w:t>«</w:t>
      </w:r>
      <w:r w:rsidR="009E4488">
        <w:rPr>
          <w:rFonts w:ascii="PT Astra Serif" w:hAnsi="PT Astra Serif" w:cs="Arial"/>
        </w:rPr>
        <w:t>Приложение 4</w:t>
      </w:r>
    </w:p>
    <w:p w:rsidR="005F449F" w:rsidRDefault="005F449F" w:rsidP="005F449F">
      <w:pPr>
        <w:autoSpaceDE w:val="0"/>
        <w:ind w:left="4956" w:right="-1"/>
        <w:rPr>
          <w:rFonts w:ascii="PT Astra Serif" w:hAnsi="PT Astra Serif" w:cs="Arial"/>
        </w:rPr>
      </w:pPr>
      <w:r w:rsidRPr="008C5091">
        <w:rPr>
          <w:rFonts w:ascii="PT Astra Serif" w:hAnsi="PT Astra Serif" w:cs="Arial"/>
        </w:rPr>
        <w:t>к муниципальной программе «</w:t>
      </w:r>
      <w:r>
        <w:rPr>
          <w:rFonts w:ascii="PT Astra Serif" w:hAnsi="PT Astra Serif" w:cs="Arial"/>
        </w:rPr>
        <w:t xml:space="preserve">Улучшение жилищных условий граждан, проживающих на территории </w:t>
      </w:r>
    </w:p>
    <w:p w:rsidR="005F449F" w:rsidRDefault="005F449F" w:rsidP="005F449F">
      <w:pPr>
        <w:autoSpaceDE w:val="0"/>
        <w:ind w:right="-1"/>
        <w:rPr>
          <w:rFonts w:ascii="PT Astra Serif" w:hAnsi="PT Astra Serif" w:cs="Arial"/>
        </w:rPr>
      </w:pPr>
      <w:r>
        <w:rPr>
          <w:rFonts w:ascii="PT Astra Serif" w:hAnsi="PT Astra Serif" w:cs="Arial"/>
        </w:rPr>
        <w:lastRenderedPageBreak/>
        <w:t xml:space="preserve">                                                                                                   </w:t>
      </w:r>
      <w:r w:rsidRPr="008C5091">
        <w:rPr>
          <w:rFonts w:ascii="PT Astra Serif" w:hAnsi="PT Astra Serif" w:cs="Arial"/>
        </w:rPr>
        <w:t>муниципально</w:t>
      </w:r>
      <w:r>
        <w:rPr>
          <w:rFonts w:ascii="PT Astra Serif" w:hAnsi="PT Astra Serif" w:cs="Arial"/>
        </w:rPr>
        <w:t>го</w:t>
      </w:r>
      <w:r w:rsidRPr="008C5091">
        <w:rPr>
          <w:rFonts w:ascii="PT Astra Serif" w:hAnsi="PT Astra Serif" w:cs="Arial"/>
        </w:rPr>
        <w:t xml:space="preserve"> образовани</w:t>
      </w:r>
      <w:r>
        <w:rPr>
          <w:rFonts w:ascii="PT Astra Serif" w:hAnsi="PT Astra Serif" w:cs="Arial"/>
        </w:rPr>
        <w:t>я</w:t>
      </w:r>
      <w:r w:rsidRPr="008C5091">
        <w:rPr>
          <w:rFonts w:ascii="PT Astra Serif" w:hAnsi="PT Astra Serif" w:cs="Arial"/>
        </w:rPr>
        <w:t xml:space="preserve"> </w:t>
      </w:r>
      <w:r>
        <w:rPr>
          <w:rFonts w:ascii="PT Astra Serif" w:hAnsi="PT Astra Serif" w:cs="Arial"/>
        </w:rPr>
        <w:t xml:space="preserve"> «Мелекесский район»                                                                      </w:t>
      </w:r>
    </w:p>
    <w:p w:rsidR="009E4488" w:rsidRDefault="009E4488" w:rsidP="009E4488">
      <w:pPr>
        <w:autoSpaceDE w:val="0"/>
        <w:ind w:left="4962" w:right="-1" w:hanging="4962"/>
        <w:rPr>
          <w:rFonts w:ascii="PT Astra Serif" w:hAnsi="PT Astra Serif" w:cs="Arial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</w:t>
      </w:r>
      <w:r w:rsidRPr="008C5091">
        <w:rPr>
          <w:rFonts w:ascii="PT Astra Serif" w:hAnsi="PT Astra Serif" w:cs="Arial"/>
        </w:rPr>
        <w:t xml:space="preserve">Ульяновской </w:t>
      </w:r>
      <w:r>
        <w:rPr>
          <w:rFonts w:ascii="PT Astra Serif" w:hAnsi="PT Astra Serif" w:cs="Arial"/>
        </w:rPr>
        <w:t xml:space="preserve"> о</w:t>
      </w:r>
      <w:r w:rsidRPr="008C5091">
        <w:rPr>
          <w:rFonts w:ascii="PT Astra Serif" w:hAnsi="PT Astra Serif" w:cs="Arial"/>
        </w:rPr>
        <w:t>бласти</w:t>
      </w:r>
      <w:r>
        <w:rPr>
          <w:rFonts w:ascii="PT Astra Serif" w:hAnsi="PT Astra Serif" w:cs="Arial"/>
        </w:rPr>
        <w:t xml:space="preserve">», утверждённой  </w:t>
      </w:r>
      <w:r w:rsidRPr="008C5091">
        <w:rPr>
          <w:rFonts w:ascii="PT Astra Serif" w:hAnsi="PT Astra Serif" w:cs="Arial"/>
        </w:rPr>
        <w:t xml:space="preserve">постановлением администрации </w:t>
      </w:r>
    </w:p>
    <w:p w:rsidR="009E4488" w:rsidRDefault="009E4488" w:rsidP="009E4488">
      <w:pPr>
        <w:autoSpaceDE w:val="0"/>
        <w:ind w:left="4962" w:right="-1" w:hanging="4962"/>
        <w:rPr>
          <w:rFonts w:ascii="PT Astra Serif" w:hAnsi="PT Astra Serif" w:cs="Arial"/>
        </w:rPr>
      </w:pPr>
      <w:r>
        <w:rPr>
          <w:rFonts w:ascii="PT Astra Serif" w:hAnsi="PT Astra Serif" w:cs="Arial"/>
        </w:rPr>
        <w:t xml:space="preserve">                                                                                                    </w:t>
      </w:r>
      <w:r w:rsidRPr="008C5091">
        <w:rPr>
          <w:rFonts w:ascii="PT Astra Serif" w:hAnsi="PT Astra Serif" w:cs="Arial"/>
        </w:rPr>
        <w:t xml:space="preserve">муниципального </w:t>
      </w:r>
      <w:r>
        <w:rPr>
          <w:rFonts w:ascii="PT Astra Serif" w:hAnsi="PT Astra Serif" w:cs="Arial"/>
        </w:rPr>
        <w:t>о</w:t>
      </w:r>
      <w:r w:rsidRPr="008C5091">
        <w:rPr>
          <w:rFonts w:ascii="PT Astra Serif" w:hAnsi="PT Astra Serif" w:cs="Arial"/>
        </w:rPr>
        <w:t>бразования «Мелекесский район»</w:t>
      </w:r>
      <w:r>
        <w:rPr>
          <w:rFonts w:ascii="PT Astra Serif" w:hAnsi="PT Astra Serif" w:cs="Arial"/>
        </w:rPr>
        <w:t xml:space="preserve">  Ульяновской области</w:t>
      </w:r>
      <w:r w:rsidRPr="008C5091">
        <w:rPr>
          <w:rFonts w:ascii="PT Astra Serif" w:hAnsi="PT Astra Serif" w:cs="Arial"/>
        </w:rPr>
        <w:t xml:space="preserve"> </w:t>
      </w:r>
    </w:p>
    <w:p w:rsidR="009E4488" w:rsidRPr="00EA1798" w:rsidRDefault="009E4488" w:rsidP="009E4488">
      <w:pPr>
        <w:autoSpaceDE w:val="0"/>
        <w:ind w:left="4962" w:right="-1"/>
        <w:rPr>
          <w:rFonts w:ascii="PT Astra Serif" w:hAnsi="PT Astra Serif" w:cs="Arial"/>
        </w:rPr>
      </w:pPr>
      <w:r w:rsidRPr="00EA1798">
        <w:rPr>
          <w:rFonts w:ascii="PT Astra Serif" w:hAnsi="PT Astra Serif" w:cs="Arial"/>
        </w:rPr>
        <w:t xml:space="preserve">от </w:t>
      </w:r>
      <w:r w:rsidR="00EA1798" w:rsidRPr="00EA1798">
        <w:rPr>
          <w:rFonts w:ascii="PT Astra Serif" w:hAnsi="PT Astra Serif" w:cs="Arial"/>
        </w:rPr>
        <w:t>13.03.2023</w:t>
      </w:r>
      <w:r w:rsidRPr="00EA1798">
        <w:rPr>
          <w:rFonts w:ascii="PT Astra Serif" w:hAnsi="PT Astra Serif" w:cs="Arial"/>
        </w:rPr>
        <w:t xml:space="preserve"> № </w:t>
      </w:r>
      <w:r w:rsidR="00EA1798" w:rsidRPr="00EA1798">
        <w:rPr>
          <w:rFonts w:ascii="PT Astra Serif" w:hAnsi="PT Astra Serif" w:cs="Arial"/>
        </w:rPr>
        <w:t>284</w:t>
      </w:r>
    </w:p>
    <w:p w:rsidR="009E4488" w:rsidRPr="005019A6" w:rsidRDefault="009E4488" w:rsidP="009E4488">
      <w:pPr>
        <w:autoSpaceDE w:val="0"/>
        <w:ind w:left="4962" w:right="-1" w:hanging="4962"/>
        <w:rPr>
          <w:rFonts w:ascii="PT Astra Serif" w:hAnsi="PT Astra Serif" w:cs="Arial"/>
          <w:color w:val="FF0000"/>
        </w:rPr>
      </w:pPr>
    </w:p>
    <w:p w:rsidR="000B5BAE" w:rsidRDefault="000B5BAE" w:rsidP="000B5BA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Система мероприятий Программы</w:t>
      </w:r>
    </w:p>
    <w:tbl>
      <w:tblPr>
        <w:tblpPr w:leftFromText="181" w:rightFromText="181" w:bottomFromText="200" w:vertAnchor="text" w:horzAnchor="margin" w:tblpX="-869" w:tblpY="1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90"/>
        <w:gridCol w:w="1275"/>
        <w:gridCol w:w="567"/>
        <w:gridCol w:w="1983"/>
        <w:gridCol w:w="991"/>
        <w:gridCol w:w="142"/>
        <w:gridCol w:w="851"/>
        <w:gridCol w:w="141"/>
        <w:gridCol w:w="709"/>
        <w:gridCol w:w="203"/>
        <w:gridCol w:w="648"/>
        <w:gridCol w:w="202"/>
        <w:gridCol w:w="648"/>
        <w:gridCol w:w="203"/>
        <w:gridCol w:w="709"/>
      </w:tblGrid>
      <w:tr w:rsidR="000B5BAE" w:rsidTr="001A3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пп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Предполагае</w:t>
            </w:r>
            <w:proofErr w:type="spellEnd"/>
          </w:p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мый</w:t>
            </w:r>
            <w:proofErr w:type="spellEnd"/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срок реализации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Источник финансового обеспечения</w:t>
            </w:r>
          </w:p>
        </w:tc>
        <w:tc>
          <w:tcPr>
            <w:tcW w:w="5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eastAsia="Arial" w:hAnsi="PT Astra Serif" w:cs="Arial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Объем финансового обеспечения реализации мероприятий </w:t>
            </w:r>
          </w:p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по годам, тыс. руб.</w:t>
            </w:r>
          </w:p>
        </w:tc>
      </w:tr>
      <w:tr w:rsidR="000B5BAE" w:rsidTr="001A3D31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Наименование проекта, основного мероприятия (мероприятия)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Ответственные исполнители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2026 год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2027 год</w:t>
            </w:r>
          </w:p>
        </w:tc>
      </w:tr>
      <w:tr w:rsidR="000B5BAE" w:rsidTr="001A3D31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E" w:rsidRDefault="000B5BAE">
            <w:pPr>
              <w:spacing w:line="276" w:lineRule="auto"/>
              <w:jc w:val="center"/>
              <w:rPr>
                <w:rFonts w:ascii="PT Astra Serif" w:eastAsia="SimSun" w:hAnsi="PT Astra Serif" w:cs="Mangal"/>
                <w:kern w:val="2"/>
                <w:sz w:val="16"/>
                <w:szCs w:val="16"/>
                <w:lang w:bidi="hi-IN"/>
              </w:rPr>
            </w:pPr>
          </w:p>
          <w:p w:rsidR="000B5BAE" w:rsidRDefault="000B5BAE">
            <w:pPr>
              <w:widowControl w:val="0"/>
              <w:spacing w:line="276" w:lineRule="auto"/>
              <w:jc w:val="center"/>
              <w:rPr>
                <w:rFonts w:ascii="PT Astra Serif" w:eastAsia="SimSun" w:hAnsi="PT Astra Serif" w:cs="Mangal"/>
                <w:kern w:val="2"/>
                <w:sz w:val="16"/>
                <w:szCs w:val="16"/>
                <w:lang w:bidi="hi-IN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AE" w:rsidRDefault="000B5BAE">
            <w:pPr>
              <w:spacing w:line="276" w:lineRule="auto"/>
              <w:jc w:val="center"/>
              <w:rPr>
                <w:rFonts w:ascii="PT Astra Serif" w:eastAsia="SimSun" w:hAnsi="PT Astra Serif" w:cs="Mangal"/>
                <w:kern w:val="2"/>
                <w:sz w:val="16"/>
                <w:szCs w:val="16"/>
                <w:lang w:bidi="hi-IN"/>
              </w:rPr>
            </w:pPr>
          </w:p>
          <w:p w:rsidR="000B5BAE" w:rsidRDefault="000B5BAE">
            <w:pPr>
              <w:widowControl w:val="0"/>
              <w:spacing w:line="276" w:lineRule="auto"/>
              <w:jc w:val="center"/>
              <w:rPr>
                <w:rFonts w:ascii="PT Astra Serif" w:eastAsia="SimSun" w:hAnsi="PT Astra Serif" w:cs="Mangal"/>
                <w:kern w:val="2"/>
                <w:sz w:val="16"/>
                <w:szCs w:val="16"/>
                <w:lang w:bidi="hi-IN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widowControl w:val="0"/>
              <w:spacing w:line="276" w:lineRule="auto"/>
              <w:jc w:val="center"/>
              <w:rPr>
                <w:rFonts w:eastAsia="SimSun" w:cs="Mangal"/>
                <w:kern w:val="2"/>
                <w:sz w:val="16"/>
                <w:szCs w:val="16"/>
                <w:lang w:bidi="hi-IN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11</w:t>
            </w:r>
          </w:p>
        </w:tc>
      </w:tr>
      <w:tr w:rsidR="000B5BAE" w:rsidTr="001A3D31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Обеспечение жильем молодых семей на территории муниципального образования «Мелекесский район» Ульяновской области</w:t>
            </w:r>
          </w:p>
        </w:tc>
      </w:tr>
      <w:tr w:rsidR="001A3D31" w:rsidTr="00115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Обеспечение жилыми помещениями граждан, относящихся к категориям, установленным законодательством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Администрация муниципального образования «Мелекесский район» Ульяновской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2023-2027 годы</w:t>
            </w:r>
          </w:p>
          <w:p w:rsidR="001A3D31" w:rsidRDefault="001A3D31" w:rsidP="00115B32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Всего, в том числе::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4298,81662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1404,88320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909,01942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967,23143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967,68257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50,00</w:t>
            </w:r>
          </w:p>
        </w:tc>
      </w:tr>
      <w:tr w:rsidR="001A3D31" w:rsidTr="00115B3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 w:rsidP="00115B32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бюджетные ассигнования  из бюджета муниципального образования «Мелекесский район» Ульяновской области, источником которых являются ассигнования областного бюджета Ульяновской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1670,26101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565,87202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370,59076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366,77512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367,02311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1A3D31" w:rsidTr="00115B3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31" w:rsidRDefault="001A3D3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 w:rsidP="00115B32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бюджетные ассигнования  из бюджета муниципального образования «Мелекесский район» Ульяновской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1325,35939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427,57468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247,78471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50,00</w:t>
            </w:r>
          </w:p>
        </w:tc>
      </w:tr>
      <w:tr w:rsidR="001A3D31" w:rsidTr="00115B3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1" w:rsidRDefault="001A3D3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1" w:rsidRDefault="001A3D3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31" w:rsidRDefault="001A3D3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бюджетные ассигнования  из бюджета муниципального образования «Мелекесский район» Ульяновской области,  источником которых являются ассигнования федерального бюджета Ульяновской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1303,19622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411,43650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290,64395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300,45631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300,65946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0B5BAE" w:rsidTr="001A3D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2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AE" w:rsidRDefault="000B5BAE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Переселение граждан, проживающих на территории муниципального образования «Мелекесский район»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1A3D31" w:rsidTr="00C06BE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31" w:rsidRDefault="001A3D31">
            <w:pPr>
              <w:pStyle w:val="ConsPlusNormal"/>
              <w:spacing w:line="276" w:lineRule="auto"/>
              <w:jc w:val="center"/>
              <w:rPr>
                <w:rFonts w:ascii="PT Astra Serif" w:eastAsia="Arial" w:hAnsi="PT Astra Serif" w:cs="Arial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2.1.</w:t>
            </w:r>
          </w:p>
          <w:p w:rsidR="001A3D31" w:rsidRDefault="001A3D3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jc w:val="both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 xml:space="preserve">Реализация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регионального проекта Ульяновской области «Обеспечение устойчивого сокращения непригодного для проживания жилищного фонда», направленного на достижение целей, показателей и результатов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 xml:space="preserve">Комитет по 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управлению муниципальным имуществом и земельным отношениям администрации муниципального образования «Мелекесский район» Ульяновской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2023-</w:t>
            </w: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2027 годы</w:t>
            </w:r>
          </w:p>
          <w:p w:rsidR="001A3D31" w:rsidRDefault="001A3D31" w:rsidP="00C06BEB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80874,07940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80874,07940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1A3D31" w:rsidTr="00C06BEB">
        <w:trPr>
          <w:trHeight w:val="2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 w:rsidP="007C4CC5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бюджетные ассигнования из бюджета муниципального образования «Мелекесский район» Ульяновской области, источником которых являются безвозмездные поступления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67545,01995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67545,01995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1A3D31" w:rsidTr="007C4CC5">
        <w:trPr>
          <w:trHeight w:val="1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3D31" w:rsidRDefault="001A3D31" w:rsidP="007C4CC5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бюджетные ассигнования  из бюджета муниципального образования «Мелекесский район» Ульяновской области, источником которых являются ассигнования областного бюджета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11929,05945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11929,05945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1A3D31" w:rsidTr="007C4CC5">
        <w:trPr>
          <w:trHeight w:val="1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31" w:rsidRDefault="001A3D31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бюджетные ассигнования  из бюджета муниципального образования «Мелекесский район»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1400,00000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1400,00000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31" w:rsidRDefault="001A3D3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4417B1" w:rsidTr="00EF2F88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widowControl w:val="0"/>
              <w:spacing w:line="276" w:lineRule="auto"/>
              <w:rPr>
                <w:rFonts w:ascii="PT Astra Serif" w:eastAsia="SimSun" w:hAnsi="PT Astra Serif" w:cs="Mangal"/>
                <w:kern w:val="2"/>
                <w:sz w:val="16"/>
                <w:szCs w:val="16"/>
                <w:lang w:bidi="hi-IN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Снос аварийного многоквартирного дома, расположенного в п. Новоселки, ул. Уткина, д.6 муниципального образования «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Новоселкинское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Мелекесского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widowControl w:val="0"/>
              <w:spacing w:line="276" w:lineRule="auto"/>
              <w:rPr>
                <w:rFonts w:ascii="PT Astra Serif" w:eastAsia="SimSun" w:hAnsi="PT Astra Serif" w:cs="Mangal"/>
                <w:kern w:val="2"/>
                <w:sz w:val="16"/>
                <w:szCs w:val="16"/>
                <w:lang w:bidi="hi-IN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Муниципальное казенное учреждение «Управление жилищно-коммунальным хозяйством Мелекесского района»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2023-2027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бюджетные ассигнования из бюджета муниципального образования «Мелекесский район»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4417B1" w:rsidTr="00EF2F88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70445B" w:rsidP="007D7998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Итого</w:t>
            </w:r>
            <w:r w:rsidR="004417B1">
              <w:rPr>
                <w:rFonts w:ascii="PT Astra Serif" w:hAnsi="PT Astra Serif"/>
                <w:sz w:val="16"/>
                <w:szCs w:val="16"/>
                <w:lang w:eastAsia="en-US"/>
              </w:rPr>
              <w:t xml:space="preserve"> по 2 подпрограмме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81474,07940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80874,07940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4417B1" w:rsidTr="00EF2F88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бюджетные ассигнования  из бюджета муниципального образования «Мелекесский район»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2000,00000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1400,00000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4417B1" w:rsidTr="006A330D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 xml:space="preserve">бюджетные ассигнования из бюджета муниципального образования «Мелекесский район» Ульяновской области, источником которых являются бюджетные ассигнования областного бюджета Ульяновской области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11929,05945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11929,05945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4417B1" w:rsidTr="006A330D">
        <w:trPr>
          <w:trHeight w:val="9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B1" w:rsidRDefault="004417B1">
            <w:pPr>
              <w:suppressAutoHyphens w:val="0"/>
              <w:spacing w:line="276" w:lineRule="auto"/>
              <w:rPr>
                <w:rFonts w:ascii="PT Astra Serif" w:eastAsia="Arial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en-US"/>
              </w:rPr>
              <w:t>бюджетные ассигнования из бюджета муниципального образования «Мелекесский район» Ульяновской области, источником которых являются безвозмездные поступления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67545,01995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67545,01995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4417B1" w:rsidTr="00D1693E">
        <w:trPr>
          <w:trHeight w:val="9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jc w:val="center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ВСЕГО по муниципальной программе «</w:t>
            </w:r>
            <w:r>
              <w:rPr>
                <w:rFonts w:ascii="PT Astra Serif" w:hAnsi="PT Astra Serif" w:cs="Times New Roman"/>
                <w:b/>
                <w:color w:val="000000"/>
                <w:sz w:val="16"/>
                <w:szCs w:val="16"/>
                <w:lang w:eastAsia="x-none"/>
              </w:rPr>
              <w:t>Улучшение жилищных условий граждан, проживающих на территории муниципального образования «Мелекесский район» Ульяновской области»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2023-2027 годы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85772,89602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82278,96260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1509,01942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967,23143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967,68257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50,00</w:t>
            </w:r>
          </w:p>
        </w:tc>
      </w:tr>
      <w:tr w:rsidR="004417B1" w:rsidTr="00D1693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B1" w:rsidRDefault="004417B1" w:rsidP="00E31078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бюджетные ассигнования  из бюджета муниципального образования «Мелекесский район» Ульяновской области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3325,35939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1827,57468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847,78471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50,00</w:t>
            </w:r>
          </w:p>
        </w:tc>
      </w:tr>
      <w:tr w:rsidR="004417B1" w:rsidTr="00E310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17B1" w:rsidRDefault="004417B1" w:rsidP="00E31078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 xml:space="preserve">бюджетные ассигнования из бюджета муниципального образования «Мелекесский район» Ульяновской области, источником которых являются бюджетные ассигнования областного бюджета Ульяновской области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13599,32046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12494,93147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370,59076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366,77512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367,02311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  <w:tr w:rsidR="004417B1" w:rsidTr="00E310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B1" w:rsidRDefault="004417B1">
            <w:pPr>
              <w:suppressAutoHyphens w:val="0"/>
              <w:rPr>
                <w:rFonts w:ascii="PT Astra Serif" w:hAnsi="PT Astra Serif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t xml:space="preserve">бюджетные ассигнования из бюджета муниципального образования «Мелекесский район» Ульяновской области, источником которых являются безвозмездные поступления от государственной корпорации – Фонд содействия реформированию </w:t>
            </w:r>
            <w:r>
              <w:rPr>
                <w:rFonts w:ascii="PT Astra Serif" w:hAnsi="PT Astra Serif"/>
                <w:b/>
                <w:color w:val="000000"/>
                <w:sz w:val="16"/>
                <w:szCs w:val="16"/>
                <w:lang w:eastAsia="en-US"/>
              </w:rPr>
              <w:lastRenderedPageBreak/>
              <w:t>жилищно-коммунального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lastRenderedPageBreak/>
              <w:t>68848,21617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b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eastAsia="en-US"/>
              </w:rPr>
              <w:t>67956,45645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290,64395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300,45631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300,65946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B1" w:rsidRDefault="004417B1">
            <w:pPr>
              <w:pStyle w:val="ConsPlusNormal"/>
              <w:spacing w:line="276" w:lineRule="auto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>
              <w:rPr>
                <w:rFonts w:ascii="PT Astra Serif" w:hAnsi="PT Astra Serif"/>
                <w:sz w:val="16"/>
                <w:szCs w:val="16"/>
                <w:lang w:eastAsia="en-US"/>
              </w:rPr>
              <w:t>0,00</w:t>
            </w:r>
          </w:p>
        </w:tc>
      </w:tr>
    </w:tbl>
    <w:p w:rsidR="00804CC3" w:rsidRPr="00804CC3" w:rsidRDefault="000B5BAE" w:rsidP="00DB52D2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».</w:t>
      </w:r>
    </w:p>
    <w:p w:rsidR="00A820AF" w:rsidRPr="00EA1798" w:rsidRDefault="008740D4" w:rsidP="009C2C91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8460F8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     </w:t>
      </w:r>
      <w:r w:rsidR="0028194B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7F3C4B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 </w:t>
      </w:r>
      <w:r w:rsidR="0002217F" w:rsidRPr="008460F8">
        <w:rPr>
          <w:rFonts w:ascii="PT Astra Serif" w:hAnsi="PT Astra Serif" w:cs="PT Astra Serif"/>
          <w:color w:val="000000"/>
          <w:sz w:val="28"/>
          <w:szCs w:val="28"/>
          <w:lang w:eastAsia="ru-RU"/>
        </w:rPr>
        <w:t>2</w:t>
      </w:r>
      <w:r w:rsidR="00A820AF" w:rsidRPr="008460F8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. </w:t>
      </w:r>
      <w:r w:rsidR="0028194B" w:rsidRPr="00EA1798">
        <w:rPr>
          <w:rFonts w:ascii="PT Astra Serif" w:hAnsi="PT Astra Serif" w:cs="Arial"/>
          <w:sz w:val="28"/>
          <w:szCs w:val="28"/>
          <w:shd w:val="clear" w:color="auto" w:fill="FFFFFF"/>
        </w:rPr>
        <w:t>Настоящее постановление вступает в силу на следующий день после</w:t>
      </w:r>
      <w:r w:rsidR="007F3C4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его официального опубликования</w:t>
      </w:r>
      <w:r w:rsidR="0028194B" w:rsidRPr="00EA1798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</w:p>
    <w:p w:rsidR="00992934" w:rsidRPr="008460F8" w:rsidRDefault="009C2C91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F356A" w:rsidRPr="008460F8">
        <w:rPr>
          <w:rFonts w:ascii="PT Astra Serif" w:hAnsi="PT Astra Serif"/>
          <w:sz w:val="28"/>
          <w:szCs w:val="28"/>
        </w:rPr>
        <w:t xml:space="preserve">. </w:t>
      </w:r>
      <w:r w:rsidR="00992934" w:rsidRPr="008460F8">
        <w:rPr>
          <w:rFonts w:ascii="PT Astra Serif" w:hAnsi="PT Astra Serif"/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В.В. </w:t>
      </w:r>
      <w:proofErr w:type="spellStart"/>
      <w:r w:rsidR="00992934" w:rsidRPr="008460F8">
        <w:rPr>
          <w:rFonts w:ascii="PT Astra Serif" w:hAnsi="PT Astra Serif"/>
          <w:sz w:val="28"/>
          <w:szCs w:val="28"/>
        </w:rPr>
        <w:t>Клочкова</w:t>
      </w:r>
      <w:proofErr w:type="spellEnd"/>
      <w:r w:rsidR="00992934" w:rsidRPr="008460F8">
        <w:rPr>
          <w:rFonts w:ascii="PT Astra Serif" w:hAnsi="PT Astra Serif"/>
          <w:sz w:val="28"/>
          <w:szCs w:val="28"/>
        </w:rPr>
        <w:t>.</w:t>
      </w:r>
    </w:p>
    <w:p w:rsidR="00A820AF" w:rsidRPr="008460F8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70478" w:rsidRPr="008460F8" w:rsidRDefault="00670478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9166F" w:rsidRPr="008460F8" w:rsidRDefault="0039166F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820AF" w:rsidRPr="008460F8" w:rsidRDefault="0006575A" w:rsidP="00A820A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8460F8"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</w:t>
      </w:r>
      <w:r w:rsidR="00A820AF" w:rsidRPr="008460F8">
        <w:rPr>
          <w:rFonts w:ascii="PT Astra Serif" w:hAnsi="PT Astra Serif"/>
          <w:sz w:val="28"/>
          <w:szCs w:val="28"/>
        </w:rPr>
        <w:t xml:space="preserve"> </w:t>
      </w:r>
      <w:r w:rsidR="00A12D66">
        <w:rPr>
          <w:rFonts w:ascii="PT Astra Serif" w:hAnsi="PT Astra Serif"/>
          <w:sz w:val="28"/>
          <w:szCs w:val="28"/>
        </w:rPr>
        <w:t xml:space="preserve">      </w:t>
      </w:r>
      <w:r w:rsidR="00A820AF" w:rsidRPr="008460F8">
        <w:rPr>
          <w:rFonts w:ascii="PT Astra Serif" w:hAnsi="PT Astra Serif"/>
          <w:sz w:val="28"/>
          <w:szCs w:val="28"/>
        </w:rPr>
        <w:t>С.А. Сандрюков</w:t>
      </w:r>
    </w:p>
    <w:p w:rsidR="00A820AF" w:rsidRPr="008460F8" w:rsidRDefault="00A820AF" w:rsidP="0099293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1A3D31" w:rsidRDefault="001A3D31" w:rsidP="004111A1">
      <w:pPr>
        <w:spacing w:line="204" w:lineRule="auto"/>
        <w:jc w:val="center"/>
        <w:rPr>
          <w:b/>
          <w:sz w:val="28"/>
          <w:szCs w:val="28"/>
        </w:rPr>
      </w:pPr>
    </w:p>
    <w:p w:rsidR="00670478" w:rsidRDefault="00670478" w:rsidP="006A65FB">
      <w:pPr>
        <w:spacing w:line="204" w:lineRule="auto"/>
        <w:rPr>
          <w:b/>
          <w:sz w:val="28"/>
          <w:szCs w:val="28"/>
        </w:rPr>
      </w:pPr>
    </w:p>
    <w:p w:rsidR="006A65FB" w:rsidRDefault="006A65FB" w:rsidP="006A65FB">
      <w:pPr>
        <w:spacing w:line="204" w:lineRule="auto"/>
        <w:rPr>
          <w:b/>
          <w:sz w:val="28"/>
          <w:szCs w:val="28"/>
        </w:rPr>
      </w:pPr>
    </w:p>
    <w:p w:rsidR="006E5C67" w:rsidRDefault="006E5C67" w:rsidP="0022335A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DB52D2" w:rsidRDefault="00DB52D2" w:rsidP="004C6D22">
      <w:pPr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DB52D2" w:rsidRDefault="00DB52D2" w:rsidP="0022335A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22335A" w:rsidRPr="00C66C29" w:rsidRDefault="0022335A" w:rsidP="0022335A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6C29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Лист согласования  проекта</w:t>
      </w:r>
    </w:p>
    <w:p w:rsidR="0022335A" w:rsidRPr="00C66C29" w:rsidRDefault="0022335A" w:rsidP="0022335A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66C2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постановления (распоряжения) администрации </w:t>
      </w:r>
      <w:r w:rsidRPr="00C66C29">
        <w:rPr>
          <w:rFonts w:ascii="PT Astra Serif" w:hAnsi="PT Astra Serif"/>
          <w:b/>
          <w:sz w:val="28"/>
          <w:szCs w:val="28"/>
          <w:lang w:eastAsia="en-US"/>
        </w:rPr>
        <w:t>муниципального образования «Мелекесский район» Ульяновской области</w:t>
      </w:r>
    </w:p>
    <w:p w:rsidR="004111A1" w:rsidRPr="00100461" w:rsidRDefault="004111A1" w:rsidP="004111A1">
      <w:pPr>
        <w:spacing w:line="204" w:lineRule="auto"/>
        <w:jc w:val="both"/>
        <w:rPr>
          <w:sz w:val="28"/>
          <w:szCs w:val="28"/>
        </w:rPr>
      </w:pPr>
    </w:p>
    <w:p w:rsidR="004111A1" w:rsidRPr="004111A1" w:rsidRDefault="0022335A" w:rsidP="004111A1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F5A6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«Мелекесский район</w:t>
      </w:r>
      <w:r w:rsidR="00C66C29">
        <w:rPr>
          <w:rFonts w:ascii="Times New Roman" w:hAnsi="Times New Roman" w:cs="Times New Roman"/>
          <w:b w:val="0"/>
          <w:sz w:val="28"/>
          <w:szCs w:val="28"/>
        </w:rPr>
        <w:t>» Ульяновской области от 13.03.2023 № 284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11A1">
        <w:rPr>
          <w:rFonts w:ascii="Times New Roman" w:hAnsi="Times New Roman" w:cs="Times New Roman"/>
          <w:b w:val="0"/>
          <w:sz w:val="28"/>
          <w:szCs w:val="28"/>
        </w:rPr>
        <w:t>«</w:t>
      </w:r>
      <w:r w:rsidR="004111A1" w:rsidRPr="004111A1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</w:t>
      </w:r>
      <w:r w:rsidR="004111A1">
        <w:rPr>
          <w:rFonts w:ascii="PT Astra Serif" w:hAnsi="PT Astra Serif"/>
          <w:b w:val="0"/>
          <w:sz w:val="28"/>
          <w:szCs w:val="28"/>
        </w:rPr>
        <w:t xml:space="preserve"> </w:t>
      </w:r>
      <w:r w:rsidR="004111A1" w:rsidRPr="004111A1">
        <w:rPr>
          <w:rFonts w:ascii="PT Astra Serif" w:hAnsi="PT Astra Serif"/>
          <w:b w:val="0"/>
          <w:sz w:val="28"/>
          <w:szCs w:val="28"/>
        </w:rPr>
        <w:t>«Улучшение жилищных условий граждан, проживающих  на территории муниципального образования «Мелекесский район» Ульяновской области»</w:t>
      </w:r>
    </w:p>
    <w:p w:rsidR="004111A1" w:rsidRPr="00CA3C8E" w:rsidRDefault="004111A1" w:rsidP="004111A1">
      <w:pPr>
        <w:spacing w:line="204" w:lineRule="auto"/>
        <w:jc w:val="both"/>
        <w:rPr>
          <w:color w:val="FF0000"/>
          <w:sz w:val="28"/>
          <w:szCs w:val="28"/>
        </w:rPr>
      </w:pPr>
    </w:p>
    <w:p w:rsidR="0022335A" w:rsidRPr="00C66C29" w:rsidRDefault="0022335A" w:rsidP="0022335A">
      <w:pPr>
        <w:widowControl w:val="0"/>
        <w:suppressAutoHyphens w:val="0"/>
        <w:autoSpaceDE w:val="0"/>
        <w:autoSpaceDN w:val="0"/>
        <w:adjustRightInd w:val="0"/>
        <w:spacing w:line="204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C66C29">
        <w:rPr>
          <w:rFonts w:ascii="PT Astra Serif" w:hAnsi="PT Astra Serif"/>
          <w:sz w:val="28"/>
          <w:szCs w:val="28"/>
          <w:lang w:eastAsia="ru-RU"/>
        </w:rPr>
        <w:t xml:space="preserve">Проект внесен: </w:t>
      </w:r>
      <w:r w:rsidR="00DB52D2">
        <w:rPr>
          <w:rFonts w:ascii="PT Astra Serif" w:hAnsi="PT Astra Serif"/>
          <w:sz w:val="28"/>
          <w:szCs w:val="28"/>
          <w:lang w:eastAsia="ru-RU"/>
        </w:rPr>
        <w:t>15</w:t>
      </w:r>
      <w:r w:rsidRPr="00C66C29">
        <w:rPr>
          <w:rFonts w:ascii="PT Astra Serif" w:hAnsi="PT Astra Serif"/>
          <w:sz w:val="28"/>
          <w:szCs w:val="28"/>
          <w:lang w:eastAsia="ru-RU"/>
        </w:rPr>
        <w:t>.</w:t>
      </w:r>
      <w:r w:rsidR="00DB52D2">
        <w:rPr>
          <w:rFonts w:ascii="PT Astra Serif" w:hAnsi="PT Astra Serif"/>
          <w:sz w:val="28"/>
          <w:szCs w:val="28"/>
          <w:lang w:eastAsia="ru-RU"/>
        </w:rPr>
        <w:t>0</w:t>
      </w:r>
      <w:r w:rsidR="00D25C9D" w:rsidRPr="00C66C29">
        <w:rPr>
          <w:rFonts w:ascii="PT Astra Serif" w:hAnsi="PT Astra Serif"/>
          <w:sz w:val="28"/>
          <w:szCs w:val="28"/>
          <w:lang w:eastAsia="ru-RU"/>
        </w:rPr>
        <w:t>1</w:t>
      </w:r>
      <w:r w:rsidR="00DB52D2">
        <w:rPr>
          <w:rFonts w:ascii="PT Astra Serif" w:hAnsi="PT Astra Serif"/>
          <w:sz w:val="28"/>
          <w:szCs w:val="28"/>
          <w:lang w:eastAsia="ru-RU"/>
        </w:rPr>
        <w:t>.2024</w:t>
      </w:r>
      <w:r w:rsidRPr="00C66C29">
        <w:rPr>
          <w:rFonts w:ascii="PT Astra Serif" w:hAnsi="PT Astra Serif"/>
          <w:sz w:val="28"/>
          <w:szCs w:val="28"/>
          <w:lang w:eastAsia="ru-RU"/>
        </w:rPr>
        <w:t xml:space="preserve"> Комитетом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4111A1" w:rsidRPr="00100461" w:rsidRDefault="004111A1" w:rsidP="004111A1">
      <w:pPr>
        <w:ind w:left="1620" w:hanging="1620"/>
        <w:rPr>
          <w:sz w:val="28"/>
          <w:szCs w:val="28"/>
        </w:rPr>
      </w:pPr>
    </w:p>
    <w:p w:rsidR="004111A1" w:rsidRPr="00100461" w:rsidRDefault="004111A1" w:rsidP="004111A1">
      <w:pPr>
        <w:ind w:left="1620" w:hanging="1620"/>
        <w:rPr>
          <w:b/>
          <w:sz w:val="28"/>
          <w:szCs w:val="28"/>
        </w:rPr>
      </w:pPr>
      <w:r w:rsidRPr="00100461">
        <w:rPr>
          <w:b/>
          <w:sz w:val="28"/>
          <w:szCs w:val="28"/>
        </w:rPr>
        <w:t>СОГЛАСОВАНО:</w:t>
      </w:r>
    </w:p>
    <w:tbl>
      <w:tblPr>
        <w:tblW w:w="9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276"/>
        <w:gridCol w:w="4111"/>
        <w:gridCol w:w="1276"/>
        <w:gridCol w:w="1966"/>
      </w:tblGrid>
      <w:tr w:rsidR="0022335A" w:rsidRPr="00C66C29" w:rsidTr="0022335A">
        <w:trPr>
          <w:trHeight w:val="555"/>
          <w:jc w:val="center"/>
        </w:trPr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eastAsia="Calibri" w:hAnsi="PT Astra Serif"/>
                <w:lang w:eastAsia="en-US"/>
              </w:rPr>
              <w:t>Дата и время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eastAsia="Calibri" w:hAnsi="PT Astra Serif"/>
                <w:lang w:eastAsia="en-US"/>
              </w:rPr>
              <w:t>Наименование</w:t>
            </w:r>
          </w:p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eastAsia="Calibri" w:hAnsi="PT Astra Serif"/>
                <w:lang w:eastAsia="en-US"/>
              </w:rPr>
              <w:t>должности</w:t>
            </w:r>
            <w:r w:rsidRPr="00C66C29">
              <w:rPr>
                <w:rFonts w:ascii="PT Astra Serif" w:eastAsia="Calibri" w:hAnsi="PT Astra Serif"/>
                <w:lang w:val="en-US" w:eastAsia="en-US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eastAsia="Calibri" w:hAnsi="PT Astra Serif"/>
                <w:lang w:eastAsia="en-US"/>
              </w:rPr>
              <w:t>Подпись</w:t>
            </w:r>
          </w:p>
        </w:tc>
        <w:tc>
          <w:tcPr>
            <w:tcW w:w="1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eastAsia="Calibri" w:hAnsi="PT Astra Serif"/>
                <w:lang w:eastAsia="en-US"/>
              </w:rPr>
              <w:t>Расшифровка</w:t>
            </w:r>
          </w:p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eastAsia="Calibri" w:hAnsi="PT Astra Serif"/>
                <w:lang w:eastAsia="en-US"/>
              </w:rPr>
              <w:t>подписи</w:t>
            </w:r>
          </w:p>
        </w:tc>
      </w:tr>
      <w:tr w:rsidR="0022335A" w:rsidRPr="00C66C29" w:rsidTr="0022335A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C66C29">
              <w:rPr>
                <w:rFonts w:ascii="PT Astra Serif" w:eastAsia="Calibri" w:hAnsi="PT Astra Serif"/>
                <w:lang w:eastAsia="en-US"/>
              </w:rPr>
              <w:t>поступ</w:t>
            </w:r>
            <w:proofErr w:type="spellEnd"/>
            <w:r w:rsidRPr="00C66C29">
              <w:rPr>
                <w:rFonts w:ascii="PT Astra Serif" w:eastAsia="Calibri" w:hAnsi="PT Astra Serif"/>
                <w:lang w:eastAsia="en-US"/>
              </w:rPr>
              <w:t>-</w:t>
            </w: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C66C29">
              <w:rPr>
                <w:rFonts w:ascii="PT Astra Serif" w:eastAsia="Calibri" w:hAnsi="PT Astra Serif"/>
                <w:lang w:eastAsia="en-US"/>
              </w:rPr>
              <w:t>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C66C29">
              <w:rPr>
                <w:rFonts w:ascii="PT Astra Serif" w:eastAsia="Calibri" w:hAnsi="PT Astra Serif"/>
                <w:lang w:eastAsia="en-US"/>
              </w:rPr>
              <w:t>согласо-вания</w:t>
            </w:r>
            <w:proofErr w:type="spellEnd"/>
            <w:r w:rsidRPr="00C66C29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35A" w:rsidRPr="00C66C29" w:rsidRDefault="0022335A" w:rsidP="0022335A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35A" w:rsidRPr="00C66C29" w:rsidRDefault="0022335A" w:rsidP="0022335A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335A" w:rsidRPr="00C66C29" w:rsidRDefault="0022335A" w:rsidP="0022335A">
            <w:pPr>
              <w:suppressAutoHyphens w:val="0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22335A" w:rsidRPr="00C66C29" w:rsidTr="00C83157">
        <w:trPr>
          <w:trHeight w:val="300"/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5A" w:rsidRPr="00C83157" w:rsidRDefault="00C83157" w:rsidP="00C83157">
            <w:pPr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C8315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Первый 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r w:rsidRPr="00C66C29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ru-RU"/>
              </w:rPr>
              <w:t>МО «Мелекесский район»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5A" w:rsidRPr="00C83157" w:rsidRDefault="00C83157" w:rsidP="0022335A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proofErr w:type="spellStart"/>
            <w:r w:rsidRPr="00C8315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Сенюта</w:t>
            </w:r>
            <w:proofErr w:type="spellEnd"/>
            <w:r w:rsidRPr="00C8315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М.Р.</w:t>
            </w:r>
          </w:p>
        </w:tc>
      </w:tr>
      <w:tr w:rsidR="00C83157" w:rsidRPr="00C66C29" w:rsidTr="00C83157">
        <w:trPr>
          <w:trHeight w:val="1620"/>
          <w:jc w:val="center"/>
        </w:trPr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3157" w:rsidRPr="00C66C29" w:rsidRDefault="00C83157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3157" w:rsidRPr="00C66C29" w:rsidRDefault="00C83157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57" w:rsidRDefault="00C83157" w:rsidP="0022335A">
            <w:pPr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ru-RU"/>
              </w:rPr>
            </w:pPr>
            <w:r w:rsidRPr="00C66C29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ru-RU"/>
              </w:rPr>
              <w:t>Заместитель Главы администрации - начальник управления экономики администрации МО «Мелекесский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57" w:rsidRPr="00C66C29" w:rsidRDefault="00C83157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157" w:rsidRDefault="00C83157" w:rsidP="0022335A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66C29">
              <w:rPr>
                <w:rFonts w:ascii="PT Astra Serif" w:hAnsi="PT Astra Serif"/>
                <w:sz w:val="28"/>
                <w:szCs w:val="28"/>
                <w:lang w:eastAsia="ru-RU"/>
              </w:rPr>
              <w:t>Костик Л.А.</w:t>
            </w:r>
          </w:p>
        </w:tc>
      </w:tr>
      <w:tr w:rsidR="0022335A" w:rsidRPr="00C66C29" w:rsidTr="0022335A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Начальник отдела правового обеспечения администрации </w:t>
            </w:r>
            <w:r w:rsidRPr="00C66C29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ru-RU"/>
              </w:rPr>
              <w:t>МО «Мелекесский район»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hAnsi="PT Astra Serif"/>
                <w:sz w:val="28"/>
                <w:szCs w:val="28"/>
                <w:lang w:eastAsia="ru-RU"/>
              </w:rPr>
              <w:t>Губанова Е.Н.</w:t>
            </w:r>
          </w:p>
        </w:tc>
      </w:tr>
      <w:tr w:rsidR="0022335A" w:rsidRPr="00C66C29" w:rsidTr="0022335A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  <w:r w:rsidRPr="00C66C29">
              <w:rPr>
                <w:rFonts w:ascii="PT Astra Serif" w:hAnsi="PT Astra Serif"/>
                <w:sz w:val="28"/>
                <w:szCs w:val="28"/>
                <w:shd w:val="clear" w:color="auto" w:fill="FFFFFF"/>
                <w:lang w:eastAsia="ru-RU"/>
              </w:rPr>
              <w:t>МО «Мелекесский район»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hAnsi="PT Astra Serif"/>
                <w:sz w:val="28"/>
                <w:szCs w:val="28"/>
                <w:lang w:eastAsia="ru-RU"/>
              </w:rPr>
              <w:t>Сысуева С.В.</w:t>
            </w:r>
          </w:p>
        </w:tc>
      </w:tr>
      <w:tr w:rsidR="0022335A" w:rsidRPr="00C66C29" w:rsidTr="0022335A">
        <w:trPr>
          <w:jc w:val="center"/>
        </w:trPr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2335A" w:rsidRPr="00C66C29" w:rsidRDefault="0022335A" w:rsidP="0022335A">
            <w:pPr>
              <w:tabs>
                <w:tab w:val="left" w:pos="2977"/>
              </w:tabs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66C29">
              <w:rPr>
                <w:rFonts w:ascii="PT Astra Serif" w:hAnsi="PT Astra Serif"/>
                <w:sz w:val="28"/>
                <w:szCs w:val="28"/>
                <w:lang w:eastAsia="ru-RU"/>
              </w:rPr>
              <w:t>Председатель КУИ и ЗО администрации МО «Мелекесский район»</w:t>
            </w:r>
          </w:p>
          <w:p w:rsidR="0022335A" w:rsidRPr="00C66C29" w:rsidRDefault="0022335A" w:rsidP="0022335A">
            <w:pPr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9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335A" w:rsidRPr="00C66C29" w:rsidRDefault="0022335A" w:rsidP="0022335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66C29">
              <w:rPr>
                <w:rFonts w:ascii="PT Astra Serif" w:hAnsi="PT Astra Serif"/>
                <w:sz w:val="28"/>
                <w:szCs w:val="28"/>
                <w:lang w:eastAsia="ru-RU"/>
              </w:rPr>
              <w:t>Клочков В.В.</w:t>
            </w:r>
          </w:p>
        </w:tc>
      </w:tr>
    </w:tbl>
    <w:p w:rsidR="004111A1" w:rsidRPr="00C66C29" w:rsidRDefault="004111A1" w:rsidP="004111A1">
      <w:pPr>
        <w:spacing w:line="168" w:lineRule="auto"/>
        <w:rPr>
          <w:rFonts w:ascii="PT Astra Serif" w:hAnsi="PT Astra Serif"/>
          <w:sz w:val="28"/>
          <w:szCs w:val="28"/>
        </w:rPr>
      </w:pPr>
    </w:p>
    <w:p w:rsidR="004111A1" w:rsidRPr="00C66C29" w:rsidRDefault="004111A1" w:rsidP="004111A1">
      <w:pPr>
        <w:jc w:val="both"/>
        <w:rPr>
          <w:rFonts w:ascii="PT Astra Serif" w:hAnsi="PT Astra Serif"/>
          <w:sz w:val="28"/>
          <w:szCs w:val="28"/>
        </w:rPr>
      </w:pPr>
      <w:r w:rsidRPr="00C66C29">
        <w:rPr>
          <w:rFonts w:ascii="PT Astra Serif" w:hAnsi="PT Astra Serif"/>
          <w:sz w:val="28"/>
          <w:szCs w:val="28"/>
        </w:rPr>
        <w:t>Исполнитель: Миронова Мария Геннадьевна — главный специалист  Комитета по управлению муниципальным имуществом и земельным отношениям администрации МО «Мелекесский район», 2-48-71</w:t>
      </w:r>
    </w:p>
    <w:p w:rsidR="004111A1" w:rsidRPr="00C66C29" w:rsidRDefault="004111A1" w:rsidP="004111A1">
      <w:pPr>
        <w:snapToGrid w:val="0"/>
        <w:contextualSpacing/>
        <w:jc w:val="both"/>
        <w:rPr>
          <w:rFonts w:ascii="PT Astra Serif" w:hAnsi="PT Astra Serif"/>
          <w:sz w:val="28"/>
          <w:szCs w:val="28"/>
          <w:u w:val="single"/>
        </w:rPr>
      </w:pPr>
    </w:p>
    <w:p w:rsidR="004111A1" w:rsidRDefault="004111A1" w:rsidP="004111A1"/>
    <w:p w:rsidR="00992934" w:rsidRDefault="00992934" w:rsidP="00F9234C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sectPr w:rsidR="00992934" w:rsidSect="00156C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851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B3" w:rsidRDefault="00F145B3" w:rsidP="001224C7">
      <w:r>
        <w:separator/>
      </w:r>
    </w:p>
  </w:endnote>
  <w:endnote w:type="continuationSeparator" w:id="0">
    <w:p w:rsidR="00F145B3" w:rsidRDefault="00F145B3" w:rsidP="001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29" w:rsidRDefault="003345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29" w:rsidRDefault="003345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29" w:rsidRDefault="003345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B3" w:rsidRDefault="00F145B3" w:rsidP="001224C7">
      <w:r>
        <w:separator/>
      </w:r>
    </w:p>
  </w:footnote>
  <w:footnote w:type="continuationSeparator" w:id="0">
    <w:p w:rsidR="00F145B3" w:rsidRDefault="00F145B3" w:rsidP="0012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29" w:rsidRDefault="003345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B3" w:rsidRDefault="00334529" w:rsidP="00DE10B3">
    <w:pPr>
      <w:pStyle w:val="a7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29" w:rsidRDefault="003345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4E7A130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6A"/>
    <w:rsid w:val="0001438B"/>
    <w:rsid w:val="0002217F"/>
    <w:rsid w:val="000610D1"/>
    <w:rsid w:val="0006575A"/>
    <w:rsid w:val="00073727"/>
    <w:rsid w:val="000800F8"/>
    <w:rsid w:val="00082341"/>
    <w:rsid w:val="000A0C85"/>
    <w:rsid w:val="000B5BAE"/>
    <w:rsid w:val="000D7C90"/>
    <w:rsid w:val="000E1D6B"/>
    <w:rsid w:val="00120D67"/>
    <w:rsid w:val="001224C7"/>
    <w:rsid w:val="001258EF"/>
    <w:rsid w:val="00153EB1"/>
    <w:rsid w:val="00156CA8"/>
    <w:rsid w:val="00157A5E"/>
    <w:rsid w:val="0016113D"/>
    <w:rsid w:val="0017336C"/>
    <w:rsid w:val="001A3D31"/>
    <w:rsid w:val="001C3DDB"/>
    <w:rsid w:val="002218F8"/>
    <w:rsid w:val="0022335A"/>
    <w:rsid w:val="002278C5"/>
    <w:rsid w:val="0027131E"/>
    <w:rsid w:val="0028194B"/>
    <w:rsid w:val="002852C2"/>
    <w:rsid w:val="002D5DA3"/>
    <w:rsid w:val="0031021C"/>
    <w:rsid w:val="00320036"/>
    <w:rsid w:val="00327207"/>
    <w:rsid w:val="00332AE0"/>
    <w:rsid w:val="00334529"/>
    <w:rsid w:val="00337B16"/>
    <w:rsid w:val="00345BDC"/>
    <w:rsid w:val="003663B2"/>
    <w:rsid w:val="00367E18"/>
    <w:rsid w:val="003715C4"/>
    <w:rsid w:val="0039166F"/>
    <w:rsid w:val="003A676A"/>
    <w:rsid w:val="003A77FF"/>
    <w:rsid w:val="003C0E81"/>
    <w:rsid w:val="003E4795"/>
    <w:rsid w:val="004111A1"/>
    <w:rsid w:val="004417B1"/>
    <w:rsid w:val="00443EA6"/>
    <w:rsid w:val="004577A1"/>
    <w:rsid w:val="0046232F"/>
    <w:rsid w:val="0049657D"/>
    <w:rsid w:val="004B5BF5"/>
    <w:rsid w:val="004C3B80"/>
    <w:rsid w:val="004C6D22"/>
    <w:rsid w:val="0053520B"/>
    <w:rsid w:val="0054116A"/>
    <w:rsid w:val="00542AE5"/>
    <w:rsid w:val="00555B59"/>
    <w:rsid w:val="00564E90"/>
    <w:rsid w:val="0058403A"/>
    <w:rsid w:val="00596AF4"/>
    <w:rsid w:val="005B4B2D"/>
    <w:rsid w:val="005C0D7E"/>
    <w:rsid w:val="005D1E5B"/>
    <w:rsid w:val="005D51D6"/>
    <w:rsid w:val="005F323F"/>
    <w:rsid w:val="005F449F"/>
    <w:rsid w:val="00637A9A"/>
    <w:rsid w:val="0064275B"/>
    <w:rsid w:val="00644BA7"/>
    <w:rsid w:val="00655CAF"/>
    <w:rsid w:val="00664F43"/>
    <w:rsid w:val="00670478"/>
    <w:rsid w:val="00671E4A"/>
    <w:rsid w:val="006878EF"/>
    <w:rsid w:val="00693F6C"/>
    <w:rsid w:val="006A25DC"/>
    <w:rsid w:val="006A5A90"/>
    <w:rsid w:val="006A65FB"/>
    <w:rsid w:val="006B4D5C"/>
    <w:rsid w:val="006C2F9D"/>
    <w:rsid w:val="006D0934"/>
    <w:rsid w:val="006E0D4B"/>
    <w:rsid w:val="006E5721"/>
    <w:rsid w:val="006E5C67"/>
    <w:rsid w:val="006F019A"/>
    <w:rsid w:val="006F5DD7"/>
    <w:rsid w:val="006F725F"/>
    <w:rsid w:val="0070445B"/>
    <w:rsid w:val="00723D14"/>
    <w:rsid w:val="0074001C"/>
    <w:rsid w:val="007A5246"/>
    <w:rsid w:val="007D7998"/>
    <w:rsid w:val="007F3C4B"/>
    <w:rsid w:val="00804CC3"/>
    <w:rsid w:val="0081458F"/>
    <w:rsid w:val="008460F8"/>
    <w:rsid w:val="008740D4"/>
    <w:rsid w:val="008C2305"/>
    <w:rsid w:val="00912BB1"/>
    <w:rsid w:val="009138B4"/>
    <w:rsid w:val="009145F5"/>
    <w:rsid w:val="00946487"/>
    <w:rsid w:val="00992934"/>
    <w:rsid w:val="009B2362"/>
    <w:rsid w:val="009B4F8C"/>
    <w:rsid w:val="009C2C91"/>
    <w:rsid w:val="009D0681"/>
    <w:rsid w:val="009E4488"/>
    <w:rsid w:val="009F34D4"/>
    <w:rsid w:val="009F4610"/>
    <w:rsid w:val="009F5E9A"/>
    <w:rsid w:val="00A12D66"/>
    <w:rsid w:val="00A40591"/>
    <w:rsid w:val="00A4779C"/>
    <w:rsid w:val="00A603A1"/>
    <w:rsid w:val="00A71CC9"/>
    <w:rsid w:val="00A773C3"/>
    <w:rsid w:val="00A820AF"/>
    <w:rsid w:val="00A940DC"/>
    <w:rsid w:val="00A969A0"/>
    <w:rsid w:val="00AA38E6"/>
    <w:rsid w:val="00AA6E03"/>
    <w:rsid w:val="00AB0F5E"/>
    <w:rsid w:val="00AC58A0"/>
    <w:rsid w:val="00AE0E23"/>
    <w:rsid w:val="00B3123B"/>
    <w:rsid w:val="00B53592"/>
    <w:rsid w:val="00B6581B"/>
    <w:rsid w:val="00B90E87"/>
    <w:rsid w:val="00B974C3"/>
    <w:rsid w:val="00BA0A5B"/>
    <w:rsid w:val="00BB61D4"/>
    <w:rsid w:val="00BD7A05"/>
    <w:rsid w:val="00BE4B54"/>
    <w:rsid w:val="00BE6215"/>
    <w:rsid w:val="00BF356A"/>
    <w:rsid w:val="00BF5A6C"/>
    <w:rsid w:val="00C01235"/>
    <w:rsid w:val="00C04864"/>
    <w:rsid w:val="00C15B84"/>
    <w:rsid w:val="00C31367"/>
    <w:rsid w:val="00C42E20"/>
    <w:rsid w:val="00C56EDA"/>
    <w:rsid w:val="00C66C29"/>
    <w:rsid w:val="00C74D4C"/>
    <w:rsid w:val="00C83157"/>
    <w:rsid w:val="00C9385F"/>
    <w:rsid w:val="00CB2966"/>
    <w:rsid w:val="00CB6A4D"/>
    <w:rsid w:val="00D25C9D"/>
    <w:rsid w:val="00D5008A"/>
    <w:rsid w:val="00D55109"/>
    <w:rsid w:val="00D6618B"/>
    <w:rsid w:val="00D97F15"/>
    <w:rsid w:val="00DA42BE"/>
    <w:rsid w:val="00DA78BA"/>
    <w:rsid w:val="00DB52D2"/>
    <w:rsid w:val="00DE10B3"/>
    <w:rsid w:val="00DE640F"/>
    <w:rsid w:val="00E014AA"/>
    <w:rsid w:val="00E5439E"/>
    <w:rsid w:val="00E57F32"/>
    <w:rsid w:val="00E6787C"/>
    <w:rsid w:val="00E746C9"/>
    <w:rsid w:val="00E83949"/>
    <w:rsid w:val="00E86216"/>
    <w:rsid w:val="00EA1798"/>
    <w:rsid w:val="00EC2588"/>
    <w:rsid w:val="00EC7B9D"/>
    <w:rsid w:val="00ED071B"/>
    <w:rsid w:val="00F03D43"/>
    <w:rsid w:val="00F11F13"/>
    <w:rsid w:val="00F145B3"/>
    <w:rsid w:val="00F202DD"/>
    <w:rsid w:val="00F35E6A"/>
    <w:rsid w:val="00F375E1"/>
    <w:rsid w:val="00F45954"/>
    <w:rsid w:val="00F560F5"/>
    <w:rsid w:val="00F9234C"/>
    <w:rsid w:val="00FB682B"/>
    <w:rsid w:val="00FD45BC"/>
    <w:rsid w:val="00FE651B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11">
    <w:name w:val="WW-Absatz-Standardschriftart11"/>
    <w:rsid w:val="00DE640F"/>
  </w:style>
  <w:style w:type="paragraph" w:customStyle="1" w:styleId="ConsPlusNonformat">
    <w:name w:val="ConsPlusNonformat"/>
    <w:rsid w:val="00AA6E03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97F15"/>
    <w:pPr>
      <w:keepNext/>
      <w:shd w:val="clear" w:color="auto" w:fill="FFFFFF"/>
      <w:tabs>
        <w:tab w:val="num" w:pos="0"/>
      </w:tabs>
      <w:spacing w:line="252" w:lineRule="exact"/>
      <w:ind w:left="454" w:right="374" w:hanging="454"/>
      <w:jc w:val="center"/>
      <w:outlineLvl w:val="0"/>
    </w:pPr>
    <w:rPr>
      <w:b/>
      <w:color w:val="000000"/>
      <w:spacing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862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E86216"/>
    <w:rPr>
      <w:i/>
      <w:iCs/>
    </w:rPr>
  </w:style>
  <w:style w:type="character" w:styleId="a5">
    <w:name w:val="Hyperlink"/>
    <w:basedOn w:val="a0"/>
    <w:uiPriority w:val="99"/>
    <w:semiHidden/>
    <w:unhideWhenUsed/>
    <w:rsid w:val="00E86216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rsid w:val="00E746C9"/>
    <w:pPr>
      <w:suppressLineNumbers/>
    </w:pPr>
  </w:style>
  <w:style w:type="character" w:customStyle="1" w:styleId="10">
    <w:name w:val="Заголовок 1 Знак"/>
    <w:basedOn w:val="a0"/>
    <w:link w:val="1"/>
    <w:rsid w:val="00D97F15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character" w:customStyle="1" w:styleId="extended-textshort">
    <w:name w:val="extended-text__short"/>
    <w:basedOn w:val="a0"/>
    <w:rsid w:val="00564E90"/>
  </w:style>
  <w:style w:type="paragraph" w:styleId="a7">
    <w:name w:val="header"/>
    <w:basedOn w:val="a"/>
    <w:link w:val="a8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1224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4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F72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25F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A820AF"/>
    <w:pPr>
      <w:ind w:left="720"/>
      <w:contextualSpacing/>
    </w:pPr>
  </w:style>
  <w:style w:type="character" w:customStyle="1" w:styleId="WW-Absatz-Standardschriftart11">
    <w:name w:val="WW-Absatz-Standardschriftart11"/>
    <w:rsid w:val="00DE640F"/>
  </w:style>
  <w:style w:type="paragraph" w:customStyle="1" w:styleId="ConsPlusNonformat">
    <w:name w:val="ConsPlusNonformat"/>
    <w:rsid w:val="00AA6E03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9ECB-7C1E-4A9B-8EDE-67BADED8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11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2024-01-15T10:04:00Z</cp:lastPrinted>
  <dcterms:created xsi:type="dcterms:W3CDTF">2023-03-10T06:43:00Z</dcterms:created>
  <dcterms:modified xsi:type="dcterms:W3CDTF">2024-01-30T11:44:00Z</dcterms:modified>
</cp:coreProperties>
</file>