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E9D" w:rsidRPr="00C3363B" w:rsidRDefault="00037E9D" w:rsidP="00F621C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 w:cs="Times New Roman,Bold"/>
          <w:b/>
          <w:bCs/>
          <w:color w:val="C00000"/>
          <w:sz w:val="28"/>
          <w:szCs w:val="28"/>
        </w:rPr>
      </w:pPr>
      <w:r w:rsidRPr="00C3363B">
        <w:rPr>
          <w:rFonts w:ascii="PT Astra Serif" w:hAnsi="PT Astra Serif" w:cs="Times New Roman,Bold"/>
          <w:b/>
          <w:bCs/>
          <w:color w:val="C00000"/>
          <w:sz w:val="28"/>
          <w:szCs w:val="28"/>
        </w:rPr>
        <w:t>Реализация в МО «</w:t>
      </w:r>
      <w:proofErr w:type="spellStart"/>
      <w:r w:rsidRPr="00C3363B">
        <w:rPr>
          <w:rFonts w:ascii="PT Astra Serif" w:hAnsi="PT Astra Serif" w:cs="Times New Roman,Bold"/>
          <w:b/>
          <w:bCs/>
          <w:color w:val="C00000"/>
          <w:sz w:val="28"/>
          <w:szCs w:val="28"/>
        </w:rPr>
        <w:t>Мелекесский</w:t>
      </w:r>
      <w:proofErr w:type="spellEnd"/>
      <w:r w:rsidRPr="00C3363B">
        <w:rPr>
          <w:rFonts w:ascii="PT Astra Serif" w:hAnsi="PT Astra Serif" w:cs="Times New Roman,Bold"/>
          <w:b/>
          <w:bCs/>
          <w:color w:val="C00000"/>
          <w:sz w:val="28"/>
          <w:szCs w:val="28"/>
        </w:rPr>
        <w:t xml:space="preserve"> район»</w:t>
      </w:r>
    </w:p>
    <w:p w:rsidR="00037E9D" w:rsidRPr="00C3363B" w:rsidRDefault="00037E9D" w:rsidP="00F621C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 w:cs="Times New Roman,Bold"/>
          <w:b/>
          <w:bCs/>
          <w:color w:val="C00000"/>
          <w:sz w:val="28"/>
          <w:szCs w:val="28"/>
        </w:rPr>
      </w:pPr>
      <w:r w:rsidRPr="00C3363B">
        <w:rPr>
          <w:rFonts w:ascii="PT Astra Serif" w:hAnsi="PT Astra Serif" w:cs="Times New Roman,Bold"/>
          <w:b/>
          <w:bCs/>
          <w:color w:val="C00000"/>
          <w:sz w:val="28"/>
          <w:szCs w:val="28"/>
        </w:rPr>
        <w:t>регионального компонента национальных проектов</w:t>
      </w:r>
    </w:p>
    <w:p w:rsidR="009F0893" w:rsidRPr="00C3363B" w:rsidRDefault="00037E9D" w:rsidP="00F621C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 w:cs="Times New Roman,Bold"/>
          <w:b/>
          <w:bCs/>
          <w:i/>
          <w:color w:val="C00000"/>
          <w:sz w:val="28"/>
          <w:szCs w:val="28"/>
        </w:rPr>
      </w:pPr>
      <w:r w:rsidRPr="00C3363B">
        <w:rPr>
          <w:rFonts w:ascii="PT Astra Serif" w:hAnsi="PT Astra Serif" w:cs="Times New Roman,Bold"/>
          <w:b/>
          <w:bCs/>
          <w:i/>
          <w:color w:val="C00000"/>
          <w:sz w:val="28"/>
          <w:szCs w:val="28"/>
        </w:rPr>
        <w:t>(Указ Президента РФ от 7 мая 2018 г. № 204 «О национальных целях и</w:t>
      </w:r>
      <w:r w:rsidR="00C45A53" w:rsidRPr="00C3363B">
        <w:rPr>
          <w:rFonts w:ascii="PT Astra Serif" w:hAnsi="PT Astra Serif" w:cs="Times New Roman,Bold"/>
          <w:b/>
          <w:bCs/>
          <w:i/>
          <w:color w:val="C00000"/>
          <w:sz w:val="28"/>
          <w:szCs w:val="28"/>
        </w:rPr>
        <w:t xml:space="preserve"> </w:t>
      </w:r>
      <w:r w:rsidRPr="00C3363B">
        <w:rPr>
          <w:rFonts w:ascii="PT Astra Serif" w:hAnsi="PT Astra Serif" w:cs="Times New Roman,Bold"/>
          <w:b/>
          <w:bCs/>
          <w:i/>
          <w:color w:val="C00000"/>
          <w:sz w:val="28"/>
          <w:szCs w:val="28"/>
        </w:rPr>
        <w:t>стратегических задачах развития РФ на период до 2024 года»</w:t>
      </w:r>
      <w:r w:rsidR="000E198C" w:rsidRPr="00C3363B">
        <w:rPr>
          <w:rFonts w:ascii="PT Astra Serif" w:hAnsi="PT Astra Serif" w:cs="Times New Roman,Bold"/>
          <w:b/>
          <w:bCs/>
          <w:i/>
          <w:color w:val="C00000"/>
          <w:sz w:val="28"/>
          <w:szCs w:val="28"/>
        </w:rPr>
        <w:t>;</w:t>
      </w:r>
    </w:p>
    <w:p w:rsidR="00037E9D" w:rsidRPr="00C3363B" w:rsidRDefault="009F0893" w:rsidP="00F621C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 w:cs="Times New Roman,Bold"/>
          <w:b/>
          <w:bCs/>
          <w:i/>
          <w:color w:val="C00000"/>
          <w:sz w:val="28"/>
          <w:szCs w:val="28"/>
        </w:rPr>
      </w:pPr>
      <w:proofErr w:type="gramStart"/>
      <w:r w:rsidRPr="00C3363B">
        <w:rPr>
          <w:rFonts w:ascii="PT Astra Serif" w:hAnsi="PT Astra Serif" w:cs="Times New Roman,Bold"/>
          <w:b/>
          <w:bCs/>
          <w:i/>
          <w:color w:val="C00000"/>
          <w:sz w:val="28"/>
          <w:szCs w:val="28"/>
        </w:rPr>
        <w:t>Указ Президента РФ от 21 июля 2020 г. № 474 «О национальных целях развития РФ на период до 2030 года»</w:t>
      </w:r>
      <w:r w:rsidR="00037E9D" w:rsidRPr="00C3363B">
        <w:rPr>
          <w:rFonts w:ascii="PT Astra Serif" w:hAnsi="PT Astra Serif" w:cs="Times New Roman,Bold"/>
          <w:b/>
          <w:bCs/>
          <w:i/>
          <w:color w:val="C00000"/>
          <w:sz w:val="28"/>
          <w:szCs w:val="28"/>
        </w:rPr>
        <w:t>)</w:t>
      </w:r>
      <w:proofErr w:type="gramEnd"/>
    </w:p>
    <w:p w:rsidR="000A7EB9" w:rsidRPr="00C3363B" w:rsidRDefault="000A7EB9" w:rsidP="00F621C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 w:cs="Times New Roman,Bold"/>
          <w:b/>
          <w:bCs/>
          <w:color w:val="C00000"/>
          <w:sz w:val="28"/>
          <w:szCs w:val="28"/>
        </w:rPr>
      </w:pPr>
    </w:p>
    <w:p w:rsidR="00037E9D" w:rsidRPr="00C3363B" w:rsidRDefault="00010FD7" w:rsidP="00F621C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 w:cs="Times New Roman,Bold"/>
          <w:b/>
          <w:bCs/>
          <w:i/>
          <w:color w:val="C00000"/>
          <w:sz w:val="32"/>
          <w:szCs w:val="32"/>
          <w:u w:val="single"/>
        </w:rPr>
      </w:pPr>
      <w:r w:rsidRPr="00C3363B">
        <w:rPr>
          <w:rFonts w:ascii="PT Astra Serif" w:hAnsi="PT Astra Serif" w:cs="Times New Roman,Bold"/>
          <w:b/>
          <w:bCs/>
          <w:i/>
          <w:color w:val="C00000"/>
          <w:sz w:val="32"/>
          <w:szCs w:val="32"/>
          <w:u w:val="single"/>
        </w:rPr>
        <w:t>О</w:t>
      </w:r>
      <w:r w:rsidR="000E198C" w:rsidRPr="00C3363B">
        <w:rPr>
          <w:rFonts w:ascii="PT Astra Serif" w:hAnsi="PT Astra Serif" w:cs="Times New Roman,Bold"/>
          <w:b/>
          <w:bCs/>
          <w:i/>
          <w:color w:val="C00000"/>
          <w:sz w:val="32"/>
          <w:szCs w:val="32"/>
          <w:u w:val="single"/>
        </w:rPr>
        <w:t>тчет за</w:t>
      </w:r>
      <w:r w:rsidR="00037E9D" w:rsidRPr="00C3363B">
        <w:rPr>
          <w:rFonts w:ascii="PT Astra Serif" w:hAnsi="PT Astra Serif" w:cs="Times New Roman,Bold"/>
          <w:b/>
          <w:bCs/>
          <w:i/>
          <w:color w:val="C00000"/>
          <w:sz w:val="32"/>
          <w:szCs w:val="32"/>
          <w:u w:val="single"/>
        </w:rPr>
        <w:t xml:space="preserve"> </w:t>
      </w:r>
      <w:r w:rsidR="0013551D" w:rsidRPr="00C3363B">
        <w:rPr>
          <w:rFonts w:ascii="PT Astra Serif" w:hAnsi="PT Astra Serif" w:cs="Times New Roman,Bold"/>
          <w:b/>
          <w:bCs/>
          <w:i/>
          <w:color w:val="C00000"/>
          <w:sz w:val="32"/>
          <w:szCs w:val="32"/>
          <w:u w:val="single"/>
        </w:rPr>
        <w:t xml:space="preserve">1 полугодие </w:t>
      </w:r>
      <w:r w:rsidR="00037E9D" w:rsidRPr="00C3363B">
        <w:rPr>
          <w:rFonts w:ascii="PT Astra Serif" w:hAnsi="PT Astra Serif" w:cs="Times New Roman,Bold"/>
          <w:b/>
          <w:bCs/>
          <w:i/>
          <w:color w:val="C00000"/>
          <w:sz w:val="32"/>
          <w:szCs w:val="32"/>
          <w:u w:val="single"/>
        </w:rPr>
        <w:t>202</w:t>
      </w:r>
      <w:r w:rsidR="0013551D" w:rsidRPr="00C3363B">
        <w:rPr>
          <w:rFonts w:ascii="PT Astra Serif" w:hAnsi="PT Astra Serif" w:cs="Times New Roman,Bold"/>
          <w:b/>
          <w:bCs/>
          <w:i/>
          <w:color w:val="C00000"/>
          <w:sz w:val="32"/>
          <w:szCs w:val="32"/>
          <w:u w:val="single"/>
        </w:rPr>
        <w:t>5</w:t>
      </w:r>
      <w:r w:rsidR="00037E9D" w:rsidRPr="00C3363B">
        <w:rPr>
          <w:rFonts w:ascii="PT Astra Serif" w:hAnsi="PT Astra Serif" w:cs="Times New Roman,Bold"/>
          <w:b/>
          <w:bCs/>
          <w:i/>
          <w:color w:val="C00000"/>
          <w:sz w:val="32"/>
          <w:szCs w:val="32"/>
          <w:u w:val="single"/>
        </w:rPr>
        <w:t xml:space="preserve"> год</w:t>
      </w:r>
      <w:r w:rsidR="0013551D" w:rsidRPr="00C3363B">
        <w:rPr>
          <w:rFonts w:ascii="PT Astra Serif" w:hAnsi="PT Astra Serif" w:cs="Times New Roman,Bold"/>
          <w:b/>
          <w:bCs/>
          <w:i/>
          <w:color w:val="C00000"/>
          <w:sz w:val="32"/>
          <w:szCs w:val="32"/>
          <w:u w:val="single"/>
        </w:rPr>
        <w:t>а</w:t>
      </w:r>
    </w:p>
    <w:p w:rsidR="000A7EB9" w:rsidRPr="00C3363B" w:rsidRDefault="000A7EB9" w:rsidP="00F621C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 w:cs="Times New Roman,Bold"/>
          <w:b/>
          <w:bCs/>
          <w:i/>
          <w:color w:val="000000"/>
          <w:sz w:val="28"/>
          <w:szCs w:val="28"/>
        </w:rPr>
      </w:pPr>
    </w:p>
    <w:p w:rsidR="0013551D" w:rsidRPr="00C3363B" w:rsidRDefault="0013551D" w:rsidP="00F621C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PT Astra Serif" w:hAnsi="PT Astra Serif"/>
          <w:b/>
          <w:color w:val="FF0000"/>
          <w:sz w:val="28"/>
          <w:szCs w:val="28"/>
          <w:u w:val="single"/>
        </w:rPr>
      </w:pPr>
      <w:r w:rsidRPr="00C3363B">
        <w:rPr>
          <w:rFonts w:ascii="PT Astra Serif" w:hAnsi="PT Astra Serif"/>
          <w:b/>
          <w:color w:val="FF0000"/>
          <w:sz w:val="28"/>
          <w:szCs w:val="28"/>
          <w:u w:val="single"/>
        </w:rPr>
        <w:t>Н</w:t>
      </w:r>
      <w:r w:rsidRPr="00C3363B">
        <w:rPr>
          <w:rFonts w:ascii="PT Astra Serif" w:hAnsi="PT Astra Serif"/>
          <w:b/>
          <w:color w:val="FF0000"/>
          <w:sz w:val="28"/>
          <w:szCs w:val="28"/>
          <w:u w:val="single"/>
        </w:rPr>
        <w:t xml:space="preserve">ациональный проект </w:t>
      </w:r>
      <w:r w:rsidRPr="00C3363B">
        <w:rPr>
          <w:rFonts w:ascii="PT Astra Serif" w:hAnsi="PT Astra Serif"/>
          <w:b/>
          <w:color w:val="FF0000"/>
          <w:sz w:val="28"/>
          <w:szCs w:val="28"/>
          <w:u w:val="single"/>
        </w:rPr>
        <w:t xml:space="preserve"> </w:t>
      </w:r>
      <w:r w:rsidRPr="00C3363B">
        <w:rPr>
          <w:rFonts w:ascii="PT Astra Serif" w:hAnsi="PT Astra Serif"/>
          <w:b/>
          <w:color w:val="FF0000"/>
          <w:sz w:val="28"/>
          <w:szCs w:val="28"/>
          <w:u w:val="single"/>
        </w:rPr>
        <w:t>«</w:t>
      </w:r>
      <w:r w:rsidRPr="00C3363B">
        <w:rPr>
          <w:rFonts w:ascii="PT Astra Serif" w:hAnsi="PT Astra Serif"/>
          <w:b/>
          <w:color w:val="FF0000"/>
          <w:sz w:val="28"/>
          <w:szCs w:val="28"/>
          <w:u w:val="single"/>
        </w:rPr>
        <w:t>Молодежь и дети</w:t>
      </w:r>
      <w:r w:rsidRPr="00C3363B">
        <w:rPr>
          <w:rFonts w:ascii="PT Astra Serif" w:hAnsi="PT Astra Serif"/>
          <w:b/>
          <w:color w:val="FF0000"/>
          <w:sz w:val="28"/>
          <w:szCs w:val="28"/>
          <w:u w:val="single"/>
        </w:rPr>
        <w:t>»</w:t>
      </w:r>
    </w:p>
    <w:p w:rsidR="0013551D" w:rsidRPr="00C3363B" w:rsidRDefault="0013551D" w:rsidP="00F621CF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C3363B">
        <w:rPr>
          <w:rFonts w:ascii="PT Astra Serif" w:hAnsi="PT Astra Serif"/>
          <w:b/>
          <w:sz w:val="28"/>
          <w:szCs w:val="28"/>
        </w:rPr>
        <w:t>РП «Все лучшее детям»</w:t>
      </w:r>
    </w:p>
    <w:p w:rsidR="0013551D" w:rsidRPr="00C3363B" w:rsidRDefault="0013551D" w:rsidP="00F621CF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3363B">
        <w:rPr>
          <w:rFonts w:ascii="PT Astra Serif" w:hAnsi="PT Astra Serif"/>
          <w:sz w:val="28"/>
          <w:szCs w:val="28"/>
        </w:rPr>
        <w:t>Куратор: Калашникова Л.В. –Заместитель Главы администрации – начальник Управления образования администрации МО «</w:t>
      </w:r>
      <w:proofErr w:type="spellStart"/>
      <w:r w:rsidRPr="00C3363B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C3363B">
        <w:rPr>
          <w:rFonts w:ascii="PT Astra Serif" w:hAnsi="PT Astra Serif"/>
          <w:sz w:val="28"/>
          <w:szCs w:val="28"/>
        </w:rPr>
        <w:t xml:space="preserve"> район».</w:t>
      </w:r>
    </w:p>
    <w:p w:rsidR="0013551D" w:rsidRPr="00C3363B" w:rsidRDefault="0013551D" w:rsidP="00F621CF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3363B">
        <w:rPr>
          <w:rFonts w:ascii="PT Astra Serif" w:hAnsi="PT Astra Serif"/>
          <w:i/>
        </w:rPr>
        <w:t xml:space="preserve"> </w:t>
      </w:r>
      <w:r w:rsidRPr="00C3363B">
        <w:rPr>
          <w:rFonts w:ascii="PT Astra Serif" w:hAnsi="PT Astra Serif"/>
          <w:sz w:val="28"/>
          <w:szCs w:val="28"/>
        </w:rPr>
        <w:t>Руководитель: Калашникова Л.В. –Заместитель Главы администрации – начальник Управления образования администрации МО «</w:t>
      </w:r>
      <w:proofErr w:type="spellStart"/>
      <w:r w:rsidRPr="00C3363B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C3363B">
        <w:rPr>
          <w:rFonts w:ascii="PT Astra Serif" w:hAnsi="PT Astra Serif"/>
          <w:sz w:val="28"/>
          <w:szCs w:val="28"/>
        </w:rPr>
        <w:t xml:space="preserve"> район».</w:t>
      </w:r>
    </w:p>
    <w:p w:rsidR="0013551D" w:rsidRPr="00C3363B" w:rsidRDefault="0013551D" w:rsidP="00F621C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C3363B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Цель регионального проекта «Все лучшее детям» - создание единого образовательного и воспитательного пространства, направленного на выявление, поддержку и развитие способностей и талантов, самоопределение и профессиональную ориентацию детей и молодёжи; модернизация школьных систем образования, предусматривающая капитальный ремонт и оборудование зданий общеобразовательных организаций.</w:t>
      </w:r>
    </w:p>
    <w:p w:rsidR="0013551D" w:rsidRPr="00C3363B" w:rsidRDefault="0013551D" w:rsidP="00F621CF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3363B">
        <w:rPr>
          <w:rFonts w:ascii="PT Astra Serif" w:hAnsi="PT Astra Serif"/>
          <w:sz w:val="28"/>
          <w:szCs w:val="28"/>
        </w:rPr>
        <w:t>На 01.07.2025 года в МО «</w:t>
      </w:r>
      <w:proofErr w:type="spellStart"/>
      <w:r w:rsidRPr="00C3363B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C3363B">
        <w:rPr>
          <w:rFonts w:ascii="PT Astra Serif" w:hAnsi="PT Astra Serif"/>
          <w:sz w:val="28"/>
          <w:szCs w:val="28"/>
        </w:rPr>
        <w:t xml:space="preserve"> район» 92,3% детей в возрасте от 5 до 18 лет охвачены, дополнительным образованием.</w:t>
      </w:r>
    </w:p>
    <w:p w:rsidR="0013551D" w:rsidRPr="00C3363B" w:rsidRDefault="0013551D" w:rsidP="00F621CF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3363B">
        <w:rPr>
          <w:rFonts w:ascii="PT Astra Serif" w:hAnsi="PT Astra Serif"/>
          <w:sz w:val="28"/>
          <w:szCs w:val="28"/>
        </w:rPr>
        <w:t>Дополнительное образование реализуется по шести направлениям: социально-гуманитарное, художественное, техническое, естественнонаучное, туристско-краеведческое, физкультурно-спортивное.</w:t>
      </w:r>
    </w:p>
    <w:p w:rsidR="0013551D" w:rsidRPr="00C3363B" w:rsidRDefault="0013551D" w:rsidP="00F621CF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C3363B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Количество реализуемых в МО дополнительных общеобразовательных общеразвивающих программ -  274, программы реализуются на бесплатной основе. </w:t>
      </w:r>
    </w:p>
    <w:p w:rsidR="0013551D" w:rsidRPr="00C3363B" w:rsidRDefault="0013551D" w:rsidP="00F621C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C3363B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Количество образовательных организаций, на базе которых созданы новые </w:t>
      </w:r>
      <w:r w:rsidRPr="00C3363B">
        <w:rPr>
          <w:rFonts w:ascii="PT Astra Serif" w:hAnsi="PT Astra Serif" w:cs="Times New Roman"/>
          <w:bCs/>
          <w:sz w:val="28"/>
          <w:szCs w:val="28"/>
        </w:rPr>
        <w:t>места дополнительного образования, всего за период 2020-2024гг. 12, количество новых мест 1586, численность обучающихся на новых местах 1654, в том числе:</w:t>
      </w:r>
    </w:p>
    <w:p w:rsidR="0013551D" w:rsidRPr="00C3363B" w:rsidRDefault="0013551D" w:rsidP="00F621C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C3363B">
        <w:rPr>
          <w:rFonts w:ascii="PT Astra Serif" w:hAnsi="PT Astra Serif" w:cs="Times New Roman"/>
          <w:bCs/>
          <w:sz w:val="28"/>
          <w:szCs w:val="28"/>
        </w:rPr>
        <w:t>в 2020 году открыто 802 новых мест;</w:t>
      </w:r>
    </w:p>
    <w:p w:rsidR="0013551D" w:rsidRPr="00C3363B" w:rsidRDefault="0013551D" w:rsidP="00F621C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C3363B">
        <w:rPr>
          <w:rFonts w:ascii="PT Astra Serif" w:hAnsi="PT Astra Serif" w:cs="Times New Roman"/>
          <w:bCs/>
          <w:sz w:val="28"/>
          <w:szCs w:val="28"/>
        </w:rPr>
        <w:t>в 2021 году открыто 562 новых мест;</w:t>
      </w:r>
    </w:p>
    <w:p w:rsidR="0013551D" w:rsidRPr="00C3363B" w:rsidRDefault="0013551D" w:rsidP="00F621C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C3363B">
        <w:rPr>
          <w:rFonts w:ascii="PT Astra Serif" w:hAnsi="PT Astra Serif" w:cs="Times New Roman"/>
          <w:bCs/>
          <w:sz w:val="28"/>
          <w:szCs w:val="28"/>
        </w:rPr>
        <w:t>в 2022 году открыто  72 новых мест;</w:t>
      </w:r>
    </w:p>
    <w:p w:rsidR="0013551D" w:rsidRPr="00C3363B" w:rsidRDefault="0013551D" w:rsidP="00F621C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C3363B">
        <w:rPr>
          <w:rFonts w:ascii="PT Astra Serif" w:hAnsi="PT Astra Serif" w:cs="Times New Roman"/>
          <w:bCs/>
          <w:sz w:val="28"/>
          <w:szCs w:val="28"/>
        </w:rPr>
        <w:t>в 2023 году открыто 0 новых мест;</w:t>
      </w:r>
    </w:p>
    <w:p w:rsidR="0013551D" w:rsidRPr="00C3363B" w:rsidRDefault="0013551D" w:rsidP="00F621C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C3363B">
        <w:rPr>
          <w:rFonts w:ascii="PT Astra Serif" w:hAnsi="PT Astra Serif" w:cs="Times New Roman"/>
          <w:bCs/>
          <w:sz w:val="28"/>
          <w:szCs w:val="28"/>
        </w:rPr>
        <w:t>в 2024 году открыто 150 новых мест.</w:t>
      </w:r>
    </w:p>
    <w:p w:rsidR="0013551D" w:rsidRPr="00C3363B" w:rsidRDefault="0013551D" w:rsidP="00F621C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C3363B">
        <w:rPr>
          <w:rFonts w:ascii="PT Astra Serif" w:hAnsi="PT Astra Serif" w:cs="Times New Roman"/>
          <w:bCs/>
          <w:color w:val="000000"/>
          <w:sz w:val="28"/>
          <w:szCs w:val="28"/>
        </w:rPr>
        <w:t>Количество общеобразовательных организаций, на базе которых созданы центры «Точка роста» 18, численность обучающихся 1010, в том числе</w:t>
      </w:r>
    </w:p>
    <w:p w:rsidR="0013551D" w:rsidRPr="00C3363B" w:rsidRDefault="0013551D" w:rsidP="00F621C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C3363B">
        <w:rPr>
          <w:rFonts w:ascii="PT Astra Serif" w:hAnsi="PT Astra Serif" w:cs="Times New Roman"/>
          <w:bCs/>
          <w:sz w:val="28"/>
          <w:szCs w:val="28"/>
        </w:rPr>
        <w:t xml:space="preserve">в 2019 году открыто 3 центра, 223 </w:t>
      </w:r>
      <w:proofErr w:type="gramStart"/>
      <w:r w:rsidRPr="00C3363B">
        <w:rPr>
          <w:rFonts w:ascii="PT Astra Serif" w:hAnsi="PT Astra Serif" w:cs="Times New Roman"/>
          <w:bCs/>
          <w:sz w:val="28"/>
          <w:szCs w:val="28"/>
        </w:rPr>
        <w:t>обучающихся</w:t>
      </w:r>
      <w:proofErr w:type="gramEnd"/>
      <w:r w:rsidRPr="00C3363B">
        <w:rPr>
          <w:rFonts w:ascii="PT Astra Serif" w:hAnsi="PT Astra Serif" w:cs="Times New Roman"/>
          <w:bCs/>
          <w:sz w:val="28"/>
          <w:szCs w:val="28"/>
        </w:rPr>
        <w:t xml:space="preserve"> дополнительного образования;</w:t>
      </w:r>
    </w:p>
    <w:p w:rsidR="0013551D" w:rsidRPr="00C3363B" w:rsidRDefault="0013551D" w:rsidP="00F621C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C3363B">
        <w:rPr>
          <w:rFonts w:ascii="PT Astra Serif" w:hAnsi="PT Astra Serif" w:cs="Times New Roman"/>
          <w:bCs/>
          <w:sz w:val="28"/>
          <w:szCs w:val="28"/>
        </w:rPr>
        <w:lastRenderedPageBreak/>
        <w:t xml:space="preserve">в 2020 году открыто 2 центра, 207 </w:t>
      </w:r>
      <w:proofErr w:type="gramStart"/>
      <w:r w:rsidRPr="00C3363B">
        <w:rPr>
          <w:rFonts w:ascii="PT Astra Serif" w:hAnsi="PT Astra Serif" w:cs="Times New Roman"/>
          <w:bCs/>
          <w:sz w:val="28"/>
          <w:szCs w:val="28"/>
        </w:rPr>
        <w:t>обучающихся</w:t>
      </w:r>
      <w:proofErr w:type="gramEnd"/>
      <w:r w:rsidRPr="00C3363B">
        <w:rPr>
          <w:rFonts w:ascii="PT Astra Serif" w:hAnsi="PT Astra Serif" w:cs="Times New Roman"/>
          <w:bCs/>
          <w:sz w:val="28"/>
          <w:szCs w:val="28"/>
        </w:rPr>
        <w:t xml:space="preserve"> дополнительного образования;</w:t>
      </w:r>
    </w:p>
    <w:p w:rsidR="0013551D" w:rsidRPr="00C3363B" w:rsidRDefault="0013551D" w:rsidP="00F621C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C3363B">
        <w:rPr>
          <w:rFonts w:ascii="PT Astra Serif" w:hAnsi="PT Astra Serif" w:cs="Times New Roman"/>
          <w:bCs/>
          <w:sz w:val="28"/>
          <w:szCs w:val="28"/>
        </w:rPr>
        <w:t xml:space="preserve">в 2021 году открыто 5 центров, 201 </w:t>
      </w:r>
      <w:proofErr w:type="gramStart"/>
      <w:r w:rsidRPr="00C3363B">
        <w:rPr>
          <w:rFonts w:ascii="PT Astra Serif" w:hAnsi="PT Astra Serif" w:cs="Times New Roman"/>
          <w:bCs/>
          <w:sz w:val="28"/>
          <w:szCs w:val="28"/>
        </w:rPr>
        <w:t>обучающийся</w:t>
      </w:r>
      <w:proofErr w:type="gramEnd"/>
      <w:r w:rsidRPr="00C3363B">
        <w:rPr>
          <w:rFonts w:ascii="PT Astra Serif" w:hAnsi="PT Astra Serif" w:cs="Times New Roman"/>
          <w:bCs/>
          <w:sz w:val="28"/>
          <w:szCs w:val="28"/>
        </w:rPr>
        <w:t xml:space="preserve"> дополнительного образования;</w:t>
      </w:r>
    </w:p>
    <w:p w:rsidR="0013551D" w:rsidRPr="00C3363B" w:rsidRDefault="0013551D" w:rsidP="00F621C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C3363B">
        <w:rPr>
          <w:rFonts w:ascii="PT Astra Serif" w:hAnsi="PT Astra Serif" w:cs="Times New Roman"/>
          <w:bCs/>
          <w:sz w:val="28"/>
          <w:szCs w:val="28"/>
        </w:rPr>
        <w:t>в 2022 году открыто 5 центров, 169 обучающихся дополнительного образования;</w:t>
      </w:r>
    </w:p>
    <w:p w:rsidR="0013551D" w:rsidRPr="00C3363B" w:rsidRDefault="0013551D" w:rsidP="00F621C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C3363B">
        <w:rPr>
          <w:rFonts w:ascii="PT Astra Serif" w:hAnsi="PT Astra Serif" w:cs="Times New Roman"/>
          <w:bCs/>
          <w:sz w:val="28"/>
          <w:szCs w:val="28"/>
        </w:rPr>
        <w:t xml:space="preserve">в 2023 году открыто 2 центра, 179 </w:t>
      </w:r>
      <w:proofErr w:type="gramStart"/>
      <w:r w:rsidRPr="00C3363B">
        <w:rPr>
          <w:rFonts w:ascii="PT Astra Serif" w:hAnsi="PT Astra Serif" w:cs="Times New Roman"/>
          <w:bCs/>
          <w:sz w:val="28"/>
          <w:szCs w:val="28"/>
        </w:rPr>
        <w:t>обучающихся</w:t>
      </w:r>
      <w:proofErr w:type="gramEnd"/>
      <w:r w:rsidRPr="00C3363B">
        <w:rPr>
          <w:rFonts w:ascii="PT Astra Serif" w:hAnsi="PT Astra Serif" w:cs="Times New Roman"/>
          <w:bCs/>
          <w:sz w:val="28"/>
          <w:szCs w:val="28"/>
        </w:rPr>
        <w:t xml:space="preserve"> дополнительного образования;</w:t>
      </w:r>
    </w:p>
    <w:p w:rsidR="0013551D" w:rsidRPr="00C3363B" w:rsidRDefault="0013551D" w:rsidP="00F621C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C3363B">
        <w:rPr>
          <w:rFonts w:ascii="PT Astra Serif" w:hAnsi="PT Astra Serif" w:cs="Times New Roman"/>
          <w:bCs/>
          <w:sz w:val="28"/>
          <w:szCs w:val="28"/>
        </w:rPr>
        <w:t xml:space="preserve">в 2024 году открыто 1 центра, 31 </w:t>
      </w:r>
      <w:proofErr w:type="gramStart"/>
      <w:r w:rsidRPr="00C3363B">
        <w:rPr>
          <w:rFonts w:ascii="PT Astra Serif" w:hAnsi="PT Astra Serif" w:cs="Times New Roman"/>
          <w:bCs/>
          <w:sz w:val="28"/>
          <w:szCs w:val="28"/>
        </w:rPr>
        <w:t>обучающийся</w:t>
      </w:r>
      <w:proofErr w:type="gramEnd"/>
      <w:r w:rsidRPr="00C3363B">
        <w:rPr>
          <w:rFonts w:ascii="PT Astra Serif" w:hAnsi="PT Astra Serif" w:cs="Times New Roman"/>
          <w:bCs/>
          <w:sz w:val="28"/>
          <w:szCs w:val="28"/>
        </w:rPr>
        <w:t xml:space="preserve"> дополнительного образования.</w:t>
      </w:r>
    </w:p>
    <w:p w:rsidR="0013551D" w:rsidRPr="00C3363B" w:rsidRDefault="0013551D" w:rsidP="00F621CF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3363B">
        <w:rPr>
          <w:rFonts w:ascii="PT Astra Serif" w:hAnsi="PT Astra Serif"/>
          <w:sz w:val="28"/>
          <w:szCs w:val="28"/>
        </w:rPr>
        <w:t>200 детей охвачено деятельностью мобильного технопарка «</w:t>
      </w:r>
      <w:proofErr w:type="spellStart"/>
      <w:r w:rsidRPr="00C3363B">
        <w:rPr>
          <w:rFonts w:ascii="PT Astra Serif" w:hAnsi="PT Astra Serif"/>
          <w:sz w:val="28"/>
          <w:szCs w:val="28"/>
        </w:rPr>
        <w:t>Кванториум</w:t>
      </w:r>
      <w:proofErr w:type="spellEnd"/>
      <w:r w:rsidRPr="00C3363B">
        <w:rPr>
          <w:rFonts w:ascii="PT Astra Serif" w:hAnsi="PT Astra Serif"/>
          <w:sz w:val="28"/>
          <w:szCs w:val="28"/>
        </w:rPr>
        <w:t xml:space="preserve">». </w:t>
      </w:r>
    </w:p>
    <w:p w:rsidR="0013551D" w:rsidRPr="00C3363B" w:rsidRDefault="0013551D" w:rsidP="00F621CF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3363B">
        <w:rPr>
          <w:rFonts w:ascii="PT Astra Serif" w:hAnsi="PT Astra Serif"/>
          <w:sz w:val="28"/>
          <w:szCs w:val="28"/>
        </w:rPr>
        <w:t xml:space="preserve">На базе МБОУ «Средняя школа имени </w:t>
      </w:r>
      <w:proofErr w:type="spellStart"/>
      <w:r w:rsidRPr="00C3363B">
        <w:rPr>
          <w:rFonts w:ascii="PT Astra Serif" w:hAnsi="PT Astra Serif"/>
          <w:sz w:val="28"/>
          <w:szCs w:val="28"/>
        </w:rPr>
        <w:t>В.И.Ерменеева</w:t>
      </w:r>
      <w:proofErr w:type="spellEnd"/>
      <w:r w:rsidRPr="00C3363B">
        <w:rPr>
          <w:rFonts w:ascii="PT Astra Serif" w:hAnsi="PT Astra Serif"/>
          <w:sz w:val="28"/>
          <w:szCs w:val="28"/>
        </w:rPr>
        <w:t xml:space="preserve"> с. </w:t>
      </w:r>
      <w:proofErr w:type="spellStart"/>
      <w:r w:rsidRPr="00C3363B">
        <w:rPr>
          <w:rFonts w:ascii="PT Astra Serif" w:hAnsi="PT Astra Serif"/>
          <w:sz w:val="28"/>
          <w:szCs w:val="28"/>
        </w:rPr>
        <w:t>Сабакаево</w:t>
      </w:r>
      <w:proofErr w:type="spellEnd"/>
      <w:r w:rsidRPr="00C3363B">
        <w:rPr>
          <w:rFonts w:ascii="PT Astra Serif" w:hAnsi="PT Astra Serif"/>
          <w:sz w:val="28"/>
          <w:szCs w:val="28"/>
        </w:rPr>
        <w:t xml:space="preserve">»  2 сентября 2024 года открылись специализированные классы  для обучения конструированию, программированию и управлению беспилотными авиационными системами. </w:t>
      </w:r>
    </w:p>
    <w:p w:rsidR="0013551D" w:rsidRPr="00C3363B" w:rsidRDefault="0013551D" w:rsidP="00F621CF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3363B">
        <w:rPr>
          <w:rFonts w:ascii="PT Astra Serif" w:hAnsi="PT Astra Serif"/>
          <w:sz w:val="28"/>
          <w:szCs w:val="28"/>
        </w:rPr>
        <w:t>В 2024-2025 учебном году на базе специализированных классов реализуются  следующие образовательные программы:</w:t>
      </w:r>
    </w:p>
    <w:p w:rsidR="0013551D" w:rsidRPr="00C3363B" w:rsidRDefault="0013551D" w:rsidP="00F621CF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3363B">
        <w:rPr>
          <w:rFonts w:ascii="PT Astra Serif" w:hAnsi="PT Astra Serif"/>
          <w:sz w:val="28"/>
          <w:szCs w:val="28"/>
        </w:rPr>
        <w:t>предмет «Основы безопасности и защиты Родины», модуль «Беспилотные авиационные системы» для 45 обучающихся 8-9 классов (основное общее образование), 7 обучающихся 10-11 классов (среднее общее образование);</w:t>
      </w:r>
    </w:p>
    <w:p w:rsidR="0013551D" w:rsidRPr="00C3363B" w:rsidRDefault="0013551D" w:rsidP="00F621CF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3363B">
        <w:rPr>
          <w:rFonts w:ascii="PT Astra Serif" w:hAnsi="PT Astra Serif"/>
          <w:sz w:val="28"/>
          <w:szCs w:val="28"/>
        </w:rPr>
        <w:t>предмет «Труд (технология)», модуль «Беспилотные авиационные системы» для  69  обучающихся 7-9 классов (основное общее образование).</w:t>
      </w:r>
    </w:p>
    <w:p w:rsidR="0013551D" w:rsidRPr="00C3363B" w:rsidRDefault="0013551D" w:rsidP="00F621CF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3363B">
        <w:rPr>
          <w:rFonts w:ascii="PT Astra Serif" w:hAnsi="PT Astra Serif"/>
          <w:sz w:val="28"/>
          <w:szCs w:val="28"/>
        </w:rPr>
        <w:t>дополнительные общеобразовательные общеразвивающие программы «Беспилотные авиационные системы» (базового и продвинутого уровней) для  36  обучающихся.</w:t>
      </w:r>
    </w:p>
    <w:p w:rsidR="0013551D" w:rsidRPr="00C3363B" w:rsidRDefault="0013551D" w:rsidP="00F621CF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3363B">
        <w:rPr>
          <w:rFonts w:ascii="PT Astra Serif" w:hAnsi="PT Astra Serif"/>
          <w:sz w:val="28"/>
          <w:szCs w:val="28"/>
        </w:rPr>
        <w:t xml:space="preserve">Кроме обучающихся школы обучение по БПЛА в рамках сетевого взаимодействия проходят ребята из других школ </w:t>
      </w:r>
      <w:proofErr w:type="spellStart"/>
      <w:r w:rsidRPr="00C3363B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C3363B">
        <w:rPr>
          <w:rFonts w:ascii="PT Astra Serif" w:hAnsi="PT Astra Serif"/>
          <w:sz w:val="28"/>
          <w:szCs w:val="28"/>
        </w:rPr>
        <w:t xml:space="preserve"> района. </w:t>
      </w:r>
    </w:p>
    <w:p w:rsidR="0013551D" w:rsidRPr="00C3363B" w:rsidRDefault="0013551D" w:rsidP="00F621CF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C3363B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Национальный проект «Молодёжь и дети» направлен на создание в стране возможностей для развития талантов и самореализации детей и молодёжи. </w:t>
      </w:r>
    </w:p>
    <w:p w:rsidR="0013551D" w:rsidRPr="00C3363B" w:rsidRDefault="0013551D" w:rsidP="00F621CF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C3363B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И всероссийская олимпиада школьников является ключевым федеральным проектом для системы выявления и развития талантов детей и молодежи. </w:t>
      </w:r>
    </w:p>
    <w:p w:rsidR="0013551D" w:rsidRPr="00C3363B" w:rsidRDefault="0013551D" w:rsidP="00F621CF">
      <w:pPr>
        <w:pStyle w:val="af2"/>
        <w:tabs>
          <w:tab w:val="left" w:pos="0"/>
        </w:tabs>
        <w:spacing w:after="0"/>
        <w:ind w:firstLine="709"/>
        <w:contextualSpacing/>
        <w:jc w:val="both"/>
        <w:rPr>
          <w:rFonts w:ascii="PT Astra Serif" w:eastAsia="Times New Roman" w:hAnsi="PT Astra Serif"/>
          <w:sz w:val="28"/>
          <w:szCs w:val="28"/>
          <w:lang w:eastAsia="zh-CN"/>
        </w:rPr>
      </w:pPr>
      <w:r w:rsidRPr="00C3363B">
        <w:rPr>
          <w:rFonts w:ascii="PT Astra Serif" w:eastAsia="Times New Roman" w:hAnsi="PT Astra Serif"/>
          <w:sz w:val="28"/>
          <w:szCs w:val="28"/>
          <w:lang w:eastAsia="zh-CN"/>
        </w:rPr>
        <w:t xml:space="preserve">Всероссийская олимпиада – это один из ключевых способов находить, вовлекать талантливых ребят, давать детям возможность попробовать себя в разных областях, мотивировать их на дальнейшее обучение. </w:t>
      </w:r>
    </w:p>
    <w:p w:rsidR="0013551D" w:rsidRPr="00C3363B" w:rsidRDefault="0013551D" w:rsidP="00F621CF">
      <w:pPr>
        <w:pStyle w:val="af2"/>
        <w:tabs>
          <w:tab w:val="left" w:pos="0"/>
        </w:tabs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3363B">
        <w:rPr>
          <w:rFonts w:ascii="PT Astra Serif" w:hAnsi="PT Astra Serif"/>
          <w:sz w:val="28"/>
          <w:szCs w:val="28"/>
        </w:rPr>
        <w:t xml:space="preserve">В образовательных организациях </w:t>
      </w:r>
      <w:proofErr w:type="spellStart"/>
      <w:r w:rsidRPr="00C3363B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C3363B">
        <w:rPr>
          <w:rFonts w:ascii="PT Astra Serif" w:hAnsi="PT Astra Serif"/>
          <w:sz w:val="28"/>
          <w:szCs w:val="28"/>
        </w:rPr>
        <w:t xml:space="preserve"> района по сравнению с прошлым учебным годом повысился охват обучающихся, принимающих участие в школьном и муниципальном этапах олимпиады на 56 и 63% соответственно. Увеличилось количество детей, которые участвуют в нескольких олимпиадах с 671 до 914. </w:t>
      </w:r>
    </w:p>
    <w:p w:rsidR="0013551D" w:rsidRPr="00C3363B" w:rsidRDefault="0013551D" w:rsidP="00F621CF">
      <w:pPr>
        <w:pStyle w:val="a5"/>
        <w:spacing w:before="0" w:beforeAutospacing="0"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3363B">
        <w:rPr>
          <w:rFonts w:ascii="PT Astra Serif" w:hAnsi="PT Astra Serif"/>
          <w:sz w:val="28"/>
          <w:szCs w:val="28"/>
        </w:rPr>
        <w:lastRenderedPageBreak/>
        <w:t xml:space="preserve">На сегодняшний день в рамках Федерального проекта «Все лучшее детям» национального проекта «Молодёжь и дети» ведется капитальный ремонт здания  МБОУ «Средняя школа с. </w:t>
      </w:r>
      <w:proofErr w:type="spellStart"/>
      <w:r w:rsidRPr="00C3363B">
        <w:rPr>
          <w:rFonts w:ascii="PT Astra Serif" w:hAnsi="PT Astra Serif"/>
          <w:sz w:val="28"/>
          <w:szCs w:val="28"/>
        </w:rPr>
        <w:t>Тиинск</w:t>
      </w:r>
      <w:proofErr w:type="spellEnd"/>
      <w:r w:rsidRPr="00C3363B">
        <w:rPr>
          <w:rFonts w:ascii="PT Astra Serif" w:hAnsi="PT Astra Serif"/>
          <w:sz w:val="28"/>
          <w:szCs w:val="28"/>
        </w:rPr>
        <w:t>»</w:t>
      </w:r>
      <w:r w:rsidRPr="00C3363B">
        <w:rPr>
          <w:rFonts w:ascii="PT Astra Serif" w:hAnsi="PT Astra Serif"/>
          <w:b/>
          <w:sz w:val="28"/>
          <w:szCs w:val="28"/>
        </w:rPr>
        <w:t xml:space="preserve">, </w:t>
      </w:r>
      <w:r w:rsidRPr="00C3363B">
        <w:rPr>
          <w:rFonts w:ascii="PT Astra Serif" w:hAnsi="PT Astra Serif"/>
          <w:sz w:val="28"/>
          <w:szCs w:val="28"/>
        </w:rPr>
        <w:t>на общую сумму 95 млн. рублей.</w:t>
      </w:r>
    </w:p>
    <w:p w:rsidR="0013551D" w:rsidRPr="00C3363B" w:rsidRDefault="0013551D" w:rsidP="00F621CF">
      <w:pPr>
        <w:tabs>
          <w:tab w:val="left" w:pos="709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3363B">
        <w:rPr>
          <w:rFonts w:ascii="PT Astra Serif" w:hAnsi="PT Astra Serif"/>
          <w:sz w:val="28"/>
          <w:szCs w:val="28"/>
        </w:rPr>
        <w:t>Данные финансовые средства предусмотрены на следующие виды работ:</w:t>
      </w:r>
    </w:p>
    <w:p w:rsidR="0013551D" w:rsidRPr="00C3363B" w:rsidRDefault="0013551D" w:rsidP="00F621CF">
      <w:pPr>
        <w:spacing w:after="0" w:line="240" w:lineRule="auto"/>
        <w:ind w:firstLine="709"/>
        <w:contextualSpacing/>
        <w:jc w:val="both"/>
        <w:rPr>
          <w:rFonts w:ascii="PT Astra Serif" w:hAnsi="PT Astra Serif"/>
          <w:bCs/>
          <w:snapToGrid w:val="0"/>
          <w:color w:val="000000"/>
          <w:sz w:val="28"/>
          <w:szCs w:val="28"/>
        </w:rPr>
      </w:pPr>
      <w:r w:rsidRPr="00C3363B">
        <w:rPr>
          <w:rFonts w:ascii="PT Astra Serif" w:hAnsi="PT Astra Serif"/>
          <w:color w:val="000000"/>
          <w:sz w:val="28"/>
          <w:szCs w:val="28"/>
        </w:rPr>
        <w:t>1.Архитектурное решение;</w:t>
      </w:r>
    </w:p>
    <w:p w:rsidR="0013551D" w:rsidRPr="00C3363B" w:rsidRDefault="0013551D" w:rsidP="00F621CF">
      <w:pPr>
        <w:spacing w:after="0" w:line="240" w:lineRule="auto"/>
        <w:ind w:firstLine="709"/>
        <w:contextualSpacing/>
        <w:jc w:val="both"/>
        <w:rPr>
          <w:rFonts w:ascii="PT Astra Serif" w:hAnsi="PT Astra Serif"/>
          <w:bCs/>
          <w:snapToGrid w:val="0"/>
          <w:color w:val="000000"/>
          <w:sz w:val="28"/>
          <w:szCs w:val="28"/>
        </w:rPr>
      </w:pPr>
      <w:r w:rsidRPr="00C3363B">
        <w:rPr>
          <w:rFonts w:ascii="PT Astra Serif" w:hAnsi="PT Astra Serif"/>
          <w:bCs/>
          <w:snapToGrid w:val="0"/>
          <w:color w:val="000000"/>
          <w:sz w:val="28"/>
          <w:szCs w:val="28"/>
        </w:rPr>
        <w:t>2.Система водоснабжения;</w:t>
      </w:r>
    </w:p>
    <w:p w:rsidR="0013551D" w:rsidRPr="00C3363B" w:rsidRDefault="0013551D" w:rsidP="00F621CF">
      <w:pPr>
        <w:spacing w:after="0" w:line="240" w:lineRule="auto"/>
        <w:ind w:firstLine="709"/>
        <w:contextualSpacing/>
        <w:jc w:val="both"/>
        <w:rPr>
          <w:rFonts w:ascii="PT Astra Serif" w:hAnsi="PT Astra Serif"/>
          <w:bCs/>
          <w:snapToGrid w:val="0"/>
          <w:color w:val="000000"/>
          <w:sz w:val="28"/>
          <w:szCs w:val="28"/>
        </w:rPr>
      </w:pPr>
      <w:r w:rsidRPr="00C3363B">
        <w:rPr>
          <w:rFonts w:ascii="PT Astra Serif" w:hAnsi="PT Astra Serif"/>
          <w:bCs/>
          <w:snapToGrid w:val="0"/>
          <w:color w:val="000000"/>
          <w:sz w:val="28"/>
          <w:szCs w:val="28"/>
        </w:rPr>
        <w:t>3.Система водоотведения;</w:t>
      </w:r>
    </w:p>
    <w:p w:rsidR="0013551D" w:rsidRPr="00C3363B" w:rsidRDefault="0013551D" w:rsidP="00F621CF">
      <w:pPr>
        <w:spacing w:after="0" w:line="240" w:lineRule="auto"/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C3363B">
        <w:rPr>
          <w:rFonts w:ascii="PT Astra Serif" w:hAnsi="PT Astra Serif"/>
          <w:bCs/>
          <w:snapToGrid w:val="0"/>
          <w:color w:val="000000"/>
          <w:sz w:val="28"/>
          <w:szCs w:val="28"/>
        </w:rPr>
        <w:t>4.Система вентиляции;</w:t>
      </w:r>
    </w:p>
    <w:p w:rsidR="0013551D" w:rsidRPr="00C3363B" w:rsidRDefault="0013551D" w:rsidP="00F621CF">
      <w:pPr>
        <w:spacing w:after="0" w:line="240" w:lineRule="auto"/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C3363B">
        <w:rPr>
          <w:rFonts w:ascii="PT Astra Serif" w:hAnsi="PT Astra Serif" w:cs="Arial"/>
          <w:color w:val="000000"/>
          <w:sz w:val="28"/>
          <w:szCs w:val="28"/>
        </w:rPr>
        <w:t>5.Система электроснабжения;</w:t>
      </w:r>
    </w:p>
    <w:p w:rsidR="0013551D" w:rsidRPr="00C3363B" w:rsidRDefault="0013551D" w:rsidP="00F621CF">
      <w:pPr>
        <w:spacing w:after="0" w:line="240" w:lineRule="auto"/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C3363B">
        <w:rPr>
          <w:rFonts w:ascii="PT Astra Serif" w:hAnsi="PT Astra Serif" w:cs="Arial"/>
          <w:color w:val="000000"/>
          <w:sz w:val="28"/>
          <w:szCs w:val="28"/>
        </w:rPr>
        <w:t>6.Система АПС и СОУЭ;</w:t>
      </w:r>
    </w:p>
    <w:p w:rsidR="0013551D" w:rsidRPr="00C3363B" w:rsidRDefault="0013551D" w:rsidP="00F621CF">
      <w:pPr>
        <w:spacing w:after="0" w:line="240" w:lineRule="auto"/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C3363B">
        <w:rPr>
          <w:rFonts w:ascii="PT Astra Serif" w:hAnsi="PT Astra Serif" w:cs="Arial"/>
          <w:color w:val="000000"/>
          <w:sz w:val="28"/>
          <w:szCs w:val="28"/>
        </w:rPr>
        <w:t>7.Видеонаблюдение;</w:t>
      </w:r>
    </w:p>
    <w:p w:rsidR="0013551D" w:rsidRPr="00C3363B" w:rsidRDefault="0013551D" w:rsidP="00F621CF">
      <w:pPr>
        <w:spacing w:after="0" w:line="240" w:lineRule="auto"/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C3363B">
        <w:rPr>
          <w:rFonts w:ascii="PT Astra Serif" w:hAnsi="PT Astra Serif" w:cs="Arial"/>
          <w:color w:val="000000"/>
          <w:sz w:val="28"/>
          <w:szCs w:val="28"/>
        </w:rPr>
        <w:t>8.ПНР вентиляция и отопление;</w:t>
      </w:r>
    </w:p>
    <w:p w:rsidR="0013551D" w:rsidRPr="00C3363B" w:rsidRDefault="0013551D" w:rsidP="00F621CF">
      <w:pPr>
        <w:spacing w:after="0" w:line="240" w:lineRule="auto"/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C3363B">
        <w:rPr>
          <w:rFonts w:ascii="PT Astra Serif" w:hAnsi="PT Astra Serif" w:cs="Arial"/>
          <w:color w:val="000000"/>
          <w:sz w:val="28"/>
          <w:szCs w:val="28"/>
        </w:rPr>
        <w:t>9.ПНР электроснабжения.</w:t>
      </w:r>
    </w:p>
    <w:p w:rsidR="0013551D" w:rsidRPr="00C3363B" w:rsidRDefault="0013551D" w:rsidP="00F621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C3363B">
        <w:rPr>
          <w:rFonts w:ascii="PT Astra Serif" w:hAnsi="PT Astra Serif" w:cs="Times New Roman"/>
          <w:sz w:val="28"/>
          <w:szCs w:val="28"/>
        </w:rPr>
        <w:t>В рамках реализации федерального проекта «Все лучшее детям» государственной программы Российской Федерации «Развитие образования» Администрацией муниципального образования «</w:t>
      </w:r>
      <w:proofErr w:type="spellStart"/>
      <w:r w:rsidRPr="00C3363B">
        <w:rPr>
          <w:rFonts w:ascii="PT Astra Serif" w:hAnsi="PT Astra Serif" w:cs="Times New Roman"/>
          <w:sz w:val="28"/>
          <w:szCs w:val="28"/>
        </w:rPr>
        <w:t>Мелекесский</w:t>
      </w:r>
      <w:proofErr w:type="spellEnd"/>
      <w:r w:rsidRPr="00C3363B">
        <w:rPr>
          <w:rFonts w:ascii="PT Astra Serif" w:hAnsi="PT Astra Serif" w:cs="Times New Roman"/>
          <w:sz w:val="28"/>
          <w:szCs w:val="28"/>
        </w:rPr>
        <w:t xml:space="preserve"> район» в феврале 2025 была подготовлена конкурсная документация на строительство школы в </w:t>
      </w:r>
      <w:proofErr w:type="spellStart"/>
      <w:r w:rsidRPr="00C3363B">
        <w:rPr>
          <w:rFonts w:ascii="PT Astra Serif" w:hAnsi="PT Astra Serif" w:cs="Times New Roman"/>
          <w:sz w:val="28"/>
          <w:szCs w:val="28"/>
        </w:rPr>
        <w:t>р.п</w:t>
      </w:r>
      <w:proofErr w:type="spellEnd"/>
      <w:r w:rsidRPr="00C3363B">
        <w:rPr>
          <w:rFonts w:ascii="PT Astra Serif" w:hAnsi="PT Astra Serif" w:cs="Times New Roman"/>
          <w:sz w:val="28"/>
          <w:szCs w:val="28"/>
        </w:rPr>
        <w:t>. Мулловка  с 3 летним циклом 2025-2027 гг., сумма строительства в ценах второго квартала 2023 года составила  461271,49 руб.</w:t>
      </w:r>
    </w:p>
    <w:p w:rsidR="0013551D" w:rsidRPr="00C3363B" w:rsidRDefault="0013551D" w:rsidP="00F621CF">
      <w:pPr>
        <w:autoSpaceDE w:val="0"/>
        <w:autoSpaceDN w:val="0"/>
        <w:adjustRightInd w:val="0"/>
        <w:spacing w:after="0" w:line="240" w:lineRule="auto"/>
        <w:contextualSpacing/>
        <w:rPr>
          <w:rFonts w:ascii="PT Astra Serif" w:hAnsi="PT Astra Serif" w:cs="Times New Roman"/>
          <w:sz w:val="21"/>
          <w:szCs w:val="21"/>
        </w:rPr>
      </w:pPr>
    </w:p>
    <w:p w:rsidR="0013551D" w:rsidRPr="00C3363B" w:rsidRDefault="0013551D" w:rsidP="00F621CF">
      <w:pPr>
        <w:ind w:firstLine="708"/>
        <w:contextualSpacing/>
        <w:rPr>
          <w:rFonts w:ascii="PT Astra Serif" w:hAnsi="PT Astra Serif"/>
          <w:b/>
          <w:sz w:val="28"/>
          <w:szCs w:val="28"/>
        </w:rPr>
      </w:pPr>
      <w:r w:rsidRPr="00C3363B">
        <w:rPr>
          <w:rFonts w:ascii="PT Astra Serif" w:hAnsi="PT Astra Serif"/>
          <w:b/>
          <w:sz w:val="28"/>
          <w:szCs w:val="28"/>
        </w:rPr>
        <w:t>1.2 РП «Россия - страна возможностей»</w:t>
      </w:r>
    </w:p>
    <w:p w:rsidR="0013551D" w:rsidRPr="00C3363B" w:rsidRDefault="0013551D" w:rsidP="00F621CF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3363B">
        <w:rPr>
          <w:rFonts w:ascii="PT Astra Serif" w:hAnsi="PT Astra Serif"/>
          <w:sz w:val="28"/>
          <w:szCs w:val="28"/>
        </w:rPr>
        <w:t>Куратор: Калашникова Л.В. – Заместитель Главы администрации – начальник Управления образования администрации МО «</w:t>
      </w:r>
      <w:proofErr w:type="spellStart"/>
      <w:r w:rsidRPr="00C3363B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C3363B">
        <w:rPr>
          <w:rFonts w:ascii="PT Astra Serif" w:hAnsi="PT Astra Serif"/>
          <w:sz w:val="28"/>
          <w:szCs w:val="28"/>
        </w:rPr>
        <w:t xml:space="preserve"> район».</w:t>
      </w:r>
    </w:p>
    <w:p w:rsidR="0013551D" w:rsidRPr="00C3363B" w:rsidRDefault="0013551D" w:rsidP="00F621CF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3363B">
        <w:rPr>
          <w:rFonts w:ascii="PT Astra Serif" w:hAnsi="PT Astra Serif"/>
          <w:i/>
        </w:rPr>
        <w:t xml:space="preserve"> </w:t>
      </w:r>
      <w:r w:rsidRPr="00C3363B">
        <w:rPr>
          <w:rFonts w:ascii="PT Astra Serif" w:hAnsi="PT Astra Serif"/>
          <w:sz w:val="28"/>
          <w:szCs w:val="28"/>
        </w:rPr>
        <w:t>Руководитель: Калашникова Л.В. – Заместитель Главы администрации – начальник Управления образования администрации МО «</w:t>
      </w:r>
      <w:proofErr w:type="spellStart"/>
      <w:r w:rsidRPr="00C3363B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C3363B">
        <w:rPr>
          <w:rFonts w:ascii="PT Astra Serif" w:hAnsi="PT Astra Serif"/>
          <w:sz w:val="28"/>
          <w:szCs w:val="28"/>
        </w:rPr>
        <w:t xml:space="preserve"> район».</w:t>
      </w:r>
    </w:p>
    <w:p w:rsidR="00CE7640" w:rsidRPr="00C3363B" w:rsidRDefault="00CE7640" w:rsidP="00F621CF">
      <w:pPr>
        <w:spacing w:after="0"/>
        <w:ind w:firstLine="708"/>
        <w:contextualSpacing/>
        <w:jc w:val="both"/>
        <w:rPr>
          <w:rFonts w:ascii="PT Astra Serif" w:hAnsi="PT Astra Serif"/>
          <w:iCs/>
          <w:color w:val="000000"/>
          <w:sz w:val="28"/>
          <w:szCs w:val="28"/>
        </w:rPr>
      </w:pPr>
      <w:proofErr w:type="spellStart"/>
      <w:r w:rsidRPr="00C3363B">
        <w:rPr>
          <w:rFonts w:ascii="PT Astra Serif" w:hAnsi="PT Astra Serif"/>
          <w:iCs/>
          <w:color w:val="000000"/>
          <w:sz w:val="28"/>
          <w:szCs w:val="28"/>
        </w:rPr>
        <w:t>Галиуллина</w:t>
      </w:r>
      <w:proofErr w:type="spellEnd"/>
      <w:r w:rsidRPr="00C3363B">
        <w:rPr>
          <w:rFonts w:ascii="PT Astra Serif" w:hAnsi="PT Astra Serif"/>
          <w:iCs/>
          <w:color w:val="000000"/>
          <w:sz w:val="28"/>
          <w:szCs w:val="28"/>
        </w:rPr>
        <w:t xml:space="preserve"> А.Р.– Главный специалист отдела по делам молодежи, культуры и спорта администрации муниципального образования «</w:t>
      </w:r>
      <w:proofErr w:type="spellStart"/>
      <w:r w:rsidRPr="00C3363B">
        <w:rPr>
          <w:rFonts w:ascii="PT Astra Serif" w:hAnsi="PT Astra Serif"/>
          <w:iCs/>
          <w:color w:val="000000"/>
          <w:sz w:val="28"/>
          <w:szCs w:val="28"/>
        </w:rPr>
        <w:t>Мелекесский</w:t>
      </w:r>
      <w:proofErr w:type="spellEnd"/>
      <w:r w:rsidRPr="00C3363B">
        <w:rPr>
          <w:rFonts w:ascii="PT Astra Serif" w:hAnsi="PT Astra Serif"/>
          <w:iCs/>
          <w:color w:val="000000"/>
          <w:sz w:val="28"/>
          <w:szCs w:val="28"/>
        </w:rPr>
        <w:t xml:space="preserve"> </w:t>
      </w:r>
      <w:proofErr w:type="spellStart"/>
      <w:r w:rsidRPr="00C3363B">
        <w:rPr>
          <w:rFonts w:ascii="PT Astra Serif" w:hAnsi="PT Astra Serif"/>
          <w:iCs/>
          <w:color w:val="000000"/>
          <w:sz w:val="28"/>
          <w:szCs w:val="28"/>
        </w:rPr>
        <w:t>район</w:t>
      </w:r>
      <w:proofErr w:type="gramStart"/>
      <w:r w:rsidRPr="00C3363B">
        <w:rPr>
          <w:rFonts w:ascii="PT Astra Serif" w:hAnsi="PT Astra Serif"/>
          <w:iCs/>
          <w:color w:val="000000"/>
          <w:sz w:val="28"/>
          <w:szCs w:val="28"/>
        </w:rPr>
        <w:t>»У</w:t>
      </w:r>
      <w:proofErr w:type="gramEnd"/>
      <w:r w:rsidRPr="00C3363B">
        <w:rPr>
          <w:rFonts w:ascii="PT Astra Serif" w:hAnsi="PT Astra Serif"/>
          <w:iCs/>
          <w:color w:val="000000"/>
          <w:sz w:val="28"/>
          <w:szCs w:val="28"/>
        </w:rPr>
        <w:t>льяновской</w:t>
      </w:r>
      <w:proofErr w:type="spellEnd"/>
      <w:r w:rsidRPr="00C3363B">
        <w:rPr>
          <w:rFonts w:ascii="PT Astra Serif" w:hAnsi="PT Astra Serif"/>
          <w:iCs/>
          <w:color w:val="000000"/>
          <w:sz w:val="28"/>
          <w:szCs w:val="28"/>
        </w:rPr>
        <w:t xml:space="preserve"> области.</w:t>
      </w:r>
    </w:p>
    <w:p w:rsidR="0013551D" w:rsidRPr="00C3363B" w:rsidRDefault="0013551D" w:rsidP="00F621CF">
      <w:pPr>
        <w:spacing w:after="0" w:line="240" w:lineRule="auto"/>
        <w:ind w:firstLine="709"/>
        <w:contextualSpacing/>
        <w:jc w:val="both"/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</w:pPr>
      <w:r w:rsidRPr="00C3363B">
        <w:rPr>
          <w:rFonts w:ascii="PT Astra Serif" w:hAnsi="PT Astra Serif"/>
          <w:color w:val="000000" w:themeColor="text1"/>
          <w:sz w:val="28"/>
          <w:szCs w:val="28"/>
        </w:rPr>
        <w:t xml:space="preserve">Цель проекта: </w:t>
      </w:r>
      <w:r w:rsidRPr="00C3363B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создание равных </w:t>
      </w:r>
      <w:r w:rsidRPr="00C3363B">
        <w:rPr>
          <w:rFonts w:ascii="PT Astra Serif" w:hAnsi="PT Astra Serif" w:cs="Arial"/>
          <w:bCs/>
          <w:color w:val="000000" w:themeColor="text1"/>
          <w:sz w:val="28"/>
          <w:szCs w:val="28"/>
          <w:shd w:val="clear" w:color="auto" w:fill="FFFFFF"/>
        </w:rPr>
        <w:t>возможностей</w:t>
      </w:r>
      <w:r w:rsidRPr="00C3363B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 для самореализации детей и молодежи во всех субъектах </w:t>
      </w:r>
      <w:r w:rsidRPr="00C3363B">
        <w:rPr>
          <w:rFonts w:ascii="PT Astra Serif" w:hAnsi="PT Astra Serif" w:cs="Arial"/>
          <w:bCs/>
          <w:color w:val="000000" w:themeColor="text1"/>
          <w:sz w:val="28"/>
          <w:szCs w:val="28"/>
          <w:shd w:val="clear" w:color="auto" w:fill="FFFFFF"/>
        </w:rPr>
        <w:t>России</w:t>
      </w:r>
      <w:r w:rsidRPr="00C3363B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.</w:t>
      </w:r>
    </w:p>
    <w:p w:rsidR="0013551D" w:rsidRPr="00C3363B" w:rsidRDefault="0013551D" w:rsidP="00F621CF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C3363B">
        <w:rPr>
          <w:rFonts w:ascii="PT Astra Serif" w:hAnsi="PT Astra Serif" w:cs="Times New Roman"/>
          <w:sz w:val="28"/>
          <w:szCs w:val="28"/>
        </w:rPr>
        <w:t xml:space="preserve">Мероприятия по профессиональной самореализации. </w:t>
      </w:r>
    </w:p>
    <w:p w:rsidR="0013551D" w:rsidRPr="00C3363B" w:rsidRDefault="0013551D" w:rsidP="00F621CF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C3363B">
        <w:rPr>
          <w:rFonts w:ascii="PT Astra Serif" w:hAnsi="PT Astra Serif" w:cs="Times New Roman"/>
          <w:sz w:val="28"/>
          <w:szCs w:val="28"/>
        </w:rPr>
        <w:t>В образовательных организациях МО «</w:t>
      </w:r>
      <w:proofErr w:type="spellStart"/>
      <w:r w:rsidRPr="00C3363B">
        <w:rPr>
          <w:rFonts w:ascii="PT Astra Serif" w:hAnsi="PT Astra Serif" w:cs="Times New Roman"/>
          <w:sz w:val="28"/>
          <w:szCs w:val="28"/>
        </w:rPr>
        <w:t>Мелекесский</w:t>
      </w:r>
      <w:proofErr w:type="spellEnd"/>
      <w:r w:rsidRPr="00C3363B">
        <w:rPr>
          <w:rFonts w:ascii="PT Astra Serif" w:hAnsi="PT Astra Serif" w:cs="Times New Roman"/>
          <w:sz w:val="28"/>
          <w:szCs w:val="28"/>
        </w:rPr>
        <w:t xml:space="preserve"> район» профессиональная ориентация начинается с дошкольных образовательных учреждений. Раннее трудовое воспитание и профориентация дошкольников МО </w:t>
      </w:r>
      <w:proofErr w:type="spellStart"/>
      <w:r w:rsidRPr="00C3363B">
        <w:rPr>
          <w:rFonts w:ascii="PT Astra Serif" w:hAnsi="PT Astra Serif" w:cs="Times New Roman"/>
          <w:sz w:val="28"/>
          <w:szCs w:val="28"/>
        </w:rPr>
        <w:t>Мелекесский</w:t>
      </w:r>
      <w:proofErr w:type="spellEnd"/>
      <w:r w:rsidRPr="00C3363B">
        <w:rPr>
          <w:rFonts w:ascii="PT Astra Serif" w:hAnsi="PT Astra Serif" w:cs="Times New Roman"/>
          <w:sz w:val="28"/>
          <w:szCs w:val="28"/>
        </w:rPr>
        <w:t xml:space="preserve"> район реализуется в соответствии с ФОП </w:t>
      </w:r>
      <w:proofErr w:type="gramStart"/>
      <w:r w:rsidRPr="00C3363B">
        <w:rPr>
          <w:rFonts w:ascii="PT Astra Serif" w:hAnsi="PT Astra Serif" w:cs="Times New Roman"/>
          <w:sz w:val="28"/>
          <w:szCs w:val="28"/>
        </w:rPr>
        <w:t>ДО</w:t>
      </w:r>
      <w:proofErr w:type="gramEnd"/>
      <w:r w:rsidRPr="00C3363B">
        <w:rPr>
          <w:rFonts w:ascii="PT Astra Serif" w:hAnsi="PT Astra Serif" w:cs="Times New Roman"/>
          <w:sz w:val="28"/>
          <w:szCs w:val="28"/>
        </w:rPr>
        <w:t>.</w:t>
      </w:r>
    </w:p>
    <w:p w:rsidR="0013551D" w:rsidRPr="00C3363B" w:rsidRDefault="0013551D" w:rsidP="00F621CF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C3363B">
        <w:rPr>
          <w:rFonts w:ascii="PT Astra Serif" w:hAnsi="PT Astra Serif" w:cs="Times New Roman"/>
          <w:sz w:val="28"/>
          <w:szCs w:val="28"/>
        </w:rPr>
        <w:t>Один из разделов образовательной области " Социальн</w:t>
      </w:r>
      <w:proofErr w:type="gramStart"/>
      <w:r w:rsidRPr="00C3363B">
        <w:rPr>
          <w:rFonts w:ascii="PT Astra Serif" w:hAnsi="PT Astra Serif" w:cs="Times New Roman"/>
          <w:sz w:val="28"/>
          <w:szCs w:val="28"/>
        </w:rPr>
        <w:t>о-</w:t>
      </w:r>
      <w:proofErr w:type="gramEnd"/>
      <w:r w:rsidRPr="00C3363B">
        <w:rPr>
          <w:rFonts w:ascii="PT Astra Serif" w:hAnsi="PT Astra Serif" w:cs="Times New Roman"/>
          <w:sz w:val="28"/>
          <w:szCs w:val="28"/>
        </w:rPr>
        <w:t xml:space="preserve"> коммуникативное развитие" направлен на достижение цели формирования положительного отношения к труду.</w:t>
      </w:r>
    </w:p>
    <w:p w:rsidR="0013551D" w:rsidRPr="00C3363B" w:rsidRDefault="0013551D" w:rsidP="00F621CF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C3363B">
        <w:rPr>
          <w:rFonts w:ascii="PT Astra Serif" w:hAnsi="PT Astra Serif" w:cs="Times New Roman"/>
          <w:sz w:val="28"/>
          <w:szCs w:val="28"/>
        </w:rPr>
        <w:t xml:space="preserve">Поэтому работа по ознакомлению детей с профессиями очень </w:t>
      </w:r>
      <w:proofErr w:type="spellStart"/>
      <w:r w:rsidRPr="00C3363B">
        <w:rPr>
          <w:rFonts w:ascii="PT Astra Serif" w:hAnsi="PT Astra Serif" w:cs="Times New Roman"/>
          <w:sz w:val="28"/>
          <w:szCs w:val="28"/>
        </w:rPr>
        <w:t>актульная</w:t>
      </w:r>
      <w:proofErr w:type="spellEnd"/>
      <w:r w:rsidRPr="00C3363B">
        <w:rPr>
          <w:rFonts w:ascii="PT Astra Serif" w:hAnsi="PT Astra Serif" w:cs="Times New Roman"/>
          <w:sz w:val="28"/>
          <w:szCs w:val="28"/>
        </w:rPr>
        <w:t xml:space="preserve"> в дошкольном образовании.</w:t>
      </w:r>
    </w:p>
    <w:p w:rsidR="0013551D" w:rsidRPr="00C3363B" w:rsidRDefault="0013551D" w:rsidP="00F621CF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C3363B">
        <w:rPr>
          <w:rFonts w:ascii="PT Astra Serif" w:hAnsi="PT Astra Serif" w:cs="Times New Roman"/>
          <w:sz w:val="28"/>
          <w:szCs w:val="28"/>
        </w:rPr>
        <w:lastRenderedPageBreak/>
        <w:t>Задачи в сфере трудового воспитания в ДОО выстраиваются в соответствии с возрастными особенностями, содержат разнообразные формы работы с воспитанниками, и  оснащение образовательной среды.</w:t>
      </w:r>
    </w:p>
    <w:p w:rsidR="0013551D" w:rsidRPr="00C3363B" w:rsidRDefault="0013551D" w:rsidP="00F621CF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C3363B">
        <w:rPr>
          <w:rFonts w:ascii="PT Astra Serif" w:hAnsi="PT Astra Serif" w:cs="Times New Roman"/>
          <w:sz w:val="28"/>
          <w:szCs w:val="28"/>
        </w:rPr>
        <w:t>В процессе работы у детей формируются представления о профессиях, о трудовых операциях, о компонентах трудовой деятельности, повышается интерес к профессиям взрослых.</w:t>
      </w:r>
    </w:p>
    <w:p w:rsidR="0013551D" w:rsidRPr="00C3363B" w:rsidRDefault="0013551D" w:rsidP="00F621CF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C3363B">
        <w:rPr>
          <w:rFonts w:ascii="PT Astra Serif" w:hAnsi="PT Astra Serif" w:cs="Times New Roman"/>
          <w:sz w:val="28"/>
          <w:szCs w:val="28"/>
        </w:rPr>
        <w:t>Так как важная составляющая процесса социализации ребенка является его дальнейшее профессиональное самоопределение.</w:t>
      </w:r>
    </w:p>
    <w:p w:rsidR="0013551D" w:rsidRPr="00C3363B" w:rsidRDefault="0013551D" w:rsidP="00F621CF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C3363B">
        <w:rPr>
          <w:rFonts w:ascii="PT Astra Serif" w:hAnsi="PT Astra Serif" w:cs="Times New Roman"/>
          <w:sz w:val="28"/>
          <w:szCs w:val="28"/>
        </w:rPr>
        <w:t xml:space="preserve">В общеобразовательных организациях для обучающихся 6-11 классов проводится курс  внеурочной деятельности «Россия – мои горизонты», охват обучающихся 1386 обучающихся. </w:t>
      </w:r>
    </w:p>
    <w:p w:rsidR="0013551D" w:rsidRPr="00C3363B" w:rsidRDefault="0013551D" w:rsidP="00F621CF">
      <w:pPr>
        <w:spacing w:after="0" w:line="240" w:lineRule="auto"/>
        <w:ind w:firstLine="709"/>
        <w:contextualSpacing/>
        <w:jc w:val="both"/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</w:pPr>
      <w:r w:rsidRPr="00C3363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В 2024-2025 году на базе пяти школ реализовался Всероссийский проект ранней профессиональной ориентации школьников </w:t>
      </w:r>
      <w:r w:rsidRPr="00C3363B">
        <w:rPr>
          <w:rStyle w:val="af4"/>
          <w:rFonts w:ascii="PT Astra Serif" w:hAnsi="PT Astra Serif"/>
          <w:color w:val="000000"/>
          <w:sz w:val="28"/>
          <w:szCs w:val="28"/>
          <w:shd w:val="clear" w:color="auto" w:fill="FFFFFF"/>
        </w:rPr>
        <w:t>"Билет в будущее"</w:t>
      </w:r>
      <w:r w:rsidRPr="00C3363B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.</w:t>
      </w:r>
      <w:r w:rsidRPr="00C3363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Проект реализуется при поддержке государства в рамках национального проекта «Образование». Участие в мероприятии принимают учащиеся 6–11 классов, в том числе с ограниченными возможностями здоровья, родители, педагоги, специалисты, представители среднего профессионального и дополнительного образования.</w:t>
      </w:r>
    </w:p>
    <w:p w:rsidR="0013551D" w:rsidRPr="00C3363B" w:rsidRDefault="0013551D" w:rsidP="00F621CF">
      <w:pPr>
        <w:pStyle w:val="a5"/>
        <w:shd w:val="clear" w:color="auto" w:fill="FFFFFF"/>
        <w:spacing w:before="0" w:beforeAutospacing="0" w:after="0"/>
        <w:ind w:firstLine="709"/>
        <w:contextualSpacing/>
        <w:rPr>
          <w:rFonts w:ascii="PT Astra Serif" w:hAnsi="PT Astra Serif"/>
          <w:color w:val="000000"/>
          <w:sz w:val="28"/>
          <w:szCs w:val="28"/>
        </w:rPr>
      </w:pPr>
      <w:r w:rsidRPr="00C3363B">
        <w:rPr>
          <w:rFonts w:ascii="PT Astra Serif" w:hAnsi="PT Astra Serif"/>
          <w:color w:val="000000"/>
          <w:sz w:val="28"/>
          <w:szCs w:val="28"/>
        </w:rPr>
        <w:t>Проект нацелен на практическую профориентацию, поэтому каждый зарегистрированный школьник сможет пройти 3 этапа профориентации:</w:t>
      </w:r>
    </w:p>
    <w:p w:rsidR="0013551D" w:rsidRPr="00C3363B" w:rsidRDefault="0013551D" w:rsidP="00F621CF">
      <w:pPr>
        <w:pStyle w:val="a5"/>
        <w:shd w:val="clear" w:color="auto" w:fill="FFFFFF"/>
        <w:spacing w:before="0" w:beforeAutospacing="0" w:after="0"/>
        <w:ind w:firstLine="709"/>
        <w:contextualSpacing/>
        <w:rPr>
          <w:rFonts w:ascii="PT Astra Serif" w:hAnsi="PT Astra Serif"/>
          <w:color w:val="000000"/>
          <w:sz w:val="28"/>
          <w:szCs w:val="28"/>
        </w:rPr>
      </w:pPr>
      <w:r w:rsidRPr="00C3363B">
        <w:rPr>
          <w:rFonts w:ascii="PT Astra Serif" w:hAnsi="PT Astra Serif"/>
          <w:color w:val="000000"/>
          <w:sz w:val="28"/>
          <w:szCs w:val="28"/>
        </w:rPr>
        <w:t xml:space="preserve">· </w:t>
      </w:r>
      <w:proofErr w:type="spellStart"/>
      <w:r w:rsidRPr="00C3363B">
        <w:rPr>
          <w:rFonts w:ascii="PT Astra Serif" w:hAnsi="PT Astra Serif"/>
          <w:color w:val="000000"/>
          <w:sz w:val="28"/>
          <w:szCs w:val="28"/>
        </w:rPr>
        <w:t>профориентационный</w:t>
      </w:r>
      <w:proofErr w:type="spellEnd"/>
      <w:r w:rsidRPr="00C3363B">
        <w:rPr>
          <w:rFonts w:ascii="PT Astra Serif" w:hAnsi="PT Astra Serif"/>
          <w:color w:val="000000"/>
          <w:sz w:val="28"/>
          <w:szCs w:val="28"/>
        </w:rPr>
        <w:t xml:space="preserve"> урок;</w:t>
      </w:r>
    </w:p>
    <w:p w:rsidR="0013551D" w:rsidRPr="00C3363B" w:rsidRDefault="0013551D" w:rsidP="00F621CF">
      <w:pPr>
        <w:pStyle w:val="a5"/>
        <w:shd w:val="clear" w:color="auto" w:fill="FFFFFF"/>
        <w:spacing w:before="0" w:beforeAutospacing="0" w:after="0"/>
        <w:ind w:firstLine="709"/>
        <w:contextualSpacing/>
        <w:rPr>
          <w:rFonts w:ascii="PT Astra Serif" w:hAnsi="PT Astra Serif"/>
          <w:color w:val="000000"/>
          <w:sz w:val="28"/>
          <w:szCs w:val="28"/>
        </w:rPr>
      </w:pPr>
      <w:r w:rsidRPr="00C3363B">
        <w:rPr>
          <w:rFonts w:ascii="PT Astra Serif" w:hAnsi="PT Astra Serif"/>
          <w:color w:val="000000"/>
          <w:sz w:val="28"/>
          <w:szCs w:val="28"/>
        </w:rPr>
        <w:t>· онлайн-тестирование и групповая консультация с педагогом-навигатором;</w:t>
      </w:r>
    </w:p>
    <w:p w:rsidR="0013551D" w:rsidRPr="00C3363B" w:rsidRDefault="0013551D" w:rsidP="00F621CF">
      <w:pPr>
        <w:pStyle w:val="a5"/>
        <w:shd w:val="clear" w:color="auto" w:fill="FFFFFF"/>
        <w:spacing w:before="0" w:beforeAutospacing="0" w:after="0"/>
        <w:ind w:firstLine="709"/>
        <w:contextualSpacing/>
        <w:rPr>
          <w:rFonts w:ascii="PT Astra Serif" w:hAnsi="PT Astra Serif"/>
          <w:color w:val="000000"/>
          <w:sz w:val="28"/>
          <w:szCs w:val="28"/>
        </w:rPr>
      </w:pPr>
      <w:r w:rsidRPr="00C3363B">
        <w:rPr>
          <w:rFonts w:ascii="PT Astra Serif" w:hAnsi="PT Astra Serif"/>
          <w:color w:val="000000"/>
          <w:sz w:val="28"/>
          <w:szCs w:val="28"/>
        </w:rPr>
        <w:t>· практические мероприятия для профориентации (мастер классы, экскурсии на предприятия, ВУЗы и Сузы).  </w:t>
      </w:r>
    </w:p>
    <w:p w:rsidR="0013551D" w:rsidRPr="00C3363B" w:rsidRDefault="0013551D" w:rsidP="00F621CF">
      <w:pPr>
        <w:spacing w:after="0" w:line="240" w:lineRule="auto"/>
        <w:ind w:firstLine="709"/>
        <w:contextualSpacing/>
        <w:jc w:val="both"/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</w:pPr>
      <w:r w:rsidRPr="00C3363B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 xml:space="preserve">С сентября 2025 года проект будет реализовываться во всех общеобразовательных организациях района. </w:t>
      </w:r>
    </w:p>
    <w:p w:rsidR="009A7A7E" w:rsidRPr="00C3363B" w:rsidRDefault="0013551D" w:rsidP="00F621CF">
      <w:pPr>
        <w:spacing w:after="0" w:line="240" w:lineRule="auto"/>
        <w:ind w:firstLine="709"/>
        <w:contextualSpacing/>
        <w:jc w:val="both"/>
        <w:rPr>
          <w:rStyle w:val="a9"/>
          <w:rFonts w:ascii="PT Astra Serif" w:hAnsi="PT Astra Serif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C3363B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 xml:space="preserve">Во всех общеобразовательных организациях реализуется </w:t>
      </w:r>
      <w:r w:rsidRPr="00C3363B">
        <w:rPr>
          <w:rStyle w:val="af4"/>
          <w:rFonts w:ascii="PT Astra Serif" w:hAnsi="PT Astra Serif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дистанционный проект </w:t>
      </w:r>
      <w:r w:rsidRPr="00C3363B">
        <w:rPr>
          <w:rStyle w:val="af4"/>
          <w:rFonts w:ascii="PT Astra Serif" w:hAnsi="PT Astra Serif" w:cs="Arial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C3363B">
        <w:rPr>
          <w:rStyle w:val="af4"/>
          <w:rFonts w:ascii="PT Astra Serif" w:hAnsi="PT Astra Serif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spellStart"/>
      <w:r w:rsidRPr="00C3363B">
        <w:rPr>
          <w:rStyle w:val="af4"/>
          <w:rFonts w:ascii="PT Astra Serif" w:hAnsi="PT Astra Serif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ПроеКТОриЯ</w:t>
      </w:r>
      <w:proofErr w:type="spellEnd"/>
      <w:r w:rsidRPr="00C3363B">
        <w:rPr>
          <w:rStyle w:val="af4"/>
          <w:rFonts w:ascii="PT Astra Serif" w:hAnsi="PT Astra Serif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»,</w:t>
      </w:r>
      <w:r w:rsidRPr="00C3363B">
        <w:rPr>
          <w:rStyle w:val="af4"/>
          <w:rFonts w:ascii="PT Astra Serif" w:hAnsi="PT Astra Serif" w:cs="Arial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(в онлайн </w:t>
      </w:r>
      <w:r w:rsidRPr="00C3363B">
        <w:rPr>
          <w:rStyle w:val="a9"/>
          <w:rFonts w:ascii="PT Astra Serif" w:hAnsi="PT Astra Serif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формате </w:t>
      </w:r>
      <w:proofErr w:type="spellStart"/>
      <w:r w:rsidRPr="00C3363B">
        <w:rPr>
          <w:rStyle w:val="a9"/>
          <w:rFonts w:ascii="PT Astra Serif" w:hAnsi="PT Astra Serif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профориентационных</w:t>
      </w:r>
      <w:proofErr w:type="spellEnd"/>
      <w:r w:rsidRPr="00C3363B">
        <w:rPr>
          <w:rStyle w:val="a9"/>
          <w:rFonts w:ascii="PT Astra Serif" w:hAnsi="PT Astra Serif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уроков), совместно с представителями РДДМ реализуется цикл мероприятий «Классные встречи».</w:t>
      </w:r>
    </w:p>
    <w:p w:rsidR="009A7A7E" w:rsidRPr="00C3363B" w:rsidRDefault="009A7A7E" w:rsidP="00F621CF">
      <w:pPr>
        <w:tabs>
          <w:tab w:val="left" w:pos="9140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C3363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11 июня в </w:t>
      </w:r>
      <w:proofErr w:type="spellStart"/>
      <w:r w:rsidRPr="00C3363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р.п</w:t>
      </w:r>
      <w:proofErr w:type="gramStart"/>
      <w:r w:rsidRPr="00C3363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.Н</w:t>
      </w:r>
      <w:proofErr w:type="gramEnd"/>
      <w:r w:rsidRPr="00C3363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овая</w:t>
      </w:r>
      <w:proofErr w:type="spellEnd"/>
      <w:r w:rsidRPr="00C3363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Майна  свой профессиональный праздник отмечают медицинские работники. В этот день Глава администрации </w:t>
      </w:r>
      <w:proofErr w:type="spellStart"/>
      <w:r w:rsidRPr="00C3363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Мелекесского</w:t>
      </w:r>
      <w:proofErr w:type="spellEnd"/>
      <w:r w:rsidRPr="00C3363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района Михаил </w:t>
      </w:r>
      <w:proofErr w:type="spellStart"/>
      <w:r w:rsidRPr="00C3363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Сенюта</w:t>
      </w:r>
      <w:proofErr w:type="spellEnd"/>
      <w:r w:rsidRPr="00C3363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поздравил с наступающим праздником медицинских работников </w:t>
      </w:r>
      <w:proofErr w:type="spellStart"/>
      <w:r w:rsidRPr="00C3363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Новомайнской</w:t>
      </w:r>
      <w:proofErr w:type="spellEnd"/>
      <w:r w:rsidRPr="00C3363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участковой больницы.</w:t>
      </w:r>
    </w:p>
    <w:p w:rsidR="009A7A7E" w:rsidRPr="00C3363B" w:rsidRDefault="009A7A7E" w:rsidP="00F621CF">
      <w:pPr>
        <w:tabs>
          <w:tab w:val="left" w:pos="9140"/>
        </w:tabs>
        <w:spacing w:after="0" w:line="240" w:lineRule="auto"/>
        <w:ind w:firstLine="851"/>
        <w:contextualSpacing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C3363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25 июня в городе Димитровграде состоялась встреча с жёнами и матерями участников специальной военной операции. По уже сложившейся доброй традиции имам-</w:t>
      </w:r>
      <w:proofErr w:type="spellStart"/>
      <w:r w:rsidRPr="00C3363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мухтасиб</w:t>
      </w:r>
      <w:proofErr w:type="spellEnd"/>
      <w:r w:rsidRPr="00C3363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3363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Мелекесского</w:t>
      </w:r>
      <w:proofErr w:type="spellEnd"/>
      <w:r w:rsidRPr="00C3363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района Ильяс </w:t>
      </w:r>
      <w:proofErr w:type="spellStart"/>
      <w:r w:rsidRPr="00C3363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Мухутдинов</w:t>
      </w:r>
      <w:proofErr w:type="spellEnd"/>
      <w:r w:rsidRPr="00C3363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пригласил принять участие главу </w:t>
      </w:r>
      <w:proofErr w:type="spellStart"/>
      <w:r w:rsidRPr="00C3363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Мелекесского</w:t>
      </w:r>
      <w:proofErr w:type="spellEnd"/>
      <w:r w:rsidRPr="00C3363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района Михаила </w:t>
      </w:r>
      <w:proofErr w:type="spellStart"/>
      <w:r w:rsidRPr="00C3363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Сенюту</w:t>
      </w:r>
      <w:proofErr w:type="spellEnd"/>
      <w:r w:rsidRPr="00C3363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во встрече с жёнами и матерями участников специальной военной операции. В ходе встречи обсудили вопросы моральной и психологической поддержки семей военнослужащих, а также помощь в решении социальных и материальных проблем, с которыми сталкиваются жёны и матери солдат. Участницы встречи поделились своими переживаниями и опытом, говорили </w:t>
      </w:r>
      <w:r w:rsidRPr="00C3363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lastRenderedPageBreak/>
        <w:t>о том, как важно не забывать и поддерживать друг друга в это непростое время.</w:t>
      </w:r>
    </w:p>
    <w:p w:rsidR="009A7A7E" w:rsidRPr="00C3363B" w:rsidRDefault="009A7A7E" w:rsidP="00F621CF">
      <w:pPr>
        <w:numPr>
          <w:ilvl w:val="0"/>
          <w:numId w:val="15"/>
        </w:numPr>
        <w:spacing w:after="0" w:line="240" w:lineRule="auto"/>
        <w:ind w:left="0" w:firstLine="851"/>
        <w:contextualSpacing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C3363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По итогам проведенных мероприятий в июне 2025 года численность молодых людей, вовлеченных в мероприятия, направленные на профессиональное развитие, составляет 810 человека. Всего за период с 01.01.2025 по 30.06.2025, численность молодых людей, вовлеченных в мероприятия, направленные на профессиональное развитие, составляет 1470.</w:t>
      </w:r>
    </w:p>
    <w:p w:rsidR="009A7A7E" w:rsidRPr="00C3363B" w:rsidRDefault="009A7A7E" w:rsidP="00F621CF">
      <w:pPr>
        <w:spacing w:after="0" w:line="240" w:lineRule="auto"/>
        <w:ind w:firstLine="851"/>
        <w:contextualSpacing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C3363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В целях патриотического воспитания молодёжи, учителями, специалистами отдела образования, отдела по делам молодежи и “Движение Первых”, были проведены патриотические акции приуроченные </w:t>
      </w:r>
      <w:proofErr w:type="gramStart"/>
      <w:r w:rsidRPr="00C3363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</w:t>
      </w:r>
      <w:proofErr w:type="gramEnd"/>
      <w:r w:rsidRPr="00C3363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Дню России. </w:t>
      </w:r>
    </w:p>
    <w:p w:rsidR="009A7A7E" w:rsidRPr="00C3363B" w:rsidRDefault="009A7A7E" w:rsidP="00F621CF">
      <w:pPr>
        <w:numPr>
          <w:ilvl w:val="0"/>
          <w:numId w:val="15"/>
        </w:numPr>
        <w:spacing w:after="0" w:line="240" w:lineRule="auto"/>
        <w:ind w:left="0" w:firstLine="851"/>
        <w:contextualSpacing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C3363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По итогам проведенных мероприятий в июне 2025 года численность молодых семей, в том числе молодых семей имеющих детей, участвующих в мероприятиях по продвижению традиционных духовно-нравственных ценностей, в том числе в проектах и программах, направленных на патриотическое воспитание, составляет 30 семей. Всего за период с 01.01.2025 по 30.06.2025, численность молодых семей, в том числе молодых семей имеющих детей, участвующих в мероприятиях по продвижению традиционных духовно-нравственных ценностей, в том числе в проектах и программах, направленных на патриотическое воспитание, составляет 30 семей.</w:t>
      </w:r>
    </w:p>
    <w:p w:rsidR="0013551D" w:rsidRPr="00C3363B" w:rsidRDefault="0013551D" w:rsidP="00F621CF">
      <w:pPr>
        <w:spacing w:after="0" w:line="240" w:lineRule="auto"/>
        <w:ind w:firstLine="709"/>
        <w:contextualSpacing/>
        <w:jc w:val="both"/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</w:pPr>
    </w:p>
    <w:p w:rsidR="0013551D" w:rsidRPr="00C3363B" w:rsidRDefault="0013551D" w:rsidP="00F621CF">
      <w:pPr>
        <w:spacing w:after="0" w:line="240" w:lineRule="auto"/>
        <w:ind w:left="720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C3363B">
        <w:rPr>
          <w:rFonts w:ascii="PT Astra Serif" w:hAnsi="PT Astra Serif"/>
          <w:b/>
          <w:sz w:val="28"/>
          <w:szCs w:val="28"/>
        </w:rPr>
        <w:t>1.3.</w:t>
      </w:r>
      <w:r w:rsidRPr="00C3363B">
        <w:rPr>
          <w:rFonts w:ascii="PT Astra Serif" w:hAnsi="PT Astra Serif"/>
          <w:b/>
          <w:sz w:val="28"/>
          <w:szCs w:val="28"/>
        </w:rPr>
        <w:t xml:space="preserve"> РП «Педагоги и наставники»</w:t>
      </w:r>
    </w:p>
    <w:p w:rsidR="0013551D" w:rsidRPr="00C3363B" w:rsidRDefault="0013551D" w:rsidP="00F621CF">
      <w:pPr>
        <w:pStyle w:val="a3"/>
        <w:spacing w:after="0" w:line="240" w:lineRule="auto"/>
        <w:ind w:left="1440"/>
        <w:jc w:val="both"/>
        <w:rPr>
          <w:rFonts w:ascii="PT Astra Serif" w:hAnsi="PT Astra Serif"/>
          <w:b/>
          <w:sz w:val="28"/>
          <w:szCs w:val="28"/>
        </w:rPr>
      </w:pPr>
    </w:p>
    <w:p w:rsidR="0013551D" w:rsidRPr="00C3363B" w:rsidRDefault="0013551D" w:rsidP="00F621CF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3363B">
        <w:rPr>
          <w:rFonts w:ascii="PT Astra Serif" w:hAnsi="PT Astra Serif"/>
          <w:color w:val="000000"/>
          <w:sz w:val="28"/>
          <w:szCs w:val="28"/>
        </w:rPr>
        <w:t xml:space="preserve">Куратор: </w:t>
      </w:r>
      <w:r w:rsidRPr="00C3363B">
        <w:rPr>
          <w:rFonts w:ascii="PT Astra Serif" w:hAnsi="PT Astra Serif"/>
          <w:sz w:val="28"/>
          <w:szCs w:val="28"/>
        </w:rPr>
        <w:t>Калашникова Л.В. – Заместитель Главы администрации – начальник Управления образования администрации МО «</w:t>
      </w:r>
      <w:proofErr w:type="spellStart"/>
      <w:r w:rsidRPr="00C3363B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C3363B">
        <w:rPr>
          <w:rFonts w:ascii="PT Astra Serif" w:hAnsi="PT Astra Serif"/>
          <w:sz w:val="28"/>
          <w:szCs w:val="28"/>
        </w:rPr>
        <w:t xml:space="preserve"> район».</w:t>
      </w:r>
    </w:p>
    <w:p w:rsidR="0013551D" w:rsidRPr="00C3363B" w:rsidRDefault="0013551D" w:rsidP="00F621CF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3363B">
        <w:rPr>
          <w:rFonts w:ascii="PT Astra Serif" w:hAnsi="PT Astra Serif"/>
          <w:color w:val="000000"/>
          <w:sz w:val="28"/>
          <w:szCs w:val="28"/>
        </w:rPr>
        <w:t xml:space="preserve">Руководитель: </w:t>
      </w:r>
      <w:proofErr w:type="spellStart"/>
      <w:r w:rsidRPr="00C3363B">
        <w:rPr>
          <w:rFonts w:ascii="PT Astra Serif" w:hAnsi="PT Astra Serif"/>
          <w:color w:val="000000"/>
          <w:sz w:val="28"/>
          <w:szCs w:val="28"/>
        </w:rPr>
        <w:t>Кехер</w:t>
      </w:r>
      <w:proofErr w:type="spellEnd"/>
      <w:r w:rsidRPr="00C3363B">
        <w:rPr>
          <w:rFonts w:ascii="PT Astra Serif" w:hAnsi="PT Astra Serif"/>
          <w:color w:val="000000"/>
          <w:sz w:val="28"/>
          <w:szCs w:val="28"/>
        </w:rPr>
        <w:t xml:space="preserve"> Л.С.– заместитель </w:t>
      </w:r>
      <w:r w:rsidRPr="00C3363B">
        <w:rPr>
          <w:rFonts w:ascii="PT Astra Serif" w:hAnsi="PT Astra Serif"/>
          <w:sz w:val="28"/>
          <w:szCs w:val="28"/>
        </w:rPr>
        <w:t>начальника Управления образования администрации МО «</w:t>
      </w:r>
      <w:proofErr w:type="spellStart"/>
      <w:r w:rsidRPr="00C3363B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C3363B">
        <w:rPr>
          <w:rFonts w:ascii="PT Astra Serif" w:hAnsi="PT Astra Serif"/>
          <w:sz w:val="28"/>
          <w:szCs w:val="28"/>
        </w:rPr>
        <w:t xml:space="preserve"> район»</w:t>
      </w:r>
    </w:p>
    <w:p w:rsidR="0013551D" w:rsidRPr="00C3363B" w:rsidRDefault="0013551D" w:rsidP="00F621CF">
      <w:pPr>
        <w:spacing w:after="0" w:line="240" w:lineRule="auto"/>
        <w:ind w:firstLine="709"/>
        <w:contextualSpacing/>
        <w:jc w:val="both"/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</w:pPr>
      <w:r w:rsidRPr="00C3363B">
        <w:rPr>
          <w:rFonts w:ascii="PT Astra Serif" w:hAnsi="PT Astra Serif"/>
          <w:sz w:val="28"/>
          <w:szCs w:val="28"/>
        </w:rPr>
        <w:t xml:space="preserve">Цель проекта: </w:t>
      </w:r>
      <w:r w:rsidRPr="00C3363B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 сокращение количества вакантных должностей в образовательных организациях.</w:t>
      </w:r>
    </w:p>
    <w:p w:rsidR="0013551D" w:rsidRPr="00C3363B" w:rsidRDefault="0013551D" w:rsidP="00F621CF">
      <w:pPr>
        <w:spacing w:after="0" w:line="240" w:lineRule="auto"/>
        <w:contextualSpacing/>
        <w:jc w:val="both"/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</w:pPr>
      <w:r w:rsidRPr="00C3363B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ab/>
        <w:t xml:space="preserve">Общее количество классов в общеобразовательных учреждениях </w:t>
      </w:r>
      <w:proofErr w:type="spellStart"/>
      <w:r w:rsidRPr="00C3363B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Мелекесского</w:t>
      </w:r>
      <w:proofErr w:type="spellEnd"/>
      <w:r w:rsidRPr="00C3363B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 района составляет 234 единицы. Ежемесячно из федерального бюджета осуществляется выплата за классное руководство в размере 10,0 </w:t>
      </w:r>
      <w:proofErr w:type="spellStart"/>
      <w:r w:rsidRPr="00C3363B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тыс</w:t>
      </w:r>
      <w:proofErr w:type="gramStart"/>
      <w:r w:rsidRPr="00C3363B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.р</w:t>
      </w:r>
      <w:proofErr w:type="gramEnd"/>
      <w:r w:rsidRPr="00C3363B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ублей</w:t>
      </w:r>
      <w:proofErr w:type="spellEnd"/>
      <w:r w:rsidRPr="00C3363B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 на каждого классного руководителя. </w:t>
      </w:r>
    </w:p>
    <w:p w:rsidR="0013551D" w:rsidRPr="00C3363B" w:rsidRDefault="0013551D" w:rsidP="00F621CF">
      <w:pPr>
        <w:spacing w:after="0" w:line="240" w:lineRule="auto"/>
        <w:contextualSpacing/>
        <w:jc w:val="both"/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</w:pPr>
      <w:r w:rsidRPr="00C3363B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ab/>
        <w:t xml:space="preserve">В соответствии с поручением Президента Российской Федерации от 26.06.2022 № Пр-1117 в 13-ти общеобразовательных организациях  </w:t>
      </w:r>
      <w:proofErr w:type="gramStart"/>
      <w:r w:rsidRPr="00C3363B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начиная с 2022-2023 учебного года было обеспечено введение должности</w:t>
      </w:r>
      <w:proofErr w:type="gramEnd"/>
      <w:r w:rsidRPr="00C3363B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 советника по воспитанию и взаимодействию с детскими общественными объединениями (далее – советники).   Должность советника включена в номенклатуру должностей педагогических работников организаций, осуществляющих образовательную деятельность (постановление Правительства Российской Федерации от 21.02.2022 № 225). </w:t>
      </w:r>
      <w:proofErr w:type="gramStart"/>
      <w:r w:rsidRPr="00C3363B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Средства на </w:t>
      </w:r>
      <w:proofErr w:type="spellStart"/>
      <w:r w:rsidRPr="00C3363B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софинансирование</w:t>
      </w:r>
      <w:proofErr w:type="spellEnd"/>
      <w:r w:rsidRPr="00C3363B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 расходов, связанных с введением должности советника предусмотрены в рамках федерального проекта «Патриотическое воспитание граждан Российской </w:t>
      </w:r>
      <w:r w:rsidRPr="00C3363B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lastRenderedPageBreak/>
        <w:t>Федерации» национального проекта «Образование» в форме межбюджетных трансфертов и составляет 97% из федерального бюджета и 3% из бюджета Ульяновской области.</w:t>
      </w:r>
      <w:proofErr w:type="gramEnd"/>
      <w:r w:rsidRPr="00C3363B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 Дополнительно с начала 2024-2025 учебного года советники обеспечены ежемесячным денежным вознаграждением в размере 5,0 </w:t>
      </w:r>
      <w:proofErr w:type="spellStart"/>
      <w:r w:rsidRPr="00C3363B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тыс</w:t>
      </w:r>
      <w:proofErr w:type="gramStart"/>
      <w:r w:rsidRPr="00C3363B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.р</w:t>
      </w:r>
      <w:proofErr w:type="gramEnd"/>
      <w:r w:rsidRPr="00C3363B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ублей</w:t>
      </w:r>
      <w:proofErr w:type="spellEnd"/>
      <w:r w:rsidRPr="00C3363B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 на каждого человека.</w:t>
      </w:r>
    </w:p>
    <w:p w:rsidR="006847F9" w:rsidRPr="00C3363B" w:rsidRDefault="006847F9" w:rsidP="00F621CF">
      <w:pPr>
        <w:spacing w:after="0" w:line="240" w:lineRule="auto"/>
        <w:contextualSpacing/>
        <w:jc w:val="both"/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</w:pPr>
    </w:p>
    <w:p w:rsidR="006847F9" w:rsidRPr="00C3363B" w:rsidRDefault="006847F9" w:rsidP="00F621CF">
      <w:pPr>
        <w:spacing w:after="0" w:line="240" w:lineRule="auto"/>
        <w:ind w:left="720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C3363B">
        <w:rPr>
          <w:rFonts w:ascii="PT Astra Serif" w:hAnsi="PT Astra Serif"/>
          <w:b/>
          <w:sz w:val="28"/>
          <w:szCs w:val="28"/>
        </w:rPr>
        <w:t>1.</w:t>
      </w:r>
      <w:r w:rsidRPr="00C3363B">
        <w:rPr>
          <w:rFonts w:ascii="PT Astra Serif" w:hAnsi="PT Astra Serif"/>
          <w:b/>
          <w:sz w:val="28"/>
          <w:szCs w:val="28"/>
        </w:rPr>
        <w:t>4</w:t>
      </w:r>
      <w:r w:rsidRPr="00C3363B">
        <w:rPr>
          <w:rFonts w:ascii="PT Astra Serif" w:hAnsi="PT Astra Serif"/>
          <w:b/>
          <w:sz w:val="28"/>
          <w:szCs w:val="28"/>
        </w:rPr>
        <w:t>. РП «</w:t>
      </w:r>
      <w:r w:rsidRPr="00C3363B">
        <w:rPr>
          <w:rFonts w:ascii="PT Astra Serif" w:hAnsi="PT Astra Serif" w:cs="Times New Roman"/>
          <w:b/>
          <w:sz w:val="28"/>
          <w:szCs w:val="28"/>
        </w:rPr>
        <w:t>Мы вместе (Воспитание гармонично развитой личности)</w:t>
      </w:r>
      <w:r w:rsidRPr="00C3363B">
        <w:rPr>
          <w:rFonts w:ascii="PT Astra Serif" w:hAnsi="PT Astra Serif"/>
          <w:b/>
          <w:sz w:val="28"/>
          <w:szCs w:val="28"/>
        </w:rPr>
        <w:t>»</w:t>
      </w:r>
    </w:p>
    <w:p w:rsidR="009B6059" w:rsidRPr="00C3363B" w:rsidRDefault="009B6059" w:rsidP="00F621CF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3363B">
        <w:rPr>
          <w:rFonts w:ascii="PT Astra Serif" w:hAnsi="PT Astra Serif"/>
          <w:color w:val="000000"/>
          <w:sz w:val="28"/>
          <w:szCs w:val="28"/>
        </w:rPr>
        <w:t xml:space="preserve">Куратор: </w:t>
      </w:r>
      <w:r w:rsidRPr="00C3363B">
        <w:rPr>
          <w:rFonts w:ascii="PT Astra Serif" w:hAnsi="PT Astra Serif"/>
          <w:sz w:val="28"/>
          <w:szCs w:val="28"/>
        </w:rPr>
        <w:t>Калашникова Л.В. – Заместитель Главы администрации – начальник Управления образования администрации МО «</w:t>
      </w:r>
      <w:proofErr w:type="spellStart"/>
      <w:r w:rsidRPr="00C3363B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C3363B">
        <w:rPr>
          <w:rFonts w:ascii="PT Astra Serif" w:hAnsi="PT Astra Serif"/>
          <w:sz w:val="28"/>
          <w:szCs w:val="28"/>
        </w:rPr>
        <w:t xml:space="preserve"> район».</w:t>
      </w:r>
    </w:p>
    <w:p w:rsidR="006847F9" w:rsidRPr="00C3363B" w:rsidRDefault="006847F9" w:rsidP="00F621CF">
      <w:pPr>
        <w:spacing w:after="0"/>
        <w:ind w:left="708"/>
        <w:contextualSpacing/>
        <w:jc w:val="both"/>
        <w:rPr>
          <w:rFonts w:ascii="PT Astra Serif" w:hAnsi="PT Astra Serif"/>
          <w:iCs/>
          <w:color w:val="000000"/>
          <w:sz w:val="28"/>
          <w:szCs w:val="28"/>
        </w:rPr>
      </w:pPr>
      <w:r w:rsidRPr="00C3363B">
        <w:rPr>
          <w:rFonts w:ascii="PT Astra Serif" w:hAnsi="PT Astra Serif"/>
          <w:iCs/>
          <w:color w:val="000000"/>
          <w:sz w:val="28"/>
          <w:szCs w:val="28"/>
        </w:rPr>
        <w:t xml:space="preserve">Руководитель: </w:t>
      </w:r>
      <w:proofErr w:type="spellStart"/>
      <w:r w:rsidRPr="00C3363B">
        <w:rPr>
          <w:rFonts w:ascii="PT Astra Serif" w:hAnsi="PT Astra Serif"/>
          <w:iCs/>
          <w:color w:val="000000"/>
          <w:sz w:val="28"/>
          <w:szCs w:val="28"/>
        </w:rPr>
        <w:t>Галиуллина</w:t>
      </w:r>
      <w:proofErr w:type="spellEnd"/>
      <w:r w:rsidRPr="00C3363B">
        <w:rPr>
          <w:rFonts w:ascii="PT Astra Serif" w:hAnsi="PT Astra Serif"/>
          <w:iCs/>
          <w:color w:val="000000"/>
          <w:sz w:val="28"/>
          <w:szCs w:val="28"/>
        </w:rPr>
        <w:t xml:space="preserve"> А.Р.– Главный специалист отдела по делам молодежи, культуры и спорта администрации муниципального образования «</w:t>
      </w:r>
      <w:proofErr w:type="spellStart"/>
      <w:r w:rsidRPr="00C3363B">
        <w:rPr>
          <w:rFonts w:ascii="PT Astra Serif" w:hAnsi="PT Astra Serif"/>
          <w:iCs/>
          <w:color w:val="000000"/>
          <w:sz w:val="28"/>
          <w:szCs w:val="28"/>
        </w:rPr>
        <w:t>Мелекесский</w:t>
      </w:r>
      <w:proofErr w:type="spellEnd"/>
      <w:r w:rsidRPr="00C3363B">
        <w:rPr>
          <w:rFonts w:ascii="PT Astra Serif" w:hAnsi="PT Astra Serif"/>
          <w:iCs/>
          <w:color w:val="000000"/>
          <w:sz w:val="28"/>
          <w:szCs w:val="28"/>
        </w:rPr>
        <w:t xml:space="preserve"> </w:t>
      </w:r>
      <w:proofErr w:type="spellStart"/>
      <w:r w:rsidRPr="00C3363B">
        <w:rPr>
          <w:rFonts w:ascii="PT Astra Serif" w:hAnsi="PT Astra Serif"/>
          <w:iCs/>
          <w:color w:val="000000"/>
          <w:sz w:val="28"/>
          <w:szCs w:val="28"/>
        </w:rPr>
        <w:t>район</w:t>
      </w:r>
      <w:proofErr w:type="gramStart"/>
      <w:r w:rsidRPr="00C3363B">
        <w:rPr>
          <w:rFonts w:ascii="PT Astra Serif" w:hAnsi="PT Astra Serif"/>
          <w:iCs/>
          <w:color w:val="000000"/>
          <w:sz w:val="28"/>
          <w:szCs w:val="28"/>
        </w:rPr>
        <w:t>»У</w:t>
      </w:r>
      <w:proofErr w:type="gramEnd"/>
      <w:r w:rsidRPr="00C3363B">
        <w:rPr>
          <w:rFonts w:ascii="PT Astra Serif" w:hAnsi="PT Astra Serif"/>
          <w:iCs/>
          <w:color w:val="000000"/>
          <w:sz w:val="28"/>
          <w:szCs w:val="28"/>
        </w:rPr>
        <w:t>льяновской</w:t>
      </w:r>
      <w:proofErr w:type="spellEnd"/>
      <w:r w:rsidRPr="00C3363B">
        <w:rPr>
          <w:rFonts w:ascii="PT Astra Serif" w:hAnsi="PT Astra Serif"/>
          <w:iCs/>
          <w:color w:val="000000"/>
          <w:sz w:val="28"/>
          <w:szCs w:val="28"/>
        </w:rPr>
        <w:t xml:space="preserve"> области.</w:t>
      </w:r>
    </w:p>
    <w:p w:rsidR="006847F9" w:rsidRPr="00C3363B" w:rsidRDefault="006847F9" w:rsidP="00F621CF">
      <w:pPr>
        <w:tabs>
          <w:tab w:val="left" w:pos="9140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C3363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11 июня в </w:t>
      </w:r>
      <w:proofErr w:type="spellStart"/>
      <w:r w:rsidRPr="00C3363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р.п</w:t>
      </w:r>
      <w:proofErr w:type="gramStart"/>
      <w:r w:rsidRPr="00C3363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.Н</w:t>
      </w:r>
      <w:proofErr w:type="gramEnd"/>
      <w:r w:rsidRPr="00C3363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овая</w:t>
      </w:r>
      <w:proofErr w:type="spellEnd"/>
      <w:r w:rsidRPr="00C3363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Майна  свой профессиональный праздник отмечают медицинские работники. В этот день Глава администрации </w:t>
      </w:r>
      <w:proofErr w:type="spellStart"/>
      <w:r w:rsidRPr="00C3363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Мелекесского</w:t>
      </w:r>
      <w:proofErr w:type="spellEnd"/>
      <w:r w:rsidRPr="00C3363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района Михаил </w:t>
      </w:r>
      <w:proofErr w:type="spellStart"/>
      <w:r w:rsidRPr="00C3363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Сенюта</w:t>
      </w:r>
      <w:proofErr w:type="spellEnd"/>
      <w:r w:rsidRPr="00C3363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поздравил с наступающим праздником медицинских работников </w:t>
      </w:r>
      <w:proofErr w:type="spellStart"/>
      <w:r w:rsidRPr="00C3363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Новомайнской</w:t>
      </w:r>
      <w:proofErr w:type="spellEnd"/>
      <w:r w:rsidRPr="00C3363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участковой больницы.</w:t>
      </w:r>
    </w:p>
    <w:p w:rsidR="006847F9" w:rsidRPr="00C3363B" w:rsidRDefault="006847F9" w:rsidP="00F621CF">
      <w:pPr>
        <w:tabs>
          <w:tab w:val="left" w:pos="9140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C3363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12 июня в День России  поселку Новоселки исполнилось 96 лет. По традиции возрожден праздник Русской берёзки. Праздник «Русская березка» проходит на </w:t>
      </w:r>
      <w:proofErr w:type="spellStart"/>
      <w:r w:rsidRPr="00C3363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Новоселкинской</w:t>
      </w:r>
      <w:proofErr w:type="spellEnd"/>
      <w:r w:rsidRPr="00C3363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земле не первый год. Это большое мероприятие собирает людей не только из пяти отделений зерносовхоза, но и близлежащих сел. Артисты радовали жителей своими замечательными номерами. Также на данном мероприятии состоялось акция «</w:t>
      </w:r>
      <w:proofErr w:type="gramStart"/>
      <w:r w:rsidRPr="00C3363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Мы-граждане</w:t>
      </w:r>
      <w:proofErr w:type="gramEnd"/>
      <w:r w:rsidRPr="00C3363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России».</w:t>
      </w:r>
    </w:p>
    <w:p w:rsidR="006847F9" w:rsidRPr="00C3363B" w:rsidRDefault="006847F9" w:rsidP="00F621CF">
      <w:pPr>
        <w:tabs>
          <w:tab w:val="left" w:pos="9140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C3363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15 июня в </w:t>
      </w:r>
      <w:proofErr w:type="spellStart"/>
      <w:r w:rsidRPr="00C3363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с</w:t>
      </w:r>
      <w:proofErr w:type="gramStart"/>
      <w:r w:rsidRPr="00C3363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.С</w:t>
      </w:r>
      <w:proofErr w:type="gramEnd"/>
      <w:r w:rsidRPr="00C3363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тарая</w:t>
      </w:r>
      <w:proofErr w:type="spellEnd"/>
      <w:r w:rsidRPr="00C3363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3363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Сахча</w:t>
      </w:r>
      <w:proofErr w:type="spellEnd"/>
      <w:r w:rsidRPr="00C3363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прошел районный национальный чувашский праздник </w:t>
      </w:r>
      <w:proofErr w:type="spellStart"/>
      <w:r w:rsidRPr="00C3363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Акатуй</w:t>
      </w:r>
      <w:proofErr w:type="spellEnd"/>
      <w:r w:rsidRPr="00C3363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— это весенний праздник чувашей, посвященный окончанию посевных работ. В этом году мероприятие прошло в атмосфере дружбы и единства, где каждый мог ощутить дух чувашских традиций. Участники мероприятия наслаждались народными песнями и танцами, разными конкурсами и играми. Мастера народного искусства продемонстрировали свои умения, создавая уникальные изделия и сувениры. Дети радовались аттракционам, а взрослые могли отведать разнообразные блюда чувашской кухни.</w:t>
      </w:r>
    </w:p>
    <w:p w:rsidR="006847F9" w:rsidRPr="00C3363B" w:rsidRDefault="006847F9" w:rsidP="00F621CF">
      <w:pPr>
        <w:tabs>
          <w:tab w:val="left" w:pos="9140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C3363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21 июня в </w:t>
      </w:r>
      <w:proofErr w:type="spellStart"/>
      <w:r w:rsidRPr="00C3363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г</w:t>
      </w:r>
      <w:proofErr w:type="gramStart"/>
      <w:r w:rsidRPr="00C3363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.У</w:t>
      </w:r>
      <w:proofErr w:type="gramEnd"/>
      <w:r w:rsidRPr="00C3363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льяновск</w:t>
      </w:r>
      <w:proofErr w:type="spellEnd"/>
      <w:r w:rsidRPr="00C3363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состоялся областной национальный татарский «Сабантуй» </w:t>
      </w:r>
    </w:p>
    <w:p w:rsidR="006847F9" w:rsidRPr="00C3363B" w:rsidRDefault="006847F9" w:rsidP="00F621CF">
      <w:pPr>
        <w:tabs>
          <w:tab w:val="left" w:pos="9140"/>
        </w:tabs>
        <w:spacing w:after="0" w:line="240" w:lineRule="auto"/>
        <w:contextualSpacing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C3363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Делегация </w:t>
      </w:r>
      <w:proofErr w:type="spellStart"/>
      <w:r w:rsidRPr="00C3363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Мелекесского</w:t>
      </w:r>
      <w:proofErr w:type="spellEnd"/>
      <w:r w:rsidRPr="00C3363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района приняла активное участие, представили подворье, где были продемонстрированы национальные особенности татарского народа. По итогу праздника </w:t>
      </w:r>
      <w:proofErr w:type="spellStart"/>
      <w:r w:rsidRPr="00C3363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Мелекесский</w:t>
      </w:r>
      <w:proofErr w:type="spellEnd"/>
      <w:r w:rsidRPr="00C3363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 занял 1 место в смотре-конкурсе "Лучшее татарское национальное подворье".</w:t>
      </w:r>
    </w:p>
    <w:p w:rsidR="006847F9" w:rsidRPr="00C3363B" w:rsidRDefault="006847F9" w:rsidP="00F621CF">
      <w:pPr>
        <w:tabs>
          <w:tab w:val="left" w:pos="9140"/>
        </w:tabs>
        <w:spacing w:after="0" w:line="240" w:lineRule="auto"/>
        <w:ind w:firstLine="851"/>
        <w:contextualSpacing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C3363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25 июня в городе Димитровграде состоялась встреча с жёнами и матерями участников специальной военной операции. По уже сложившейся доброй традиции имам-</w:t>
      </w:r>
      <w:proofErr w:type="spellStart"/>
      <w:r w:rsidRPr="00C3363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мухтасиб</w:t>
      </w:r>
      <w:proofErr w:type="spellEnd"/>
      <w:r w:rsidRPr="00C3363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3363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Мелекесского</w:t>
      </w:r>
      <w:proofErr w:type="spellEnd"/>
      <w:r w:rsidRPr="00C3363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района Ильяс </w:t>
      </w:r>
      <w:proofErr w:type="spellStart"/>
      <w:r w:rsidRPr="00C3363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Мухутдинов</w:t>
      </w:r>
      <w:proofErr w:type="spellEnd"/>
      <w:r w:rsidRPr="00C3363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пригласил принять участие главу </w:t>
      </w:r>
      <w:proofErr w:type="spellStart"/>
      <w:r w:rsidRPr="00C3363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Мелекесского</w:t>
      </w:r>
      <w:proofErr w:type="spellEnd"/>
      <w:r w:rsidRPr="00C3363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района Михаила </w:t>
      </w:r>
      <w:proofErr w:type="spellStart"/>
      <w:r w:rsidRPr="00C3363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Сенюту</w:t>
      </w:r>
      <w:proofErr w:type="spellEnd"/>
      <w:r w:rsidRPr="00C3363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во встрече с жёнами и матерями участников специальной военной операции. В </w:t>
      </w:r>
      <w:r w:rsidRPr="00C3363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lastRenderedPageBreak/>
        <w:t>ходе встречи обсудили вопросы моральной и психологической поддержки семей военнослужащих, а также помощь в решении социальных и материальных проблем, с которыми сталкиваются жёны и матери солдат. Участницы встречи поделились своими переживаниями и опытом, говорили о том, как важно не забывать и поддерживать друг друга в это непростое время.</w:t>
      </w:r>
    </w:p>
    <w:p w:rsidR="006847F9" w:rsidRPr="00C3363B" w:rsidRDefault="006847F9" w:rsidP="00F621CF">
      <w:pPr>
        <w:spacing w:after="0" w:line="240" w:lineRule="auto"/>
        <w:ind w:firstLine="851"/>
        <w:contextualSpacing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C3363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По итогам проведенных мероприятий </w:t>
      </w:r>
      <w:proofErr w:type="gramStart"/>
      <w:r w:rsidRPr="00C3363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</w:t>
      </w:r>
      <w:proofErr w:type="gramEnd"/>
      <w:r w:rsidRPr="00C3363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3363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июня</w:t>
      </w:r>
      <w:proofErr w:type="gramEnd"/>
      <w:r w:rsidRPr="00C3363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2025 года численность молодых людей</w:t>
      </w:r>
      <w:r w:rsidRPr="00C3363B">
        <w:rPr>
          <w:rFonts w:ascii="PT Astra Serif" w:eastAsia="Times New Roman" w:hAnsi="PT Astra Serif" w:cs="Times New Roman"/>
          <w:color w:val="000000"/>
          <w:sz w:val="28"/>
          <w:szCs w:val="28"/>
          <w:u w:val="single"/>
          <w:lang w:eastAsia="ru-RU"/>
        </w:rPr>
        <w:t>,</w:t>
      </w:r>
      <w:r w:rsidRPr="00C3363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вовлечённых в добровольческую и общественную деятельность, составляет 134 человек. Всего за период с 01.01.2025 по 30.06.2025, численность молодых людей, вовлечённых в добровольческую и общественную деятельность, составляет 777 человек.</w:t>
      </w:r>
    </w:p>
    <w:p w:rsidR="006847F9" w:rsidRPr="00C3363B" w:rsidRDefault="006847F9" w:rsidP="00F621CF">
      <w:pPr>
        <w:numPr>
          <w:ilvl w:val="0"/>
          <w:numId w:val="13"/>
        </w:numPr>
        <w:spacing w:after="0" w:line="240" w:lineRule="auto"/>
        <w:ind w:left="0" w:firstLine="851"/>
        <w:contextualSpacing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C3363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Численность граждан в возрасте от 7 лет и старше, вовлечённых в добровольческую (волонтёрскую) деятельность в отчётном месяце, составляет 684</w:t>
      </w:r>
      <w:r w:rsidRPr="00C3363B"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  <w:t xml:space="preserve"> </w:t>
      </w:r>
      <w:r w:rsidRPr="00C3363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человек. Всего за период с 01.01.2025 по 30.06.2025, численность граждан в возрасте от 7 лет и старше, вовлечённых в добровольческую (волонтёрскую) деятельность, составляет 1272 человек. </w:t>
      </w:r>
    </w:p>
    <w:p w:rsidR="006847F9" w:rsidRPr="00C3363B" w:rsidRDefault="006847F9" w:rsidP="00F621CF">
      <w:pPr>
        <w:numPr>
          <w:ilvl w:val="0"/>
          <w:numId w:val="13"/>
        </w:numPr>
        <w:spacing w:after="0" w:line="240" w:lineRule="auto"/>
        <w:ind w:left="0" w:firstLine="851"/>
        <w:contextualSpacing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C3363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За отчётный месяц информационный охват публикаций о добровольческой (волонтёрской) деятельности на информационных ресурсах муниципального образования составляет 858 325</w:t>
      </w:r>
      <w:r w:rsidRPr="00C3363B"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  <w:t xml:space="preserve"> </w:t>
      </w:r>
      <w:r w:rsidRPr="00C3363B">
        <w:rPr>
          <w:rFonts w:ascii="PT Astra Serif" w:eastAsia="Times New Roman" w:hAnsi="PT Astra Serif" w:cs="Times New Roman"/>
          <w:sz w:val="28"/>
          <w:szCs w:val="28"/>
          <w:lang w:eastAsia="ru-RU"/>
        </w:rPr>
        <w:t>просмотров</w:t>
      </w:r>
      <w:r w:rsidRPr="00C3363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. Всего за период с 01.01.2025 по 30.06.2025, информационный охват публикаций о добровольческой (волонтёрской) деятельности на информационных ресурсах муниципального образования составляет 4 252 126 </w:t>
      </w:r>
      <w:r w:rsidRPr="00C3363B">
        <w:rPr>
          <w:rFonts w:ascii="PT Astra Serif" w:eastAsia="Times New Roman" w:hAnsi="PT Astra Serif" w:cs="Times New Roman"/>
          <w:sz w:val="28"/>
          <w:szCs w:val="28"/>
          <w:lang w:eastAsia="ru-RU"/>
        </w:rPr>
        <w:t>просмотров</w:t>
      </w:r>
      <w:r w:rsidRPr="00C3363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</w:p>
    <w:p w:rsidR="006847F9" w:rsidRPr="00C3363B" w:rsidRDefault="006847F9" w:rsidP="00F621CF">
      <w:pPr>
        <w:spacing w:after="0" w:line="240" w:lineRule="auto"/>
        <w:ind w:firstLine="851"/>
        <w:contextualSpacing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C3363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В целях профессионального развития молодежи центром занятости </w:t>
      </w:r>
      <w:proofErr w:type="spellStart"/>
      <w:r w:rsidRPr="00C3363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Мелекесского</w:t>
      </w:r>
      <w:proofErr w:type="spellEnd"/>
      <w:r w:rsidRPr="00C3363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района были проведены занятия в школах района направленные на ознакомление с такой профессией как методист культурно просветительской деятельности, проводилась экскурсия в пожарную часть в целях ознакомления с профессиями.</w:t>
      </w:r>
    </w:p>
    <w:p w:rsidR="006847F9" w:rsidRPr="00C3363B" w:rsidRDefault="006847F9" w:rsidP="00F621CF">
      <w:pPr>
        <w:numPr>
          <w:ilvl w:val="0"/>
          <w:numId w:val="13"/>
        </w:numPr>
        <w:spacing w:after="0" w:line="240" w:lineRule="auto"/>
        <w:ind w:left="0" w:firstLine="851"/>
        <w:contextualSpacing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C3363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По итогам проведенных мероприятий в июне 2025 года численность молодых людей, вовлеченных в мероприятия, направленные на профессиональное развитие, составляет 810 человека. Всего за период с 01.01.2025 по 30.06.2025, численность молодых людей, вовлеченных в мероприятия, направленные на профессиональное развитие, составляет 1470.</w:t>
      </w:r>
    </w:p>
    <w:p w:rsidR="006847F9" w:rsidRPr="00C3363B" w:rsidRDefault="006847F9" w:rsidP="00F621CF">
      <w:pPr>
        <w:spacing w:after="0" w:line="240" w:lineRule="auto"/>
        <w:ind w:firstLine="851"/>
        <w:contextualSpacing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C3363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В целях патриотического воспитания молодёжи, учителями, специалистами отдела образования, отдела по делам молодежи и “Движение Первых”, были проведены патриотические акции приуроченные </w:t>
      </w:r>
      <w:proofErr w:type="gramStart"/>
      <w:r w:rsidRPr="00C3363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</w:t>
      </w:r>
      <w:proofErr w:type="gramEnd"/>
      <w:r w:rsidRPr="00C3363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Дню России. </w:t>
      </w:r>
    </w:p>
    <w:p w:rsidR="006847F9" w:rsidRPr="00C3363B" w:rsidRDefault="006847F9" w:rsidP="00F621CF">
      <w:pPr>
        <w:numPr>
          <w:ilvl w:val="0"/>
          <w:numId w:val="13"/>
        </w:numPr>
        <w:spacing w:after="0" w:line="240" w:lineRule="auto"/>
        <w:ind w:left="0" w:firstLine="851"/>
        <w:contextualSpacing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C3363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По итогам проведенных мероприятий в июне 2025 года численность молодых людей, участвующих в проектах и программах, направленных на патриотическое воспитание, составляет 888 человек. Всего за период с 01.01.2025 по 30.06.2025, численность молодых людей, участвующих в проектах и программах, направленных на патриотическое воспитание, составляет 1470 человек.</w:t>
      </w:r>
    </w:p>
    <w:p w:rsidR="006847F9" w:rsidRPr="00C3363B" w:rsidRDefault="006847F9" w:rsidP="00F621CF">
      <w:pPr>
        <w:numPr>
          <w:ilvl w:val="0"/>
          <w:numId w:val="13"/>
        </w:numPr>
        <w:spacing w:after="0" w:line="240" w:lineRule="auto"/>
        <w:ind w:left="0" w:firstLine="851"/>
        <w:contextualSpacing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C3363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По итогам проведенных мероприятий в июне 2025 года численность молодых семей, в том числе молодых семей имеющих детей, участвующих в мероприятиях по продвижению традиционных духовно-</w:t>
      </w:r>
      <w:r w:rsidRPr="00C3363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нравственных ценностей, в том числе в проектах и программах, направленных на патриотическое воспитание, составляет 30 семей. Всего за период с 01.01.2025 по 30.06.2025, численность молодых семей, в том числе молодых семей имеющих детей, участвующих в мероприятиях по продвижению традиционных духовно-нравственных ценностей, в том числе в проектах и программах, направленных на патриотическое воспитание, составляет 30 семей.</w:t>
      </w:r>
      <w:r w:rsidR="00C97D3F" w:rsidRPr="00C3363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</w:p>
    <w:p w:rsidR="006847F9" w:rsidRPr="00C3363B" w:rsidRDefault="006847F9" w:rsidP="00F621CF">
      <w:pPr>
        <w:spacing w:after="0" w:line="240" w:lineRule="auto"/>
        <w:ind w:left="709" w:firstLine="851"/>
        <w:contextualSpacing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6847F9" w:rsidRPr="00C3363B" w:rsidRDefault="006847F9" w:rsidP="00F621CF">
      <w:pPr>
        <w:spacing w:after="0" w:line="240" w:lineRule="auto"/>
        <w:ind w:firstLine="851"/>
        <w:contextualSpacing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C3363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На платформе </w:t>
      </w:r>
      <w:proofErr w:type="spellStart"/>
      <w:r w:rsidR="00C97D3F" w:rsidRPr="00C3363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Добро</w:t>
      </w:r>
      <w:proofErr w:type="gramStart"/>
      <w:r w:rsidR="00C97D3F" w:rsidRPr="00C3363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.Р</w:t>
      </w:r>
      <w:proofErr w:type="gramEnd"/>
      <w:r w:rsidR="00C97D3F" w:rsidRPr="00C3363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Ф</w:t>
      </w:r>
      <w:proofErr w:type="spellEnd"/>
      <w:r w:rsidR="00C97D3F" w:rsidRPr="00C3363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</w:t>
      </w:r>
      <w:r w:rsidR="00C97D3F" w:rsidRPr="00C3363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числится</w:t>
      </w:r>
      <w:r w:rsidRPr="00C3363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374 волонтера и 20 организаторов добровольческой деятельности, общее количество обученных в онлайн-университете «</w:t>
      </w:r>
      <w:proofErr w:type="spellStart"/>
      <w:r w:rsidRPr="00C3363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Добро.Университет</w:t>
      </w:r>
      <w:proofErr w:type="spellEnd"/>
      <w:r w:rsidRPr="00C3363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» составляет 49 человек.</w:t>
      </w:r>
    </w:p>
    <w:p w:rsidR="006847F9" w:rsidRPr="00C3363B" w:rsidRDefault="006847F9" w:rsidP="00F621CF">
      <w:pPr>
        <w:contextualSpacing/>
        <w:rPr>
          <w:rFonts w:ascii="PT Astra Serif" w:hAnsi="PT Astra Serif"/>
        </w:rPr>
      </w:pPr>
    </w:p>
    <w:p w:rsidR="0013551D" w:rsidRPr="00C3363B" w:rsidRDefault="0013551D" w:rsidP="00F621C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PT Astra Serif" w:hAnsi="PT Astra Serif"/>
          <w:b/>
          <w:color w:val="FF0000"/>
          <w:sz w:val="28"/>
          <w:szCs w:val="28"/>
          <w:u w:val="single"/>
        </w:rPr>
      </w:pPr>
      <w:r w:rsidRPr="00C3363B">
        <w:rPr>
          <w:rFonts w:ascii="PT Astra Serif" w:hAnsi="PT Astra Serif"/>
          <w:b/>
          <w:color w:val="FF0000"/>
          <w:sz w:val="28"/>
          <w:szCs w:val="28"/>
          <w:u w:val="single"/>
        </w:rPr>
        <w:t>Национальный проект  «</w:t>
      </w:r>
      <w:r w:rsidRPr="00C3363B">
        <w:rPr>
          <w:rFonts w:ascii="PT Astra Serif" w:hAnsi="PT Astra Serif"/>
          <w:b/>
          <w:color w:val="FF0000"/>
          <w:sz w:val="28"/>
          <w:szCs w:val="28"/>
          <w:u w:val="single"/>
        </w:rPr>
        <w:t>Семья</w:t>
      </w:r>
      <w:r w:rsidRPr="00C3363B">
        <w:rPr>
          <w:rFonts w:ascii="PT Astra Serif" w:hAnsi="PT Astra Serif"/>
          <w:b/>
          <w:color w:val="FF0000"/>
          <w:sz w:val="28"/>
          <w:szCs w:val="28"/>
          <w:u w:val="single"/>
        </w:rPr>
        <w:t>»</w:t>
      </w:r>
    </w:p>
    <w:p w:rsidR="00EA2BA4" w:rsidRPr="00C3363B" w:rsidRDefault="0013551D" w:rsidP="00F621CF">
      <w:pPr>
        <w:spacing w:after="0" w:line="240" w:lineRule="auto"/>
        <w:ind w:left="720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C3363B">
        <w:rPr>
          <w:rFonts w:ascii="PT Astra Serif" w:hAnsi="PT Astra Serif"/>
          <w:b/>
          <w:sz w:val="28"/>
          <w:szCs w:val="28"/>
        </w:rPr>
        <w:t>2.1.</w:t>
      </w:r>
      <w:r w:rsidR="00EA2BA4" w:rsidRPr="00C3363B">
        <w:rPr>
          <w:rFonts w:ascii="PT Astra Serif" w:hAnsi="PT Astra Serif"/>
          <w:b/>
          <w:sz w:val="28"/>
          <w:szCs w:val="28"/>
        </w:rPr>
        <w:t xml:space="preserve"> РП «</w:t>
      </w:r>
      <w:r w:rsidRPr="00C3363B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Семейные ценности и инфраструктура культуры</w:t>
      </w:r>
      <w:r w:rsidR="00EA2BA4" w:rsidRPr="00C3363B">
        <w:rPr>
          <w:rFonts w:ascii="PT Astra Serif" w:hAnsi="PT Astra Serif"/>
          <w:b/>
          <w:sz w:val="28"/>
          <w:szCs w:val="28"/>
        </w:rPr>
        <w:t>»</w:t>
      </w:r>
    </w:p>
    <w:p w:rsidR="0081137C" w:rsidRPr="00C3363B" w:rsidRDefault="009F0893" w:rsidP="00F621CF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3363B">
        <w:rPr>
          <w:rFonts w:ascii="PT Astra Serif" w:hAnsi="PT Astra Serif"/>
          <w:color w:val="000000"/>
          <w:sz w:val="28"/>
          <w:szCs w:val="28"/>
        </w:rPr>
        <w:t xml:space="preserve">Куратор: </w:t>
      </w:r>
      <w:r w:rsidR="00EA74AF" w:rsidRPr="00C3363B">
        <w:rPr>
          <w:rFonts w:ascii="PT Astra Serif" w:hAnsi="PT Astra Serif"/>
          <w:sz w:val="28"/>
          <w:szCs w:val="28"/>
        </w:rPr>
        <w:t xml:space="preserve">Калашникова Л.В. – </w:t>
      </w:r>
      <w:r w:rsidR="0081137C" w:rsidRPr="00C3363B">
        <w:rPr>
          <w:rFonts w:ascii="PT Astra Serif" w:hAnsi="PT Astra Serif"/>
          <w:sz w:val="28"/>
          <w:szCs w:val="28"/>
        </w:rPr>
        <w:t>Заместитель Главы администрации – начальник Управления образования администрации МО «</w:t>
      </w:r>
      <w:proofErr w:type="spellStart"/>
      <w:r w:rsidR="0081137C" w:rsidRPr="00C3363B">
        <w:rPr>
          <w:rFonts w:ascii="PT Astra Serif" w:hAnsi="PT Astra Serif"/>
          <w:sz w:val="28"/>
          <w:szCs w:val="28"/>
        </w:rPr>
        <w:t>Мелекесский</w:t>
      </w:r>
      <w:proofErr w:type="spellEnd"/>
      <w:r w:rsidR="0081137C" w:rsidRPr="00C3363B">
        <w:rPr>
          <w:rFonts w:ascii="PT Astra Serif" w:hAnsi="PT Astra Serif"/>
          <w:sz w:val="28"/>
          <w:szCs w:val="28"/>
        </w:rPr>
        <w:t xml:space="preserve"> район».</w:t>
      </w:r>
    </w:p>
    <w:p w:rsidR="0013551D" w:rsidRPr="00C3363B" w:rsidRDefault="0013551D" w:rsidP="00F621CF">
      <w:pPr>
        <w:spacing w:after="0"/>
        <w:ind w:firstLine="708"/>
        <w:contextualSpacing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C3363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Руководитель: </w:t>
      </w:r>
      <w:proofErr w:type="spellStart"/>
      <w:r w:rsidRPr="00C3363B">
        <w:rPr>
          <w:rFonts w:ascii="PT Astra Serif" w:hAnsi="PT Astra Serif" w:cs="Times New Roman"/>
          <w:color w:val="000000" w:themeColor="text1"/>
          <w:sz w:val="28"/>
          <w:szCs w:val="28"/>
        </w:rPr>
        <w:t>Куряева</w:t>
      </w:r>
      <w:proofErr w:type="spellEnd"/>
      <w:r w:rsidRPr="00C3363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Н.</w:t>
      </w:r>
      <w:proofErr w:type="gramStart"/>
      <w:r w:rsidRPr="00C3363B">
        <w:rPr>
          <w:rFonts w:ascii="PT Astra Serif" w:hAnsi="PT Astra Serif" w:cs="Times New Roman"/>
          <w:color w:val="000000" w:themeColor="text1"/>
          <w:sz w:val="28"/>
          <w:szCs w:val="28"/>
        </w:rPr>
        <w:t>С</w:t>
      </w:r>
      <w:proofErr w:type="gramEnd"/>
      <w:r w:rsidRPr="00C3363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- </w:t>
      </w:r>
      <w:proofErr w:type="gramStart"/>
      <w:r w:rsidRPr="00C3363B">
        <w:rPr>
          <w:rFonts w:ascii="PT Astra Serif" w:hAnsi="PT Astra Serif" w:cs="Times New Roman"/>
          <w:color w:val="000000" w:themeColor="text1"/>
          <w:sz w:val="28"/>
          <w:szCs w:val="28"/>
        </w:rPr>
        <w:t>Начальник</w:t>
      </w:r>
      <w:proofErr w:type="gramEnd"/>
      <w:r w:rsidRPr="00C3363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отдела по делам молодежи, культуры и спорта администрации муниципального образования «</w:t>
      </w:r>
      <w:proofErr w:type="spellStart"/>
      <w:r w:rsidRPr="00C3363B">
        <w:rPr>
          <w:rFonts w:ascii="PT Astra Serif" w:hAnsi="PT Astra Serif" w:cs="Times New Roman"/>
          <w:color w:val="000000" w:themeColor="text1"/>
          <w:sz w:val="28"/>
          <w:szCs w:val="28"/>
        </w:rPr>
        <w:t>Мелекесский</w:t>
      </w:r>
      <w:proofErr w:type="spellEnd"/>
      <w:r w:rsidRPr="00C3363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район» Ульяновской области.</w:t>
      </w:r>
    </w:p>
    <w:p w:rsidR="0013551D" w:rsidRPr="00C3363B" w:rsidRDefault="0013551D" w:rsidP="00F621CF">
      <w:pPr>
        <w:spacing w:after="0"/>
        <w:contextualSpacing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C3363B">
        <w:rPr>
          <w:rFonts w:ascii="PT Astra Serif" w:hAnsi="PT Astra Serif" w:cs="Times New Roman"/>
          <w:color w:val="000000" w:themeColor="text1"/>
          <w:sz w:val="28"/>
          <w:szCs w:val="28"/>
        </w:rPr>
        <w:tab/>
        <w:t>По итогам проведенных мероприятий в июне 2025 года численность молодых семей, в том числе молодых семей имеющих детей, участвующих в мероприятиях по продвижению традиционных духовно-нравственных ценностей, в том числе в проектах и программах, направленных на патриотическое воспитание, составляет 30 семей. Всего за период с 01.01.2025 по 30.06.2025, численность молодых семей, в том числе молодых семей имеющих детей, участвующих в мероприятиях по продвижению традиционных духовно-нравственных ценностей, в том числе в проектах и программах, направленных на патриотическое воспитание, составляет 30 семей.</w:t>
      </w:r>
    </w:p>
    <w:p w:rsidR="0013551D" w:rsidRPr="00C3363B" w:rsidRDefault="0013551D" w:rsidP="00F621CF">
      <w:pPr>
        <w:spacing w:after="0"/>
        <w:ind w:firstLine="851"/>
        <w:contextualSpacing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C3363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12 июня в День России  поселку Новоселки исполнилось 96 лет. По традиции возрожден праздник Русской берёзки. Праздник «Русская березка» проходит на </w:t>
      </w:r>
      <w:proofErr w:type="spellStart"/>
      <w:r w:rsidRPr="00C3363B">
        <w:rPr>
          <w:rFonts w:ascii="PT Astra Serif" w:hAnsi="PT Astra Serif" w:cs="Times New Roman"/>
          <w:color w:val="000000" w:themeColor="text1"/>
          <w:sz w:val="28"/>
          <w:szCs w:val="28"/>
        </w:rPr>
        <w:t>Новоселкинской</w:t>
      </w:r>
      <w:proofErr w:type="spellEnd"/>
      <w:r w:rsidRPr="00C3363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земле не первый год. Это большое мероприятие собирает людей не только из пяти отделений зерносовхоза, но и близлежащих сел. Артисты радовали жителей своими замечательными номерами. Также на данном мероприятии состоялось акция «</w:t>
      </w:r>
      <w:proofErr w:type="gramStart"/>
      <w:r w:rsidRPr="00C3363B">
        <w:rPr>
          <w:rFonts w:ascii="PT Astra Serif" w:hAnsi="PT Astra Serif" w:cs="Times New Roman"/>
          <w:color w:val="000000" w:themeColor="text1"/>
          <w:sz w:val="28"/>
          <w:szCs w:val="28"/>
        </w:rPr>
        <w:t>Мы-граждане</w:t>
      </w:r>
      <w:proofErr w:type="gramEnd"/>
      <w:r w:rsidRPr="00C3363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России». В рамках данного мероприятия  состоялось награждение семей.</w:t>
      </w:r>
    </w:p>
    <w:p w:rsidR="0013551D" w:rsidRPr="00C3363B" w:rsidRDefault="0013551D" w:rsidP="00F621CF">
      <w:pPr>
        <w:spacing w:after="0"/>
        <w:ind w:firstLine="851"/>
        <w:contextualSpacing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C3363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15 июня в </w:t>
      </w:r>
      <w:proofErr w:type="spellStart"/>
      <w:r w:rsidRPr="00C3363B">
        <w:rPr>
          <w:rFonts w:ascii="PT Astra Serif" w:hAnsi="PT Astra Serif" w:cs="Times New Roman"/>
          <w:color w:val="000000" w:themeColor="text1"/>
          <w:sz w:val="28"/>
          <w:szCs w:val="28"/>
        </w:rPr>
        <w:t>с</w:t>
      </w:r>
      <w:proofErr w:type="gramStart"/>
      <w:r w:rsidRPr="00C3363B">
        <w:rPr>
          <w:rFonts w:ascii="PT Astra Serif" w:hAnsi="PT Astra Serif" w:cs="Times New Roman"/>
          <w:color w:val="000000" w:themeColor="text1"/>
          <w:sz w:val="28"/>
          <w:szCs w:val="28"/>
        </w:rPr>
        <w:t>.С</w:t>
      </w:r>
      <w:proofErr w:type="gramEnd"/>
      <w:r w:rsidRPr="00C3363B">
        <w:rPr>
          <w:rFonts w:ascii="PT Astra Serif" w:hAnsi="PT Astra Serif" w:cs="Times New Roman"/>
          <w:color w:val="000000" w:themeColor="text1"/>
          <w:sz w:val="28"/>
          <w:szCs w:val="28"/>
        </w:rPr>
        <w:t>тарая</w:t>
      </w:r>
      <w:proofErr w:type="spellEnd"/>
      <w:r w:rsidRPr="00C3363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363B">
        <w:rPr>
          <w:rFonts w:ascii="PT Astra Serif" w:hAnsi="PT Astra Serif" w:cs="Times New Roman"/>
          <w:color w:val="000000" w:themeColor="text1"/>
          <w:sz w:val="28"/>
          <w:szCs w:val="28"/>
        </w:rPr>
        <w:t>Сахча</w:t>
      </w:r>
      <w:proofErr w:type="spellEnd"/>
      <w:r w:rsidRPr="00C3363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прошел районный национальный чувашский праздник </w:t>
      </w:r>
      <w:proofErr w:type="spellStart"/>
      <w:r w:rsidRPr="00C3363B">
        <w:rPr>
          <w:rFonts w:ascii="PT Astra Serif" w:hAnsi="PT Astra Serif" w:cs="Times New Roman"/>
          <w:color w:val="000000" w:themeColor="text1"/>
          <w:sz w:val="28"/>
          <w:szCs w:val="28"/>
        </w:rPr>
        <w:t>Акатуй</w:t>
      </w:r>
      <w:proofErr w:type="spellEnd"/>
      <w:r w:rsidRPr="00C3363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— это весенний праздник чувашей, посвященный окончанию посевных работ. В этом году мероприятие прошло в атмосфере дружбы и единства, где каждый мог ощутить дух чувашских </w:t>
      </w:r>
      <w:r w:rsidRPr="00C3363B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>традиций. Участники мероприятия наслаждались народными песнями и танцами, разными конкурсами и играми. Мастера народного искусства продемонстрировали свои умения, создавая уникальные изделия и сувениры. Дети радовались аттракционам, а взрослые могли отведать разнообразные блюда чувашской кухни.</w:t>
      </w:r>
      <w:r w:rsidRPr="00C3363B">
        <w:rPr>
          <w:rFonts w:ascii="PT Astra Serif" w:hAnsi="PT Astra Serif"/>
        </w:rPr>
        <w:t xml:space="preserve"> </w:t>
      </w:r>
      <w:r w:rsidRPr="00C3363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В рамках данного мероприятия  состоялось награждение </w:t>
      </w:r>
      <w:proofErr w:type="gramStart"/>
      <w:r w:rsidRPr="00C3363B">
        <w:rPr>
          <w:rFonts w:ascii="PT Astra Serif" w:hAnsi="PT Astra Serif" w:cs="Times New Roman"/>
          <w:color w:val="000000" w:themeColor="text1"/>
          <w:sz w:val="28"/>
          <w:szCs w:val="28"/>
        </w:rPr>
        <w:t>семей</w:t>
      </w:r>
      <w:proofErr w:type="gramEnd"/>
      <w:r w:rsidRPr="00C3363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которые состоят в браке более 50 лет.</w:t>
      </w:r>
    </w:p>
    <w:p w:rsidR="0013551D" w:rsidRPr="00C3363B" w:rsidRDefault="0013551D" w:rsidP="00F621CF">
      <w:pPr>
        <w:spacing w:after="0"/>
        <w:ind w:firstLine="993"/>
        <w:contextualSpacing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C3363B">
        <w:rPr>
          <w:rFonts w:ascii="PT Astra Serif" w:hAnsi="PT Astra Serif" w:cs="Times New Roman"/>
          <w:color w:val="000000" w:themeColor="text1"/>
          <w:sz w:val="28"/>
          <w:szCs w:val="28"/>
        </w:rPr>
        <w:t>25 июня в городе Димитровграде состоялась встреча с жёнами и матерями участников специальной военной операции. По уже сложившейся доброй традиции имам-</w:t>
      </w:r>
      <w:proofErr w:type="spellStart"/>
      <w:r w:rsidRPr="00C3363B">
        <w:rPr>
          <w:rFonts w:ascii="PT Astra Serif" w:hAnsi="PT Astra Serif" w:cs="Times New Roman"/>
          <w:color w:val="000000" w:themeColor="text1"/>
          <w:sz w:val="28"/>
          <w:szCs w:val="28"/>
        </w:rPr>
        <w:t>мухтасиб</w:t>
      </w:r>
      <w:proofErr w:type="spellEnd"/>
      <w:r w:rsidRPr="00C3363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363B">
        <w:rPr>
          <w:rFonts w:ascii="PT Astra Serif" w:hAnsi="PT Astra Serif" w:cs="Times New Roman"/>
          <w:color w:val="000000" w:themeColor="text1"/>
          <w:sz w:val="28"/>
          <w:szCs w:val="28"/>
        </w:rPr>
        <w:t>Мелекесского</w:t>
      </w:r>
      <w:proofErr w:type="spellEnd"/>
      <w:r w:rsidRPr="00C3363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района Ильяс </w:t>
      </w:r>
      <w:proofErr w:type="spellStart"/>
      <w:r w:rsidRPr="00C3363B">
        <w:rPr>
          <w:rFonts w:ascii="PT Astra Serif" w:hAnsi="PT Astra Serif" w:cs="Times New Roman"/>
          <w:color w:val="000000" w:themeColor="text1"/>
          <w:sz w:val="28"/>
          <w:szCs w:val="28"/>
        </w:rPr>
        <w:t>Мухутдинов</w:t>
      </w:r>
      <w:proofErr w:type="spellEnd"/>
      <w:r w:rsidRPr="00C3363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пригласил принять участие главу </w:t>
      </w:r>
      <w:proofErr w:type="spellStart"/>
      <w:r w:rsidRPr="00C3363B">
        <w:rPr>
          <w:rFonts w:ascii="PT Astra Serif" w:hAnsi="PT Astra Serif" w:cs="Times New Roman"/>
          <w:color w:val="000000" w:themeColor="text1"/>
          <w:sz w:val="28"/>
          <w:szCs w:val="28"/>
        </w:rPr>
        <w:t>Мелекесского</w:t>
      </w:r>
      <w:proofErr w:type="spellEnd"/>
      <w:r w:rsidRPr="00C3363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района Михаила </w:t>
      </w:r>
      <w:proofErr w:type="spellStart"/>
      <w:r w:rsidRPr="00C3363B">
        <w:rPr>
          <w:rFonts w:ascii="PT Astra Serif" w:hAnsi="PT Astra Serif" w:cs="Times New Roman"/>
          <w:color w:val="000000" w:themeColor="text1"/>
          <w:sz w:val="28"/>
          <w:szCs w:val="28"/>
        </w:rPr>
        <w:t>Сенюту</w:t>
      </w:r>
      <w:proofErr w:type="spellEnd"/>
      <w:r w:rsidRPr="00C3363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во встрече с жёнами и матерями участников специальной военной операции. В ходе встречи обсудили вопросы моральной и психологической поддержки семей военнослужащих, а также помощь в решении социальных и материальных проблем, с которыми сталкиваются жёны и матери солдат. Участницы встречи поделились своими переживаниями и опытом, говорили о том, как важно не забывать и поддерживать друг друга в это непростое время.</w:t>
      </w:r>
    </w:p>
    <w:p w:rsidR="00160D44" w:rsidRPr="00C3363B" w:rsidRDefault="00160D44" w:rsidP="00F621C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 w:cs="Times New Roman,Bold"/>
          <w:b/>
          <w:bCs/>
          <w:sz w:val="28"/>
          <w:szCs w:val="28"/>
          <w:u w:val="single"/>
        </w:rPr>
      </w:pPr>
    </w:p>
    <w:p w:rsidR="00037E9D" w:rsidRPr="00C3363B" w:rsidRDefault="009A7A7E" w:rsidP="00F621CF">
      <w:pPr>
        <w:ind w:firstLine="708"/>
        <w:contextualSpacing/>
        <w:rPr>
          <w:rFonts w:ascii="PT Astra Serif" w:hAnsi="PT Astra Serif"/>
          <w:b/>
          <w:color w:val="FF0000"/>
          <w:sz w:val="28"/>
          <w:szCs w:val="28"/>
          <w:u w:val="single"/>
        </w:rPr>
      </w:pPr>
      <w:r w:rsidRPr="00C3363B">
        <w:rPr>
          <w:rFonts w:ascii="PT Astra Serif" w:hAnsi="PT Astra Serif"/>
          <w:b/>
          <w:color w:val="FF0000"/>
          <w:sz w:val="28"/>
          <w:szCs w:val="28"/>
          <w:u w:val="single"/>
        </w:rPr>
        <w:t xml:space="preserve">3 </w:t>
      </w:r>
      <w:r w:rsidR="00160D44" w:rsidRPr="00C3363B">
        <w:rPr>
          <w:rFonts w:ascii="PT Astra Serif" w:hAnsi="PT Astra Serif"/>
          <w:b/>
          <w:color w:val="FF0000"/>
          <w:sz w:val="28"/>
          <w:szCs w:val="28"/>
          <w:u w:val="single"/>
        </w:rPr>
        <w:t>.</w:t>
      </w:r>
      <w:r w:rsidRPr="00C3363B">
        <w:rPr>
          <w:rFonts w:ascii="PT Astra Serif" w:hAnsi="PT Astra Serif" w:cs="Times New Roman,BoldItalic"/>
          <w:b/>
          <w:bCs/>
          <w:iCs/>
          <w:sz w:val="28"/>
          <w:szCs w:val="28"/>
        </w:rPr>
        <w:t xml:space="preserve"> </w:t>
      </w:r>
      <w:r w:rsidRPr="00C3363B">
        <w:rPr>
          <w:rFonts w:ascii="PT Astra Serif" w:hAnsi="PT Astra Serif"/>
          <w:b/>
          <w:color w:val="FF0000"/>
          <w:sz w:val="28"/>
          <w:szCs w:val="28"/>
          <w:u w:val="single"/>
        </w:rPr>
        <w:t xml:space="preserve">Национальный проект  </w:t>
      </w:r>
      <w:r w:rsidRPr="00C3363B">
        <w:rPr>
          <w:rFonts w:ascii="PT Astra Serif" w:hAnsi="PT Astra Serif"/>
          <w:b/>
          <w:color w:val="FF0000"/>
          <w:sz w:val="28"/>
          <w:szCs w:val="28"/>
          <w:u w:val="single"/>
        </w:rPr>
        <w:t>«Инфраструктура для жизни»</w:t>
      </w:r>
    </w:p>
    <w:p w:rsidR="009A7A7E" w:rsidRPr="00C3363B" w:rsidRDefault="009A7A7E" w:rsidP="00F621CF">
      <w:pPr>
        <w:ind w:firstLine="708"/>
        <w:contextualSpacing/>
        <w:rPr>
          <w:rFonts w:ascii="PT Astra Serif" w:hAnsi="PT Astra Serif"/>
          <w:b/>
          <w:sz w:val="28"/>
          <w:szCs w:val="28"/>
        </w:rPr>
      </w:pPr>
      <w:r w:rsidRPr="00C3363B">
        <w:rPr>
          <w:rFonts w:ascii="PT Astra Serif" w:hAnsi="PT Astra Serif"/>
          <w:b/>
          <w:sz w:val="28"/>
          <w:szCs w:val="28"/>
        </w:rPr>
        <w:t>3.1. РП «Жилье</w:t>
      </w:r>
      <w:r w:rsidR="00F621CF" w:rsidRPr="00C3363B">
        <w:rPr>
          <w:rFonts w:ascii="PT Astra Serif" w:hAnsi="PT Astra Serif"/>
          <w:b/>
          <w:sz w:val="28"/>
          <w:szCs w:val="28"/>
        </w:rPr>
        <w:t>»</w:t>
      </w:r>
    </w:p>
    <w:p w:rsidR="004A5439" w:rsidRPr="00C3363B" w:rsidRDefault="004A5439" w:rsidP="00F621CF">
      <w:pPr>
        <w:contextualSpacing/>
        <w:jc w:val="both"/>
        <w:rPr>
          <w:rFonts w:ascii="PT Astra Serif" w:hAnsi="PT Astra Serif"/>
          <w:iCs/>
          <w:color w:val="000000"/>
          <w:sz w:val="28"/>
          <w:szCs w:val="28"/>
        </w:rPr>
      </w:pPr>
      <w:r w:rsidRPr="00C3363B">
        <w:rPr>
          <w:rFonts w:ascii="PT Astra Serif" w:hAnsi="PT Astra Serif"/>
          <w:iCs/>
          <w:color w:val="000000"/>
          <w:sz w:val="28"/>
          <w:szCs w:val="28"/>
        </w:rPr>
        <w:t xml:space="preserve">Куратор: </w:t>
      </w:r>
      <w:proofErr w:type="spellStart"/>
      <w:r w:rsidR="009A7A7E" w:rsidRPr="00C3363B">
        <w:rPr>
          <w:rFonts w:ascii="PT Astra Serif" w:hAnsi="PT Astra Serif"/>
          <w:iCs/>
          <w:color w:val="000000"/>
          <w:sz w:val="28"/>
          <w:szCs w:val="28"/>
        </w:rPr>
        <w:t>Мингалиева</w:t>
      </w:r>
      <w:proofErr w:type="spellEnd"/>
      <w:r w:rsidR="009A7A7E" w:rsidRPr="00C3363B">
        <w:rPr>
          <w:rFonts w:ascii="PT Astra Serif" w:hAnsi="PT Astra Serif"/>
          <w:iCs/>
          <w:color w:val="000000"/>
          <w:sz w:val="28"/>
          <w:szCs w:val="28"/>
        </w:rPr>
        <w:t xml:space="preserve"> Н.Ф.- </w:t>
      </w:r>
      <w:r w:rsidR="00544C66" w:rsidRPr="00C3363B">
        <w:rPr>
          <w:rFonts w:ascii="PT Astra Serif" w:hAnsi="PT Astra Serif"/>
          <w:iCs/>
          <w:color w:val="000000"/>
          <w:sz w:val="28"/>
          <w:szCs w:val="28"/>
        </w:rPr>
        <w:t>П</w:t>
      </w:r>
      <w:r w:rsidR="009F355C" w:rsidRPr="00C3363B">
        <w:rPr>
          <w:rFonts w:ascii="PT Astra Serif" w:hAnsi="PT Astra Serif"/>
          <w:iCs/>
          <w:color w:val="000000"/>
          <w:sz w:val="28"/>
          <w:szCs w:val="28"/>
        </w:rPr>
        <w:t>ервый заместитель Главы</w:t>
      </w:r>
      <w:r w:rsidRPr="00C3363B">
        <w:rPr>
          <w:rFonts w:ascii="PT Astra Serif" w:hAnsi="PT Astra Serif"/>
          <w:iCs/>
          <w:color w:val="000000"/>
          <w:sz w:val="28"/>
          <w:szCs w:val="28"/>
        </w:rPr>
        <w:t xml:space="preserve"> администрации муниципального образования «</w:t>
      </w:r>
      <w:proofErr w:type="spellStart"/>
      <w:r w:rsidRPr="00C3363B">
        <w:rPr>
          <w:rFonts w:ascii="PT Astra Serif" w:hAnsi="PT Astra Serif"/>
          <w:iCs/>
          <w:color w:val="000000"/>
          <w:sz w:val="28"/>
          <w:szCs w:val="28"/>
        </w:rPr>
        <w:t>Мелекесский</w:t>
      </w:r>
      <w:proofErr w:type="spellEnd"/>
      <w:r w:rsidRPr="00C3363B">
        <w:rPr>
          <w:rFonts w:ascii="PT Astra Serif" w:hAnsi="PT Astra Serif"/>
          <w:iCs/>
          <w:color w:val="000000"/>
          <w:sz w:val="28"/>
          <w:szCs w:val="28"/>
        </w:rPr>
        <w:t xml:space="preserve"> район»</w:t>
      </w:r>
      <w:r w:rsidR="009A7A7E" w:rsidRPr="00C3363B">
        <w:rPr>
          <w:rFonts w:ascii="PT Astra Serif" w:hAnsi="PT Astra Serif"/>
          <w:iCs/>
          <w:color w:val="000000"/>
          <w:sz w:val="28"/>
          <w:szCs w:val="28"/>
        </w:rPr>
        <w:t xml:space="preserve"> </w:t>
      </w:r>
    </w:p>
    <w:p w:rsidR="004A5439" w:rsidRPr="00C3363B" w:rsidRDefault="004A5439" w:rsidP="00F621CF">
      <w:pPr>
        <w:contextualSpacing/>
        <w:jc w:val="both"/>
        <w:rPr>
          <w:rFonts w:ascii="PT Astra Serif" w:hAnsi="PT Astra Serif"/>
          <w:iCs/>
          <w:color w:val="000000"/>
          <w:sz w:val="28"/>
          <w:szCs w:val="28"/>
        </w:rPr>
      </w:pPr>
      <w:r w:rsidRPr="00C3363B">
        <w:rPr>
          <w:rFonts w:ascii="PT Astra Serif" w:hAnsi="PT Astra Serif"/>
          <w:iCs/>
          <w:color w:val="000000"/>
          <w:sz w:val="28"/>
          <w:szCs w:val="28"/>
        </w:rPr>
        <w:t xml:space="preserve">Руководитель: </w:t>
      </w:r>
      <w:proofErr w:type="spellStart"/>
      <w:r w:rsidR="007C37CE" w:rsidRPr="00C3363B">
        <w:rPr>
          <w:rFonts w:ascii="PT Astra Serif" w:hAnsi="PT Astra Serif"/>
          <w:iCs/>
          <w:color w:val="000000"/>
          <w:sz w:val="28"/>
          <w:szCs w:val="28"/>
        </w:rPr>
        <w:t>Крисанова</w:t>
      </w:r>
      <w:proofErr w:type="spellEnd"/>
      <w:r w:rsidR="007C37CE" w:rsidRPr="00C3363B">
        <w:rPr>
          <w:rFonts w:ascii="PT Astra Serif" w:hAnsi="PT Astra Serif"/>
          <w:iCs/>
          <w:color w:val="000000"/>
          <w:sz w:val="28"/>
          <w:szCs w:val="28"/>
        </w:rPr>
        <w:t xml:space="preserve"> А.А. - </w:t>
      </w:r>
      <w:r w:rsidRPr="00C3363B">
        <w:rPr>
          <w:rFonts w:ascii="PT Astra Serif" w:hAnsi="PT Astra Serif"/>
          <w:iCs/>
          <w:color w:val="000000"/>
          <w:sz w:val="28"/>
          <w:szCs w:val="28"/>
        </w:rPr>
        <w:t>Начальник  отдела  архитектуры  и градостроительства администрации муниципального образования «</w:t>
      </w:r>
      <w:proofErr w:type="spellStart"/>
      <w:r w:rsidRPr="00C3363B">
        <w:rPr>
          <w:rFonts w:ascii="PT Astra Serif" w:hAnsi="PT Astra Serif"/>
          <w:iCs/>
          <w:color w:val="000000"/>
          <w:sz w:val="28"/>
          <w:szCs w:val="28"/>
        </w:rPr>
        <w:t>Мелекесский</w:t>
      </w:r>
      <w:proofErr w:type="spellEnd"/>
      <w:r w:rsidRPr="00C3363B">
        <w:rPr>
          <w:rFonts w:ascii="PT Astra Serif" w:hAnsi="PT Astra Serif"/>
          <w:iCs/>
          <w:color w:val="000000"/>
          <w:sz w:val="28"/>
          <w:szCs w:val="28"/>
        </w:rPr>
        <w:t xml:space="preserve"> район»</w:t>
      </w:r>
    </w:p>
    <w:p w:rsidR="009A7A7E" w:rsidRPr="00C3363B" w:rsidRDefault="009A7A7E" w:rsidP="00F621CF">
      <w:pPr>
        <w:pStyle w:val="a3"/>
        <w:spacing w:after="0" w:line="360" w:lineRule="auto"/>
        <w:ind w:left="426"/>
        <w:jc w:val="both"/>
        <w:rPr>
          <w:rFonts w:ascii="PT Astra Serif" w:hAnsi="PT Astra Serif"/>
          <w:kern w:val="1"/>
          <w:sz w:val="28"/>
          <w:szCs w:val="28"/>
          <w:shd w:val="clear" w:color="auto" w:fill="FFFFFF"/>
        </w:rPr>
      </w:pPr>
      <w:r w:rsidRPr="00C3363B">
        <w:rPr>
          <w:rFonts w:ascii="PT Astra Serif" w:hAnsi="PT Astra Serif"/>
          <w:kern w:val="1"/>
          <w:sz w:val="28"/>
          <w:szCs w:val="28"/>
          <w:shd w:val="clear" w:color="auto" w:fill="FFFFFF"/>
        </w:rPr>
        <w:t xml:space="preserve">Общий план по вводу жилья на 2025 год – </w:t>
      </w:r>
      <w:r w:rsidRPr="00C3363B">
        <w:rPr>
          <w:rFonts w:ascii="PT Astra Serif" w:hAnsi="PT Astra Serif"/>
          <w:b/>
          <w:kern w:val="1"/>
          <w:sz w:val="28"/>
          <w:szCs w:val="28"/>
          <w:shd w:val="clear" w:color="auto" w:fill="FFFFFF"/>
        </w:rPr>
        <w:t>15 000</w:t>
      </w:r>
      <w:r w:rsidRPr="00C3363B">
        <w:rPr>
          <w:rFonts w:ascii="PT Astra Serif" w:hAnsi="PT Astra Serif"/>
          <w:kern w:val="1"/>
          <w:sz w:val="28"/>
          <w:szCs w:val="28"/>
          <w:shd w:val="clear" w:color="auto" w:fill="FFFFFF"/>
        </w:rPr>
        <w:t xml:space="preserve"> </w:t>
      </w:r>
      <w:proofErr w:type="spellStart"/>
      <w:r w:rsidRPr="00C3363B">
        <w:rPr>
          <w:rFonts w:ascii="PT Astra Serif" w:hAnsi="PT Astra Serif"/>
          <w:kern w:val="1"/>
          <w:sz w:val="28"/>
          <w:szCs w:val="28"/>
          <w:shd w:val="clear" w:color="auto" w:fill="FFFFFF"/>
        </w:rPr>
        <w:t>кв.м</w:t>
      </w:r>
      <w:proofErr w:type="spellEnd"/>
      <w:r w:rsidRPr="00C3363B">
        <w:rPr>
          <w:rFonts w:ascii="PT Astra Serif" w:hAnsi="PT Astra Serif"/>
          <w:kern w:val="1"/>
          <w:sz w:val="28"/>
          <w:szCs w:val="28"/>
          <w:shd w:val="clear" w:color="auto" w:fill="FFFFFF"/>
        </w:rPr>
        <w:t xml:space="preserve">. </w:t>
      </w:r>
    </w:p>
    <w:p w:rsidR="009A7A7E" w:rsidRPr="00C3363B" w:rsidRDefault="009A7A7E" w:rsidP="00F621CF">
      <w:pPr>
        <w:pStyle w:val="a3"/>
        <w:widowControl w:val="0"/>
        <w:suppressAutoHyphens/>
        <w:spacing w:after="0" w:line="360" w:lineRule="auto"/>
        <w:ind w:left="360"/>
        <w:jc w:val="both"/>
        <w:rPr>
          <w:rFonts w:ascii="PT Astra Serif" w:eastAsia="Andale Sans UI" w:hAnsi="PT Astra Serif"/>
          <w:kern w:val="1"/>
          <w:sz w:val="28"/>
          <w:szCs w:val="28"/>
          <w:shd w:val="clear" w:color="auto" w:fill="FFFFFF"/>
          <w:lang w:bidi="en-US"/>
        </w:rPr>
      </w:pPr>
      <w:r w:rsidRPr="00C3363B">
        <w:rPr>
          <w:rFonts w:ascii="PT Astra Serif" w:eastAsia="Andale Sans UI" w:hAnsi="PT Astra Serif"/>
          <w:kern w:val="1"/>
          <w:sz w:val="28"/>
          <w:szCs w:val="28"/>
          <w:shd w:val="clear" w:color="auto" w:fill="FFFFFF"/>
          <w:lang w:bidi="en-US"/>
        </w:rPr>
        <w:t>Выполнение по вводу жилья за 6 месяцев 2025 –</w:t>
      </w:r>
      <w:r w:rsidRPr="00C3363B">
        <w:rPr>
          <w:rFonts w:ascii="PT Astra Serif" w:eastAsia="Andale Sans UI" w:hAnsi="PT Astra Serif"/>
          <w:b/>
          <w:kern w:val="1"/>
          <w:sz w:val="28"/>
          <w:szCs w:val="28"/>
          <w:shd w:val="clear" w:color="auto" w:fill="FFFFFF"/>
          <w:lang w:bidi="en-US"/>
        </w:rPr>
        <w:t xml:space="preserve"> 6188  </w:t>
      </w:r>
      <w:proofErr w:type="spellStart"/>
      <w:r w:rsidRPr="00C3363B">
        <w:rPr>
          <w:rFonts w:ascii="PT Astra Serif" w:eastAsia="Andale Sans UI" w:hAnsi="PT Astra Serif"/>
          <w:b/>
          <w:kern w:val="1"/>
          <w:sz w:val="28"/>
          <w:szCs w:val="28"/>
          <w:shd w:val="clear" w:color="auto" w:fill="FFFFFF"/>
          <w:lang w:bidi="en-US"/>
        </w:rPr>
        <w:t>кв.м</w:t>
      </w:r>
      <w:proofErr w:type="spellEnd"/>
      <w:r w:rsidRPr="00C3363B">
        <w:rPr>
          <w:rFonts w:ascii="PT Astra Serif" w:eastAsia="Andale Sans UI" w:hAnsi="PT Astra Serif"/>
          <w:kern w:val="1"/>
          <w:sz w:val="28"/>
          <w:szCs w:val="28"/>
          <w:shd w:val="clear" w:color="auto" w:fill="FFFFFF"/>
          <w:lang w:bidi="en-US"/>
        </w:rPr>
        <w:t>. (</w:t>
      </w:r>
      <w:r w:rsidRPr="00C3363B">
        <w:rPr>
          <w:rFonts w:ascii="PT Astra Serif" w:eastAsia="Andale Sans UI" w:hAnsi="PT Astra Serif"/>
          <w:b/>
          <w:kern w:val="1"/>
          <w:sz w:val="28"/>
          <w:szCs w:val="28"/>
          <w:shd w:val="clear" w:color="auto" w:fill="FFFFFF"/>
          <w:lang w:bidi="en-US"/>
        </w:rPr>
        <w:t>88,4 % от плана</w:t>
      </w:r>
      <w:r w:rsidRPr="00C3363B">
        <w:rPr>
          <w:rFonts w:ascii="PT Astra Serif" w:eastAsia="Andale Sans UI" w:hAnsi="PT Astra Serif"/>
          <w:kern w:val="1"/>
          <w:sz w:val="28"/>
          <w:szCs w:val="28"/>
          <w:shd w:val="clear" w:color="auto" w:fill="FFFFFF"/>
          <w:lang w:bidi="en-US"/>
        </w:rPr>
        <w:t xml:space="preserve">), план на 6 месяцев – 7000 </w:t>
      </w:r>
      <w:proofErr w:type="spellStart"/>
      <w:r w:rsidRPr="00C3363B">
        <w:rPr>
          <w:rFonts w:ascii="PT Astra Serif" w:eastAsia="Andale Sans UI" w:hAnsi="PT Astra Serif"/>
          <w:kern w:val="1"/>
          <w:sz w:val="28"/>
          <w:szCs w:val="28"/>
          <w:shd w:val="clear" w:color="auto" w:fill="FFFFFF"/>
          <w:lang w:bidi="en-US"/>
        </w:rPr>
        <w:t>кв.м</w:t>
      </w:r>
      <w:proofErr w:type="spellEnd"/>
      <w:r w:rsidRPr="00C3363B">
        <w:rPr>
          <w:rFonts w:ascii="PT Astra Serif" w:eastAsia="Andale Sans UI" w:hAnsi="PT Astra Serif"/>
          <w:kern w:val="1"/>
          <w:sz w:val="28"/>
          <w:szCs w:val="28"/>
          <w:shd w:val="clear" w:color="auto" w:fill="FFFFFF"/>
          <w:lang w:bidi="en-US"/>
        </w:rPr>
        <w:t xml:space="preserve">.,  </w:t>
      </w:r>
    </w:p>
    <w:p w:rsidR="009A7A7E" w:rsidRPr="00C3363B" w:rsidRDefault="009A7A7E" w:rsidP="00F621CF">
      <w:pPr>
        <w:pStyle w:val="a3"/>
        <w:spacing w:after="0" w:line="360" w:lineRule="auto"/>
        <w:ind w:left="426"/>
        <w:jc w:val="both"/>
        <w:rPr>
          <w:rFonts w:ascii="PT Astra Serif" w:hAnsi="PT Astra Serif"/>
          <w:sz w:val="28"/>
          <w:szCs w:val="28"/>
        </w:rPr>
      </w:pPr>
      <w:r w:rsidRPr="00C3363B">
        <w:rPr>
          <w:rFonts w:ascii="PT Astra Serif" w:hAnsi="PT Astra Serif"/>
          <w:sz w:val="28"/>
          <w:szCs w:val="28"/>
        </w:rPr>
        <w:t xml:space="preserve">Прогнозируемый ввод жилья за июль – 800 </w:t>
      </w:r>
      <w:proofErr w:type="spellStart"/>
      <w:r w:rsidRPr="00C3363B">
        <w:rPr>
          <w:rFonts w:ascii="PT Astra Serif" w:hAnsi="PT Astra Serif"/>
          <w:sz w:val="28"/>
          <w:szCs w:val="28"/>
        </w:rPr>
        <w:t>кв.м</w:t>
      </w:r>
      <w:proofErr w:type="spellEnd"/>
      <w:r w:rsidRPr="00C3363B">
        <w:rPr>
          <w:rFonts w:ascii="PT Astra Serif" w:hAnsi="PT Astra Serif"/>
          <w:sz w:val="28"/>
          <w:szCs w:val="28"/>
        </w:rPr>
        <w:t xml:space="preserve">. </w:t>
      </w:r>
    </w:p>
    <w:p w:rsidR="00160D44" w:rsidRPr="00C3363B" w:rsidRDefault="00CE7640" w:rsidP="00F621CF">
      <w:pPr>
        <w:ind w:firstLine="708"/>
        <w:contextualSpacing/>
        <w:rPr>
          <w:rFonts w:ascii="PT Astra Serif" w:hAnsi="PT Astra Serif" w:cs="Times New Roman"/>
          <w:b/>
          <w:bCs/>
          <w:iCs/>
          <w:sz w:val="28"/>
          <w:szCs w:val="28"/>
        </w:rPr>
      </w:pPr>
      <w:r w:rsidRPr="00C3363B">
        <w:rPr>
          <w:rFonts w:ascii="PT Astra Serif" w:hAnsi="PT Astra Serif" w:cs="Times New Roman"/>
          <w:b/>
          <w:bCs/>
          <w:iCs/>
          <w:sz w:val="28"/>
          <w:szCs w:val="28"/>
        </w:rPr>
        <w:t>3</w:t>
      </w:r>
      <w:r w:rsidR="000B4436" w:rsidRPr="00C3363B">
        <w:rPr>
          <w:rFonts w:ascii="PT Astra Serif" w:hAnsi="PT Astra Serif" w:cs="Times New Roman"/>
          <w:b/>
          <w:bCs/>
          <w:iCs/>
          <w:sz w:val="28"/>
          <w:szCs w:val="28"/>
        </w:rPr>
        <w:t>.2. РП «</w:t>
      </w:r>
      <w:r w:rsidR="009A7A7E" w:rsidRPr="00C3363B">
        <w:rPr>
          <w:rFonts w:ascii="PT Astra Serif" w:hAnsi="PT Astra Serif" w:cs="Calibri"/>
          <w:b/>
          <w:color w:val="000000"/>
          <w:sz w:val="28"/>
          <w:szCs w:val="28"/>
        </w:rPr>
        <w:t>Модернизация коммунальной инфраструктуры</w:t>
      </w:r>
      <w:r w:rsidR="000B4436" w:rsidRPr="00C3363B">
        <w:rPr>
          <w:rFonts w:ascii="PT Astra Serif" w:hAnsi="PT Astra Serif" w:cs="Times New Roman"/>
          <w:b/>
          <w:bCs/>
          <w:iCs/>
          <w:sz w:val="28"/>
          <w:szCs w:val="28"/>
        </w:rPr>
        <w:t>»</w:t>
      </w:r>
    </w:p>
    <w:p w:rsidR="009F355C" w:rsidRPr="00C3363B" w:rsidRDefault="007C37CE" w:rsidP="00F621CF">
      <w:pPr>
        <w:ind w:firstLine="708"/>
        <w:contextualSpacing/>
        <w:jc w:val="both"/>
        <w:rPr>
          <w:rFonts w:ascii="PT Astra Serif" w:hAnsi="PT Astra Serif"/>
          <w:iCs/>
          <w:color w:val="000000"/>
          <w:sz w:val="28"/>
          <w:szCs w:val="28"/>
        </w:rPr>
      </w:pPr>
      <w:r w:rsidRPr="00C3363B">
        <w:rPr>
          <w:rFonts w:ascii="PT Astra Serif" w:hAnsi="PT Astra Serif"/>
          <w:iCs/>
          <w:color w:val="000000"/>
          <w:sz w:val="28"/>
          <w:szCs w:val="28"/>
        </w:rPr>
        <w:t xml:space="preserve">Куратор: </w:t>
      </w:r>
      <w:proofErr w:type="spellStart"/>
      <w:r w:rsidR="00A87CC2" w:rsidRPr="00C3363B">
        <w:rPr>
          <w:rFonts w:ascii="PT Astra Serif" w:hAnsi="PT Astra Serif"/>
          <w:iCs/>
          <w:color w:val="000000"/>
          <w:sz w:val="28"/>
          <w:szCs w:val="28"/>
        </w:rPr>
        <w:t>Мингалиева</w:t>
      </w:r>
      <w:proofErr w:type="spellEnd"/>
      <w:r w:rsidR="00A87CC2" w:rsidRPr="00C3363B">
        <w:rPr>
          <w:rFonts w:ascii="PT Astra Serif" w:hAnsi="PT Astra Serif"/>
          <w:iCs/>
          <w:color w:val="000000"/>
          <w:sz w:val="28"/>
          <w:szCs w:val="28"/>
        </w:rPr>
        <w:t xml:space="preserve"> Н.Ф.- </w:t>
      </w:r>
      <w:r w:rsidR="00544C66" w:rsidRPr="00C3363B">
        <w:rPr>
          <w:rFonts w:ascii="PT Astra Serif" w:hAnsi="PT Astra Serif"/>
          <w:iCs/>
          <w:color w:val="000000"/>
          <w:sz w:val="28"/>
          <w:szCs w:val="28"/>
        </w:rPr>
        <w:t>П</w:t>
      </w:r>
      <w:r w:rsidR="009F355C" w:rsidRPr="00C3363B">
        <w:rPr>
          <w:rFonts w:ascii="PT Astra Serif" w:hAnsi="PT Astra Serif"/>
          <w:iCs/>
          <w:color w:val="000000"/>
          <w:sz w:val="28"/>
          <w:szCs w:val="28"/>
        </w:rPr>
        <w:t>ервый заместитель Главы администрации муниципального образования «</w:t>
      </w:r>
      <w:proofErr w:type="spellStart"/>
      <w:r w:rsidR="009F355C" w:rsidRPr="00C3363B">
        <w:rPr>
          <w:rFonts w:ascii="PT Astra Serif" w:hAnsi="PT Astra Serif"/>
          <w:iCs/>
          <w:color w:val="000000"/>
          <w:sz w:val="28"/>
          <w:szCs w:val="28"/>
        </w:rPr>
        <w:t>Мелекесский</w:t>
      </w:r>
      <w:proofErr w:type="spellEnd"/>
      <w:r w:rsidR="009F355C" w:rsidRPr="00C3363B">
        <w:rPr>
          <w:rFonts w:ascii="PT Astra Serif" w:hAnsi="PT Astra Serif"/>
          <w:iCs/>
          <w:color w:val="000000"/>
          <w:sz w:val="28"/>
          <w:szCs w:val="28"/>
        </w:rPr>
        <w:t xml:space="preserve"> район»</w:t>
      </w:r>
    </w:p>
    <w:p w:rsidR="007C37CE" w:rsidRPr="00C3363B" w:rsidRDefault="007C37CE" w:rsidP="00F621CF">
      <w:pPr>
        <w:pStyle w:val="a5"/>
        <w:spacing w:before="0" w:beforeAutospacing="0" w:after="0"/>
        <w:contextualSpacing/>
        <w:jc w:val="both"/>
        <w:rPr>
          <w:rFonts w:ascii="PT Astra Serif" w:eastAsiaTheme="minorHAnsi" w:hAnsi="PT Astra Serif" w:cstheme="minorBidi"/>
          <w:iCs/>
          <w:color w:val="000000"/>
          <w:sz w:val="28"/>
          <w:szCs w:val="28"/>
          <w:lang w:eastAsia="en-US"/>
        </w:rPr>
      </w:pPr>
      <w:r w:rsidRPr="00C3363B">
        <w:rPr>
          <w:rFonts w:ascii="PT Astra Serif" w:eastAsiaTheme="minorHAnsi" w:hAnsi="PT Astra Serif" w:cstheme="minorBidi"/>
          <w:iCs/>
          <w:color w:val="000000"/>
          <w:sz w:val="28"/>
          <w:szCs w:val="28"/>
          <w:lang w:eastAsia="en-US"/>
        </w:rPr>
        <w:t xml:space="preserve"> </w:t>
      </w:r>
      <w:r w:rsidR="009A7A7E" w:rsidRPr="00C3363B">
        <w:rPr>
          <w:rFonts w:ascii="PT Astra Serif" w:eastAsiaTheme="minorHAnsi" w:hAnsi="PT Astra Serif" w:cstheme="minorBidi"/>
          <w:iCs/>
          <w:color w:val="000000"/>
          <w:sz w:val="28"/>
          <w:szCs w:val="28"/>
          <w:lang w:eastAsia="en-US"/>
        </w:rPr>
        <w:tab/>
      </w:r>
      <w:r w:rsidRPr="00C3363B">
        <w:rPr>
          <w:rFonts w:ascii="PT Astra Serif" w:eastAsiaTheme="minorHAnsi" w:hAnsi="PT Astra Serif" w:cstheme="minorBidi"/>
          <w:iCs/>
          <w:color w:val="000000"/>
          <w:sz w:val="28"/>
          <w:szCs w:val="28"/>
          <w:lang w:eastAsia="en-US"/>
        </w:rPr>
        <w:t xml:space="preserve">Руководитель: </w:t>
      </w:r>
      <w:proofErr w:type="spellStart"/>
      <w:r w:rsidR="00333483" w:rsidRPr="00C3363B">
        <w:rPr>
          <w:rFonts w:ascii="PT Astra Serif" w:eastAsiaTheme="minorHAnsi" w:hAnsi="PT Astra Serif" w:cstheme="minorBidi"/>
          <w:iCs/>
          <w:color w:val="000000"/>
          <w:sz w:val="28"/>
          <w:szCs w:val="28"/>
          <w:lang w:eastAsia="en-US"/>
        </w:rPr>
        <w:t>Мингалиева</w:t>
      </w:r>
      <w:proofErr w:type="spellEnd"/>
      <w:r w:rsidR="00333483" w:rsidRPr="00C3363B">
        <w:rPr>
          <w:rFonts w:ascii="PT Astra Serif" w:eastAsiaTheme="minorHAnsi" w:hAnsi="PT Astra Serif" w:cstheme="minorBidi"/>
          <w:iCs/>
          <w:color w:val="000000"/>
          <w:sz w:val="28"/>
          <w:szCs w:val="28"/>
          <w:lang w:eastAsia="en-US"/>
        </w:rPr>
        <w:t xml:space="preserve"> Н.Ф.- Первый заместитель Главы администрации муниципального образования «</w:t>
      </w:r>
      <w:proofErr w:type="spellStart"/>
      <w:r w:rsidR="00333483" w:rsidRPr="00C3363B">
        <w:rPr>
          <w:rFonts w:ascii="PT Astra Serif" w:eastAsiaTheme="minorHAnsi" w:hAnsi="PT Astra Serif" w:cstheme="minorBidi"/>
          <w:iCs/>
          <w:color w:val="000000"/>
          <w:sz w:val="28"/>
          <w:szCs w:val="28"/>
          <w:lang w:eastAsia="en-US"/>
        </w:rPr>
        <w:t>Мелекесский</w:t>
      </w:r>
      <w:proofErr w:type="spellEnd"/>
      <w:r w:rsidR="00333483" w:rsidRPr="00C3363B">
        <w:rPr>
          <w:rFonts w:ascii="PT Astra Serif" w:eastAsiaTheme="minorHAnsi" w:hAnsi="PT Astra Serif" w:cstheme="minorBidi"/>
          <w:iCs/>
          <w:color w:val="000000"/>
          <w:sz w:val="28"/>
          <w:szCs w:val="28"/>
          <w:lang w:eastAsia="en-US"/>
        </w:rPr>
        <w:t xml:space="preserve"> район».</w:t>
      </w:r>
    </w:p>
    <w:p w:rsidR="00CE7640" w:rsidRPr="00C3363B" w:rsidRDefault="00CE7640" w:rsidP="00F621CF">
      <w:pPr>
        <w:pStyle w:val="a5"/>
        <w:spacing w:before="0" w:beforeAutospacing="0" w:after="0"/>
        <w:contextualSpacing/>
        <w:jc w:val="both"/>
        <w:rPr>
          <w:rFonts w:ascii="PT Astra Serif" w:eastAsiaTheme="minorHAnsi" w:hAnsi="PT Astra Serif" w:cstheme="minorBidi"/>
          <w:iCs/>
          <w:color w:val="000000"/>
          <w:sz w:val="28"/>
          <w:szCs w:val="28"/>
          <w:lang w:eastAsia="en-US"/>
        </w:rPr>
      </w:pPr>
    </w:p>
    <w:p w:rsidR="00CE7640" w:rsidRPr="00C3363B" w:rsidRDefault="00CE7640" w:rsidP="00F621CF">
      <w:pPr>
        <w:ind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C3363B">
        <w:rPr>
          <w:rFonts w:ascii="PT Astra Serif" w:hAnsi="PT Astra Serif"/>
          <w:bCs/>
          <w:sz w:val="28"/>
          <w:szCs w:val="28"/>
        </w:rPr>
        <w:t xml:space="preserve">Реконструкция водоснабжения с установкой станции водоподготовки в </w:t>
      </w:r>
      <w:proofErr w:type="spellStart"/>
      <w:r w:rsidRPr="00C3363B">
        <w:rPr>
          <w:rFonts w:ascii="PT Astra Serif" w:hAnsi="PT Astra Serif"/>
          <w:bCs/>
          <w:sz w:val="28"/>
          <w:szCs w:val="28"/>
        </w:rPr>
        <w:t>р.п</w:t>
      </w:r>
      <w:proofErr w:type="spellEnd"/>
      <w:r w:rsidRPr="00C3363B">
        <w:rPr>
          <w:rFonts w:ascii="PT Astra Serif" w:hAnsi="PT Astra Serif"/>
          <w:bCs/>
          <w:sz w:val="28"/>
          <w:szCs w:val="28"/>
        </w:rPr>
        <w:t xml:space="preserve">. Новая Майна </w:t>
      </w:r>
      <w:proofErr w:type="spellStart"/>
      <w:r w:rsidRPr="00C3363B">
        <w:rPr>
          <w:rFonts w:ascii="PT Astra Serif" w:hAnsi="PT Astra Serif"/>
          <w:bCs/>
          <w:sz w:val="28"/>
          <w:szCs w:val="28"/>
        </w:rPr>
        <w:t>Мелекесского</w:t>
      </w:r>
      <w:proofErr w:type="spellEnd"/>
      <w:r w:rsidRPr="00C3363B">
        <w:rPr>
          <w:rFonts w:ascii="PT Astra Serif" w:hAnsi="PT Astra Serif"/>
          <w:bCs/>
          <w:sz w:val="28"/>
          <w:szCs w:val="28"/>
        </w:rPr>
        <w:t xml:space="preserve"> района Ульяновской области</w:t>
      </w:r>
    </w:p>
    <w:p w:rsidR="00CE7640" w:rsidRPr="00C3363B" w:rsidRDefault="00CE7640" w:rsidP="00F621CF">
      <w:pPr>
        <w:tabs>
          <w:tab w:val="left" w:pos="709"/>
          <w:tab w:val="left" w:pos="1134"/>
        </w:tabs>
        <w:ind w:firstLine="709"/>
        <w:contextualSpacing/>
        <w:jc w:val="both"/>
        <w:rPr>
          <w:rFonts w:ascii="PT Astra Serif" w:eastAsia="Times New Roman" w:hAnsi="PT Astra Serif"/>
          <w:sz w:val="28"/>
          <w:szCs w:val="28"/>
        </w:rPr>
      </w:pPr>
      <w:r w:rsidRPr="00C3363B">
        <w:rPr>
          <w:rFonts w:ascii="PT Astra Serif" w:hAnsi="PT Astra Serif"/>
          <w:sz w:val="28"/>
          <w:szCs w:val="28"/>
        </w:rPr>
        <w:lastRenderedPageBreak/>
        <w:t>Администрацией МО «</w:t>
      </w:r>
      <w:proofErr w:type="spellStart"/>
      <w:r w:rsidRPr="00C3363B">
        <w:rPr>
          <w:rFonts w:ascii="PT Astra Serif" w:hAnsi="PT Astra Serif"/>
          <w:sz w:val="28"/>
          <w:szCs w:val="28"/>
        </w:rPr>
        <w:t>Новомайнское</w:t>
      </w:r>
      <w:proofErr w:type="spellEnd"/>
      <w:r w:rsidRPr="00C3363B">
        <w:rPr>
          <w:rFonts w:ascii="PT Astra Serif" w:hAnsi="PT Astra Serif"/>
          <w:sz w:val="28"/>
          <w:szCs w:val="28"/>
        </w:rPr>
        <w:t xml:space="preserve"> городское поселение» заключен контракт по строительству объекта: реконструкция водоснабжения с установкой станции водоподготовки в р. п. Новая Майна </w:t>
      </w:r>
      <w:proofErr w:type="spellStart"/>
      <w:r w:rsidRPr="00C3363B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C3363B">
        <w:rPr>
          <w:rFonts w:ascii="PT Astra Serif" w:hAnsi="PT Astra Serif"/>
          <w:sz w:val="28"/>
          <w:szCs w:val="28"/>
        </w:rPr>
        <w:t xml:space="preserve"> района Ульяновской области (2 этап)».</w:t>
      </w:r>
    </w:p>
    <w:p w:rsidR="00CE7640" w:rsidRPr="00C3363B" w:rsidRDefault="00CE7640" w:rsidP="00F621CF">
      <w:pPr>
        <w:tabs>
          <w:tab w:val="left" w:pos="709"/>
          <w:tab w:val="left" w:pos="1134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3363B">
        <w:rPr>
          <w:rFonts w:ascii="PT Astra Serif" w:hAnsi="PT Astra Serif"/>
          <w:sz w:val="28"/>
          <w:szCs w:val="28"/>
        </w:rPr>
        <w:t>Победителем закупки стало ООО «</w:t>
      </w:r>
      <w:proofErr w:type="gramStart"/>
      <w:r w:rsidRPr="00C3363B">
        <w:rPr>
          <w:rFonts w:ascii="PT Astra Serif" w:hAnsi="PT Astra Serif"/>
          <w:sz w:val="28"/>
          <w:szCs w:val="28"/>
        </w:rPr>
        <w:t>АТМ</w:t>
      </w:r>
      <w:proofErr w:type="gramEnd"/>
      <w:r w:rsidRPr="00C3363B">
        <w:rPr>
          <w:rFonts w:ascii="PT Astra Serif" w:hAnsi="PT Astra Serif"/>
          <w:sz w:val="28"/>
          <w:szCs w:val="28"/>
        </w:rPr>
        <w:t xml:space="preserve"> ГРУПП».</w:t>
      </w:r>
    </w:p>
    <w:p w:rsidR="00CE7640" w:rsidRPr="00C3363B" w:rsidRDefault="00CE7640" w:rsidP="00F621CF">
      <w:pPr>
        <w:tabs>
          <w:tab w:val="left" w:pos="709"/>
          <w:tab w:val="left" w:pos="1134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3363B">
        <w:rPr>
          <w:rFonts w:ascii="PT Astra Serif" w:hAnsi="PT Astra Serif"/>
          <w:b/>
          <w:bCs/>
          <w:sz w:val="28"/>
          <w:szCs w:val="28"/>
        </w:rPr>
        <w:t>2 этапом</w:t>
      </w:r>
      <w:r w:rsidRPr="00C3363B">
        <w:rPr>
          <w:rFonts w:ascii="PT Astra Serif" w:hAnsi="PT Astra Serif"/>
          <w:sz w:val="28"/>
          <w:szCs w:val="28"/>
        </w:rPr>
        <w:t xml:space="preserve"> предусмотрены работы по переносу теплотрассы и линий ПАО «Ростелеком», Мегафон, Билайн из охранной зоны объектов водоснабжения. Бурение двух скважин, и прокладка водовода для поставки чистой воды в частный сектор </w:t>
      </w:r>
      <w:proofErr w:type="spellStart"/>
      <w:r w:rsidRPr="00C3363B">
        <w:rPr>
          <w:rFonts w:ascii="PT Astra Serif" w:hAnsi="PT Astra Serif"/>
          <w:sz w:val="28"/>
          <w:szCs w:val="28"/>
        </w:rPr>
        <w:t>р.п</w:t>
      </w:r>
      <w:proofErr w:type="spellEnd"/>
      <w:r w:rsidRPr="00C3363B">
        <w:rPr>
          <w:rFonts w:ascii="PT Astra Serif" w:hAnsi="PT Astra Serif"/>
          <w:sz w:val="28"/>
          <w:szCs w:val="28"/>
        </w:rPr>
        <w:t>. Новая Майна.</w:t>
      </w:r>
    </w:p>
    <w:p w:rsidR="00CE7640" w:rsidRPr="00C3363B" w:rsidRDefault="00CE7640" w:rsidP="00F621CF">
      <w:pPr>
        <w:tabs>
          <w:tab w:val="left" w:pos="709"/>
          <w:tab w:val="left" w:pos="1134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3363B">
        <w:rPr>
          <w:rFonts w:ascii="PT Astra Serif" w:hAnsi="PT Astra Serif"/>
          <w:sz w:val="28"/>
          <w:szCs w:val="28"/>
        </w:rPr>
        <w:t>Стоимость работ по контракту составляет 63 331,49146 тыс. руб., в том числе:</w:t>
      </w:r>
    </w:p>
    <w:p w:rsidR="00CE7640" w:rsidRPr="00C3363B" w:rsidRDefault="00CE7640" w:rsidP="00F621CF">
      <w:pPr>
        <w:tabs>
          <w:tab w:val="left" w:pos="709"/>
          <w:tab w:val="left" w:pos="1134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3363B">
        <w:rPr>
          <w:rFonts w:ascii="PT Astra Serif" w:hAnsi="PT Astra Serif"/>
          <w:sz w:val="28"/>
          <w:szCs w:val="28"/>
        </w:rPr>
        <w:t>- средства областного бюджета: 59728,17654 тыс. руб. (99%)</w:t>
      </w:r>
    </w:p>
    <w:p w:rsidR="00CE7640" w:rsidRPr="00C3363B" w:rsidRDefault="00CE7640" w:rsidP="00F621CF">
      <w:pPr>
        <w:tabs>
          <w:tab w:val="left" w:pos="709"/>
          <w:tab w:val="left" w:pos="1134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3363B">
        <w:rPr>
          <w:rFonts w:ascii="PT Astra Serif" w:hAnsi="PT Astra Serif"/>
          <w:sz w:val="28"/>
          <w:szCs w:val="28"/>
        </w:rPr>
        <w:t>- средства бюджета поселения: 603,31492 тыс. руб. (1%)</w:t>
      </w:r>
    </w:p>
    <w:p w:rsidR="00CE7640" w:rsidRPr="00C3363B" w:rsidRDefault="00CE7640" w:rsidP="00F621CF">
      <w:pPr>
        <w:tabs>
          <w:tab w:val="left" w:pos="709"/>
          <w:tab w:val="left" w:pos="1134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3363B">
        <w:rPr>
          <w:rFonts w:ascii="PT Astra Serif" w:hAnsi="PT Astra Serif"/>
          <w:sz w:val="28"/>
          <w:szCs w:val="28"/>
        </w:rPr>
        <w:t>Завершение работ по контракту – 31.08.2025</w:t>
      </w:r>
    </w:p>
    <w:p w:rsidR="00CE7640" w:rsidRPr="00C3363B" w:rsidRDefault="00CE7640" w:rsidP="00F621CF">
      <w:pPr>
        <w:tabs>
          <w:tab w:val="left" w:pos="709"/>
          <w:tab w:val="left" w:pos="1134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3363B">
        <w:rPr>
          <w:rFonts w:ascii="PT Astra Serif" w:hAnsi="PT Astra Serif"/>
          <w:sz w:val="28"/>
          <w:szCs w:val="28"/>
        </w:rPr>
        <w:t xml:space="preserve">Реализация </w:t>
      </w:r>
      <w:r w:rsidRPr="00C3363B">
        <w:rPr>
          <w:rFonts w:ascii="PT Astra Serif" w:hAnsi="PT Astra Serif"/>
          <w:b/>
          <w:bCs/>
          <w:sz w:val="28"/>
          <w:szCs w:val="28"/>
        </w:rPr>
        <w:t>3 этапа</w:t>
      </w:r>
      <w:r w:rsidRPr="00C3363B">
        <w:rPr>
          <w:rFonts w:ascii="PT Astra Serif" w:hAnsi="PT Astra Serif"/>
          <w:sz w:val="28"/>
          <w:szCs w:val="28"/>
        </w:rPr>
        <w:t xml:space="preserve"> по объекту «Строительство водовода от станции водоподготовки </w:t>
      </w:r>
      <w:proofErr w:type="spellStart"/>
      <w:r w:rsidRPr="00C3363B">
        <w:rPr>
          <w:rFonts w:ascii="PT Astra Serif" w:hAnsi="PT Astra Serif"/>
          <w:sz w:val="28"/>
          <w:szCs w:val="28"/>
        </w:rPr>
        <w:t>р.п</w:t>
      </w:r>
      <w:proofErr w:type="spellEnd"/>
      <w:r w:rsidRPr="00C3363B">
        <w:rPr>
          <w:rFonts w:ascii="PT Astra Serif" w:hAnsi="PT Astra Serif"/>
          <w:sz w:val="28"/>
          <w:szCs w:val="28"/>
        </w:rPr>
        <w:t xml:space="preserve">. Новая Майна до с. </w:t>
      </w:r>
      <w:proofErr w:type="spellStart"/>
      <w:r w:rsidRPr="00C3363B">
        <w:rPr>
          <w:rFonts w:ascii="PT Astra Serif" w:hAnsi="PT Astra Serif"/>
          <w:sz w:val="28"/>
          <w:szCs w:val="28"/>
        </w:rPr>
        <w:t>Сабакаево</w:t>
      </w:r>
      <w:proofErr w:type="spellEnd"/>
      <w:r w:rsidRPr="00C3363B">
        <w:rPr>
          <w:rFonts w:ascii="PT Astra Serif" w:hAnsi="PT Astra Serif"/>
          <w:sz w:val="28"/>
          <w:szCs w:val="28"/>
        </w:rPr>
        <w:t xml:space="preserve">, с. Лебяжье, д. </w:t>
      </w:r>
      <w:proofErr w:type="spellStart"/>
      <w:r w:rsidRPr="00C3363B">
        <w:rPr>
          <w:rFonts w:ascii="PT Astra Serif" w:hAnsi="PT Astra Serif"/>
          <w:sz w:val="28"/>
          <w:szCs w:val="28"/>
        </w:rPr>
        <w:t>Аврали</w:t>
      </w:r>
      <w:proofErr w:type="spellEnd"/>
      <w:r w:rsidRPr="00C3363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C3363B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C3363B">
        <w:rPr>
          <w:rFonts w:ascii="PT Astra Serif" w:hAnsi="PT Astra Serif"/>
          <w:sz w:val="28"/>
          <w:szCs w:val="28"/>
        </w:rPr>
        <w:t xml:space="preserve"> района Ульяновской области» предусматривает строительство межпоселковых водоводов от станции водоподготовки в р. п. Новая Майна </w:t>
      </w:r>
      <w:proofErr w:type="gramStart"/>
      <w:r w:rsidRPr="00C3363B">
        <w:rPr>
          <w:rFonts w:ascii="PT Astra Serif" w:hAnsi="PT Astra Serif"/>
          <w:sz w:val="28"/>
          <w:szCs w:val="28"/>
        </w:rPr>
        <w:t>до</w:t>
      </w:r>
      <w:proofErr w:type="gramEnd"/>
      <w:r w:rsidRPr="00C3363B">
        <w:rPr>
          <w:rFonts w:ascii="PT Astra Serif" w:hAnsi="PT Astra Serif"/>
          <w:sz w:val="28"/>
          <w:szCs w:val="28"/>
        </w:rPr>
        <w:t xml:space="preserve"> с. </w:t>
      </w:r>
      <w:proofErr w:type="spellStart"/>
      <w:r w:rsidRPr="00C3363B">
        <w:rPr>
          <w:rFonts w:ascii="PT Astra Serif" w:hAnsi="PT Astra Serif"/>
          <w:sz w:val="28"/>
          <w:szCs w:val="28"/>
        </w:rPr>
        <w:t>Сабакаево</w:t>
      </w:r>
      <w:proofErr w:type="spellEnd"/>
      <w:r w:rsidRPr="00C3363B">
        <w:rPr>
          <w:rFonts w:ascii="PT Astra Serif" w:hAnsi="PT Astra Serif"/>
          <w:sz w:val="28"/>
          <w:szCs w:val="28"/>
        </w:rPr>
        <w:t xml:space="preserve">, с. Лебяжье, д. </w:t>
      </w:r>
      <w:proofErr w:type="spellStart"/>
      <w:r w:rsidRPr="00C3363B">
        <w:rPr>
          <w:rFonts w:ascii="PT Astra Serif" w:hAnsi="PT Astra Serif"/>
          <w:sz w:val="28"/>
          <w:szCs w:val="28"/>
        </w:rPr>
        <w:t>Аврали</w:t>
      </w:r>
      <w:proofErr w:type="spellEnd"/>
      <w:r w:rsidRPr="00C3363B">
        <w:rPr>
          <w:rFonts w:ascii="PT Astra Serif" w:hAnsi="PT Astra Serif"/>
          <w:sz w:val="28"/>
          <w:szCs w:val="28"/>
        </w:rPr>
        <w:t xml:space="preserve">. ОГКП «Ульяновский областной водоканал» завершено проектирование данных работ, получено заключение государственной экспертизы. </w:t>
      </w:r>
    </w:p>
    <w:p w:rsidR="00CE7640" w:rsidRPr="00C3363B" w:rsidRDefault="00CE7640" w:rsidP="00F621CF">
      <w:pPr>
        <w:tabs>
          <w:tab w:val="left" w:pos="709"/>
          <w:tab w:val="left" w:pos="1134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3363B">
        <w:rPr>
          <w:rFonts w:ascii="PT Astra Serif" w:hAnsi="PT Astra Serif"/>
          <w:sz w:val="28"/>
          <w:szCs w:val="28"/>
        </w:rPr>
        <w:t>В настоящее время конкурсные процедуры завершены, 31.03.2025 проведен электронный аукцион, по результатам которого определена подрядная организация ООО «</w:t>
      </w:r>
      <w:proofErr w:type="spellStart"/>
      <w:r w:rsidRPr="00C3363B">
        <w:rPr>
          <w:rFonts w:ascii="PT Astra Serif" w:hAnsi="PT Astra Serif"/>
          <w:sz w:val="28"/>
          <w:szCs w:val="28"/>
        </w:rPr>
        <w:t>Промстроймонтаж</w:t>
      </w:r>
      <w:proofErr w:type="spellEnd"/>
      <w:r w:rsidRPr="00C3363B">
        <w:rPr>
          <w:rFonts w:ascii="PT Astra Serif" w:hAnsi="PT Astra Serif"/>
          <w:sz w:val="28"/>
          <w:szCs w:val="28"/>
        </w:rPr>
        <w:t>», 14.04.2025 заключен муниципальный контракт. Стоимость реализации проекта по контракту составляет 214037,68993 тыс. руб., из них:</w:t>
      </w:r>
    </w:p>
    <w:p w:rsidR="00CE7640" w:rsidRPr="00C3363B" w:rsidRDefault="00CE7640" w:rsidP="00F621CF">
      <w:pPr>
        <w:tabs>
          <w:tab w:val="left" w:pos="709"/>
          <w:tab w:val="left" w:pos="1134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3363B">
        <w:rPr>
          <w:rFonts w:ascii="PT Astra Serif" w:hAnsi="PT Astra Serif"/>
          <w:sz w:val="28"/>
          <w:szCs w:val="28"/>
        </w:rPr>
        <w:t>- СМР – 213021,46900 тыс. руб.</w:t>
      </w:r>
    </w:p>
    <w:p w:rsidR="00CE7640" w:rsidRPr="00C3363B" w:rsidRDefault="00CE7640" w:rsidP="00F621CF">
      <w:pPr>
        <w:tabs>
          <w:tab w:val="left" w:pos="709"/>
          <w:tab w:val="left" w:pos="1134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3363B">
        <w:rPr>
          <w:rFonts w:ascii="PT Astra Serif" w:hAnsi="PT Astra Serif"/>
          <w:sz w:val="28"/>
          <w:szCs w:val="28"/>
        </w:rPr>
        <w:t xml:space="preserve">- </w:t>
      </w:r>
      <w:proofErr w:type="spellStart"/>
      <w:r w:rsidRPr="00C3363B">
        <w:rPr>
          <w:rFonts w:ascii="PT Astra Serif" w:hAnsi="PT Astra Serif"/>
          <w:sz w:val="28"/>
          <w:szCs w:val="28"/>
        </w:rPr>
        <w:t>Стройконтроль</w:t>
      </w:r>
      <w:proofErr w:type="spellEnd"/>
      <w:r w:rsidRPr="00C3363B">
        <w:rPr>
          <w:rFonts w:ascii="PT Astra Serif" w:hAnsi="PT Astra Serif"/>
          <w:sz w:val="28"/>
          <w:szCs w:val="28"/>
        </w:rPr>
        <w:t xml:space="preserve"> – 599,99900 тыс. руб.</w:t>
      </w:r>
    </w:p>
    <w:p w:rsidR="00CE7640" w:rsidRPr="00C3363B" w:rsidRDefault="00CE7640" w:rsidP="00F621CF">
      <w:pPr>
        <w:tabs>
          <w:tab w:val="left" w:pos="709"/>
          <w:tab w:val="left" w:pos="1134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3363B">
        <w:rPr>
          <w:rFonts w:ascii="PT Astra Serif" w:hAnsi="PT Astra Serif"/>
          <w:sz w:val="28"/>
          <w:szCs w:val="28"/>
        </w:rPr>
        <w:t>- Авторский надзор – 416,22193 тыс. руб.</w:t>
      </w:r>
    </w:p>
    <w:p w:rsidR="00CE7640" w:rsidRPr="00C3363B" w:rsidRDefault="00CE7640" w:rsidP="00F621CF">
      <w:pPr>
        <w:ind w:firstLine="708"/>
        <w:contextualSpacing/>
        <w:rPr>
          <w:rFonts w:ascii="PT Astra Serif" w:hAnsi="PT Astra Serif"/>
          <w:sz w:val="28"/>
          <w:szCs w:val="28"/>
        </w:rPr>
      </w:pPr>
      <w:r w:rsidRPr="00C3363B">
        <w:rPr>
          <w:rFonts w:ascii="PT Astra Serif" w:hAnsi="PT Astra Serif"/>
          <w:sz w:val="28"/>
          <w:szCs w:val="28"/>
        </w:rPr>
        <w:t>Завершение работ по контракту – 15.11.2025</w:t>
      </w:r>
    </w:p>
    <w:p w:rsidR="00CE7640" w:rsidRPr="00C3363B" w:rsidRDefault="00CE7640" w:rsidP="00F621CF">
      <w:pPr>
        <w:ind w:firstLine="708"/>
        <w:contextualSpacing/>
        <w:rPr>
          <w:rFonts w:ascii="PT Astra Serif" w:hAnsi="PT Astra Serif"/>
          <w:sz w:val="28"/>
          <w:szCs w:val="28"/>
        </w:rPr>
      </w:pPr>
    </w:p>
    <w:p w:rsidR="00CE7640" w:rsidRPr="00C3363B" w:rsidRDefault="00CE7640" w:rsidP="00F621CF">
      <w:pPr>
        <w:ind w:firstLine="708"/>
        <w:contextualSpacing/>
        <w:rPr>
          <w:rFonts w:ascii="PT Astra Serif" w:hAnsi="PT Astra Serif"/>
          <w:b/>
          <w:color w:val="FF0000"/>
          <w:sz w:val="28"/>
          <w:szCs w:val="28"/>
          <w:u w:val="single"/>
        </w:rPr>
      </w:pPr>
      <w:r w:rsidRPr="00C3363B">
        <w:rPr>
          <w:rFonts w:ascii="PT Astra Serif" w:hAnsi="PT Astra Serif"/>
          <w:b/>
          <w:color w:val="FF0000"/>
          <w:sz w:val="28"/>
          <w:szCs w:val="28"/>
          <w:u w:val="single"/>
        </w:rPr>
        <w:t>4</w:t>
      </w:r>
      <w:r w:rsidRPr="00C3363B">
        <w:rPr>
          <w:rFonts w:ascii="PT Astra Serif" w:hAnsi="PT Astra Serif"/>
          <w:b/>
          <w:color w:val="FF0000"/>
          <w:sz w:val="28"/>
          <w:szCs w:val="28"/>
          <w:u w:val="single"/>
        </w:rPr>
        <w:t xml:space="preserve"> . Национальный проект  «</w:t>
      </w:r>
      <w:r w:rsidRPr="00C3363B">
        <w:rPr>
          <w:rFonts w:ascii="PT Astra Serif" w:hAnsi="PT Astra Serif"/>
          <w:b/>
          <w:color w:val="FF0000"/>
          <w:sz w:val="28"/>
          <w:szCs w:val="28"/>
          <w:u w:val="single"/>
        </w:rPr>
        <w:t>Кадры в АПК</w:t>
      </w:r>
      <w:r w:rsidRPr="00C3363B">
        <w:rPr>
          <w:rFonts w:ascii="PT Astra Serif" w:hAnsi="PT Astra Serif"/>
          <w:b/>
          <w:color w:val="FF0000"/>
          <w:sz w:val="28"/>
          <w:szCs w:val="28"/>
          <w:u w:val="single"/>
        </w:rPr>
        <w:t>»</w:t>
      </w:r>
    </w:p>
    <w:p w:rsidR="00CE7640" w:rsidRPr="00C3363B" w:rsidRDefault="00CE7640" w:rsidP="00F621CF">
      <w:pPr>
        <w:spacing w:after="0" w:line="240" w:lineRule="auto"/>
        <w:ind w:firstLine="708"/>
        <w:contextualSpacing/>
        <w:rPr>
          <w:rFonts w:ascii="PT Astra Serif" w:hAnsi="PT Astra Serif"/>
          <w:b/>
          <w:sz w:val="28"/>
          <w:szCs w:val="28"/>
        </w:rPr>
      </w:pPr>
      <w:r w:rsidRPr="00C3363B">
        <w:rPr>
          <w:rFonts w:ascii="PT Astra Serif" w:hAnsi="PT Astra Serif"/>
          <w:b/>
          <w:sz w:val="28"/>
          <w:szCs w:val="28"/>
        </w:rPr>
        <w:t>4.1. РП «Кадры в АПК Технологическое обеспечение продовольственной безопасности»</w:t>
      </w:r>
    </w:p>
    <w:p w:rsidR="00CE7640" w:rsidRPr="00C3363B" w:rsidRDefault="00CE7640" w:rsidP="00F621CF">
      <w:pPr>
        <w:ind w:firstLine="708"/>
        <w:contextualSpacing/>
        <w:jc w:val="both"/>
        <w:rPr>
          <w:rFonts w:ascii="PT Astra Serif" w:hAnsi="PT Astra Serif"/>
          <w:iCs/>
          <w:color w:val="000000"/>
          <w:sz w:val="28"/>
          <w:szCs w:val="28"/>
        </w:rPr>
      </w:pPr>
      <w:r w:rsidRPr="00C3363B">
        <w:rPr>
          <w:rFonts w:ascii="PT Astra Serif" w:hAnsi="PT Astra Serif"/>
          <w:iCs/>
          <w:color w:val="000000"/>
          <w:sz w:val="28"/>
          <w:szCs w:val="28"/>
        </w:rPr>
        <w:t xml:space="preserve">Куратор: </w:t>
      </w:r>
      <w:proofErr w:type="spellStart"/>
      <w:r w:rsidRPr="00C3363B">
        <w:rPr>
          <w:rFonts w:ascii="PT Astra Serif" w:hAnsi="PT Astra Serif"/>
          <w:iCs/>
          <w:color w:val="000000"/>
          <w:sz w:val="28"/>
          <w:szCs w:val="28"/>
        </w:rPr>
        <w:t>Мингалиева</w:t>
      </w:r>
      <w:proofErr w:type="spellEnd"/>
      <w:r w:rsidRPr="00C3363B">
        <w:rPr>
          <w:rFonts w:ascii="PT Astra Serif" w:hAnsi="PT Astra Serif"/>
          <w:iCs/>
          <w:color w:val="000000"/>
          <w:sz w:val="28"/>
          <w:szCs w:val="28"/>
        </w:rPr>
        <w:t xml:space="preserve"> Н.Ф.- Первый заместитель Главы администрации муниципального образования «</w:t>
      </w:r>
      <w:proofErr w:type="spellStart"/>
      <w:r w:rsidRPr="00C3363B">
        <w:rPr>
          <w:rFonts w:ascii="PT Astra Serif" w:hAnsi="PT Astra Serif"/>
          <w:iCs/>
          <w:color w:val="000000"/>
          <w:sz w:val="28"/>
          <w:szCs w:val="28"/>
        </w:rPr>
        <w:t>Мелекесский</w:t>
      </w:r>
      <w:proofErr w:type="spellEnd"/>
      <w:r w:rsidRPr="00C3363B">
        <w:rPr>
          <w:rFonts w:ascii="PT Astra Serif" w:hAnsi="PT Astra Serif"/>
          <w:iCs/>
          <w:color w:val="000000"/>
          <w:sz w:val="28"/>
          <w:szCs w:val="28"/>
        </w:rPr>
        <w:t xml:space="preserve"> район»</w:t>
      </w:r>
    </w:p>
    <w:p w:rsidR="00CE7640" w:rsidRPr="00C3363B" w:rsidRDefault="00CE7640" w:rsidP="00F621CF">
      <w:pPr>
        <w:spacing w:line="100" w:lineRule="atLeast"/>
        <w:contextualSpacing/>
        <w:jc w:val="both"/>
        <w:rPr>
          <w:rFonts w:ascii="PT Astra Serif" w:hAnsi="PT Astra Serif"/>
          <w:iCs/>
          <w:color w:val="000000"/>
          <w:sz w:val="28"/>
          <w:szCs w:val="28"/>
        </w:rPr>
      </w:pPr>
      <w:r w:rsidRPr="00C3363B">
        <w:rPr>
          <w:rFonts w:ascii="PT Astra Serif" w:hAnsi="PT Astra Serif"/>
          <w:iCs/>
          <w:color w:val="000000"/>
          <w:sz w:val="28"/>
          <w:szCs w:val="28"/>
        </w:rPr>
        <w:t xml:space="preserve"> </w:t>
      </w:r>
      <w:r w:rsidRPr="00C3363B">
        <w:rPr>
          <w:rFonts w:ascii="PT Astra Serif" w:hAnsi="PT Astra Serif"/>
          <w:iCs/>
          <w:color w:val="000000"/>
          <w:sz w:val="28"/>
          <w:szCs w:val="28"/>
        </w:rPr>
        <w:tab/>
        <w:t xml:space="preserve">Руководитель: </w:t>
      </w:r>
      <w:proofErr w:type="spellStart"/>
      <w:r w:rsidRPr="00C3363B">
        <w:rPr>
          <w:rFonts w:ascii="PT Astra Serif" w:hAnsi="PT Astra Serif"/>
          <w:iCs/>
          <w:color w:val="000000"/>
          <w:sz w:val="28"/>
          <w:szCs w:val="28"/>
        </w:rPr>
        <w:t>Валиуллова</w:t>
      </w:r>
      <w:proofErr w:type="spellEnd"/>
      <w:r w:rsidRPr="00C3363B">
        <w:rPr>
          <w:rFonts w:ascii="PT Astra Serif" w:hAnsi="PT Astra Serif"/>
          <w:iCs/>
          <w:color w:val="000000"/>
          <w:sz w:val="28"/>
          <w:szCs w:val="28"/>
        </w:rPr>
        <w:t xml:space="preserve"> А.Г.</w:t>
      </w:r>
      <w:r w:rsidRPr="00C3363B">
        <w:rPr>
          <w:rFonts w:ascii="PT Astra Serif" w:hAnsi="PT Astra Serif"/>
          <w:iCs/>
          <w:color w:val="000000"/>
          <w:sz w:val="28"/>
          <w:szCs w:val="28"/>
        </w:rPr>
        <w:t xml:space="preserve">- Директор МКУ «Управление сельского хозяйства </w:t>
      </w:r>
      <w:proofErr w:type="spellStart"/>
      <w:r w:rsidRPr="00C3363B">
        <w:rPr>
          <w:rFonts w:ascii="PT Astra Serif" w:hAnsi="PT Astra Serif"/>
          <w:iCs/>
          <w:color w:val="000000"/>
          <w:sz w:val="28"/>
          <w:szCs w:val="28"/>
        </w:rPr>
        <w:t>Мелекесского</w:t>
      </w:r>
      <w:proofErr w:type="spellEnd"/>
      <w:r w:rsidRPr="00C3363B">
        <w:rPr>
          <w:rFonts w:ascii="PT Astra Serif" w:hAnsi="PT Astra Serif"/>
          <w:iCs/>
          <w:color w:val="000000"/>
          <w:sz w:val="28"/>
          <w:szCs w:val="28"/>
        </w:rPr>
        <w:t xml:space="preserve"> района»</w:t>
      </w:r>
    </w:p>
    <w:p w:rsidR="00CE7640" w:rsidRPr="00C3363B" w:rsidRDefault="00CE7640" w:rsidP="00F621CF">
      <w:pPr>
        <w:spacing w:after="0" w:line="240" w:lineRule="auto"/>
        <w:ind w:firstLine="567"/>
        <w:contextualSpacing/>
        <w:jc w:val="both"/>
        <w:rPr>
          <w:rFonts w:ascii="PT Astra Serif" w:eastAsia="Times New Roman" w:hAnsi="PT Astra Serif" w:cs="Times New Roman"/>
          <w:color w:val="1A1A1A"/>
          <w:sz w:val="28"/>
          <w:szCs w:val="23"/>
          <w:lang w:eastAsia="ru-RU"/>
        </w:rPr>
      </w:pPr>
      <w:r w:rsidRPr="00C3363B">
        <w:rPr>
          <w:rFonts w:ascii="PT Astra Serif" w:hAnsi="PT Astra Serif"/>
          <w:sz w:val="28"/>
        </w:rPr>
        <w:t xml:space="preserve">Проект </w:t>
      </w:r>
      <w:r w:rsidRPr="00C3363B">
        <w:rPr>
          <w:rFonts w:ascii="PT Astra Serif" w:eastAsia="Times New Roman" w:hAnsi="PT Astra Serif" w:cs="Times New Roman"/>
          <w:color w:val="1A1A1A"/>
          <w:sz w:val="28"/>
          <w:szCs w:val="23"/>
          <w:lang w:eastAsia="ru-RU"/>
        </w:rPr>
        <w:t>направлен на развитие кадрового потенциала агропромышленного комплекса.</w:t>
      </w:r>
    </w:p>
    <w:p w:rsidR="00CE7640" w:rsidRPr="00C3363B" w:rsidRDefault="00CE7640" w:rsidP="00F621CF">
      <w:pPr>
        <w:spacing w:after="0" w:line="240" w:lineRule="auto"/>
        <w:ind w:firstLine="567"/>
        <w:contextualSpacing/>
        <w:jc w:val="both"/>
        <w:rPr>
          <w:rFonts w:ascii="PT Astra Serif" w:hAnsi="PT Astra Serif"/>
          <w:sz w:val="28"/>
        </w:rPr>
      </w:pPr>
      <w:r w:rsidRPr="00C3363B">
        <w:rPr>
          <w:rFonts w:ascii="PT Astra Serif" w:hAnsi="PT Astra Serif"/>
          <w:sz w:val="28"/>
        </w:rPr>
        <w:lastRenderedPageBreak/>
        <w:t>Проведен мониторинг обеспеченности кадрами предприятий агропромышленного комплекса МО «</w:t>
      </w:r>
      <w:proofErr w:type="spellStart"/>
      <w:r w:rsidRPr="00C3363B">
        <w:rPr>
          <w:rFonts w:ascii="PT Astra Serif" w:hAnsi="PT Astra Serif"/>
          <w:sz w:val="28"/>
        </w:rPr>
        <w:t>Мелекесский</w:t>
      </w:r>
      <w:proofErr w:type="spellEnd"/>
      <w:r w:rsidRPr="00C3363B">
        <w:rPr>
          <w:rFonts w:ascii="PT Astra Serif" w:hAnsi="PT Astra Serif"/>
          <w:sz w:val="28"/>
        </w:rPr>
        <w:t xml:space="preserve"> район», в мониторинг вошли 13 предприятий сельского хозяйства и 1 предприятие перерабатывающей промышленности с общей штатной численностью работников 782,25 чел. Фактическая численность работников составляет 661,25 чел. Обеспеченность кадрами предприятий агропромышленного комплекса составляет 84,5 % (целевой показатель на 2025 год – 90%). Наибольшее количество вакансий по специальностям: водитель, механизатор, тракторист-машинист, ветеринарный врач. Заработная плата по имеющимся вакансиям от 30 </w:t>
      </w:r>
      <w:proofErr w:type="spellStart"/>
      <w:r w:rsidRPr="00C3363B">
        <w:rPr>
          <w:rFonts w:ascii="PT Astra Serif" w:hAnsi="PT Astra Serif"/>
          <w:sz w:val="28"/>
        </w:rPr>
        <w:t>тыс</w:t>
      </w:r>
      <w:proofErr w:type="gramStart"/>
      <w:r w:rsidRPr="00C3363B">
        <w:rPr>
          <w:rFonts w:ascii="PT Astra Serif" w:hAnsi="PT Astra Serif"/>
          <w:sz w:val="28"/>
        </w:rPr>
        <w:t>.р</w:t>
      </w:r>
      <w:proofErr w:type="gramEnd"/>
      <w:r w:rsidRPr="00C3363B">
        <w:rPr>
          <w:rFonts w:ascii="PT Astra Serif" w:hAnsi="PT Astra Serif"/>
          <w:sz w:val="28"/>
        </w:rPr>
        <w:t>уб</w:t>
      </w:r>
      <w:proofErr w:type="spellEnd"/>
      <w:r w:rsidRPr="00C3363B">
        <w:rPr>
          <w:rFonts w:ascii="PT Astra Serif" w:hAnsi="PT Astra Serif"/>
          <w:sz w:val="28"/>
        </w:rPr>
        <w:t xml:space="preserve">. до 200 тыс. руб. </w:t>
      </w:r>
    </w:p>
    <w:p w:rsidR="00CE7640" w:rsidRPr="00C3363B" w:rsidRDefault="00CE7640" w:rsidP="00F621CF">
      <w:pPr>
        <w:spacing w:after="0" w:line="240" w:lineRule="auto"/>
        <w:ind w:firstLine="567"/>
        <w:contextualSpacing/>
        <w:jc w:val="both"/>
        <w:rPr>
          <w:rFonts w:ascii="PT Astra Serif" w:hAnsi="PT Astra Serif"/>
          <w:sz w:val="28"/>
        </w:rPr>
      </w:pPr>
      <w:r w:rsidRPr="00C3363B">
        <w:rPr>
          <w:rFonts w:ascii="PT Astra Serif" w:hAnsi="PT Astra Serif"/>
          <w:sz w:val="28"/>
        </w:rPr>
        <w:t>Доля молодежи до 35 лет на предприятиях АПК составляет 15,3 %, целевой показатель на 2025 год установлен 9 %.</w:t>
      </w:r>
    </w:p>
    <w:p w:rsidR="00CE7640" w:rsidRPr="00C3363B" w:rsidRDefault="00CE7640" w:rsidP="00F621CF">
      <w:pPr>
        <w:spacing w:after="0" w:line="240" w:lineRule="auto"/>
        <w:ind w:firstLine="567"/>
        <w:contextualSpacing/>
        <w:jc w:val="both"/>
        <w:rPr>
          <w:rFonts w:ascii="PT Astra Serif" w:hAnsi="PT Astra Serif"/>
          <w:sz w:val="28"/>
        </w:rPr>
      </w:pPr>
      <w:r w:rsidRPr="00C3363B">
        <w:rPr>
          <w:rFonts w:ascii="PT Astra Serif" w:hAnsi="PT Astra Serif"/>
          <w:sz w:val="28"/>
        </w:rPr>
        <w:t>Доля работников, имеющих стаж работы в АПК 5 лет и более – 81,7% при плане 89%.</w:t>
      </w:r>
    </w:p>
    <w:p w:rsidR="00CE7640" w:rsidRPr="00C3363B" w:rsidRDefault="00CE7640" w:rsidP="00F621CF">
      <w:pPr>
        <w:spacing w:after="0" w:line="240" w:lineRule="auto"/>
        <w:ind w:firstLine="567"/>
        <w:contextualSpacing/>
        <w:jc w:val="both"/>
        <w:rPr>
          <w:rFonts w:ascii="PT Astra Serif" w:hAnsi="PT Astra Serif"/>
          <w:sz w:val="28"/>
        </w:rPr>
      </w:pPr>
      <w:r w:rsidRPr="00C3363B">
        <w:rPr>
          <w:rFonts w:ascii="PT Astra Serif" w:hAnsi="PT Astra Serif"/>
          <w:sz w:val="28"/>
        </w:rPr>
        <w:t xml:space="preserve">Одной из мер государственной поддержки работодателей в рамках проекта является поддержка </w:t>
      </w:r>
      <w:proofErr w:type="spellStart"/>
      <w:r w:rsidRPr="00C3363B">
        <w:rPr>
          <w:rFonts w:ascii="PT Astra Serif" w:hAnsi="PT Astra Serif"/>
          <w:sz w:val="28"/>
        </w:rPr>
        <w:t>сельхозтоваропроизводителей</w:t>
      </w:r>
      <w:proofErr w:type="spellEnd"/>
      <w:r w:rsidRPr="00C3363B">
        <w:rPr>
          <w:rFonts w:ascii="PT Astra Serif" w:hAnsi="PT Astra Serif"/>
          <w:sz w:val="28"/>
        </w:rPr>
        <w:t xml:space="preserve">, направляющих на </w:t>
      </w:r>
      <w:proofErr w:type="gramStart"/>
      <w:r w:rsidRPr="00C3363B">
        <w:rPr>
          <w:rFonts w:ascii="PT Astra Serif" w:hAnsi="PT Astra Serif"/>
          <w:sz w:val="28"/>
        </w:rPr>
        <w:t>обучение студентов по</w:t>
      </w:r>
      <w:proofErr w:type="gramEnd"/>
      <w:r w:rsidRPr="00C3363B">
        <w:rPr>
          <w:rFonts w:ascii="PT Astra Serif" w:hAnsi="PT Astra Serif"/>
          <w:sz w:val="28"/>
        </w:rPr>
        <w:t xml:space="preserve"> целевому набору. </w:t>
      </w:r>
    </w:p>
    <w:p w:rsidR="00CE7640" w:rsidRPr="00C3363B" w:rsidRDefault="00CE7640" w:rsidP="00F621CF">
      <w:pPr>
        <w:spacing w:after="0" w:line="240" w:lineRule="auto"/>
        <w:ind w:firstLine="567"/>
        <w:contextualSpacing/>
        <w:jc w:val="both"/>
        <w:rPr>
          <w:rFonts w:ascii="PT Astra Serif" w:hAnsi="PT Astra Serif"/>
          <w:sz w:val="28"/>
        </w:rPr>
      </w:pPr>
      <w:r w:rsidRPr="00C3363B">
        <w:rPr>
          <w:rFonts w:ascii="PT Astra Serif" w:hAnsi="PT Astra Serif"/>
          <w:sz w:val="28"/>
        </w:rPr>
        <w:t>В этом направлении участвует ООО «</w:t>
      </w:r>
      <w:proofErr w:type="spellStart"/>
      <w:r w:rsidRPr="00C3363B">
        <w:rPr>
          <w:rFonts w:ascii="PT Astra Serif" w:hAnsi="PT Astra Serif"/>
          <w:sz w:val="28"/>
        </w:rPr>
        <w:t>Энвол</w:t>
      </w:r>
      <w:proofErr w:type="spellEnd"/>
      <w:r w:rsidRPr="00C3363B">
        <w:rPr>
          <w:rFonts w:ascii="PT Astra Serif" w:hAnsi="PT Astra Serif"/>
          <w:sz w:val="28"/>
        </w:rPr>
        <w:t xml:space="preserve">», организацией подана заявка на целевое </w:t>
      </w:r>
      <w:proofErr w:type="gramStart"/>
      <w:r w:rsidRPr="00C3363B">
        <w:rPr>
          <w:rFonts w:ascii="PT Astra Serif" w:hAnsi="PT Astra Serif"/>
          <w:sz w:val="28"/>
        </w:rPr>
        <w:t>обучение по специальностям</w:t>
      </w:r>
      <w:proofErr w:type="gramEnd"/>
      <w:r w:rsidRPr="00C3363B">
        <w:rPr>
          <w:rFonts w:ascii="PT Astra Serif" w:hAnsi="PT Astra Serif"/>
          <w:sz w:val="28"/>
        </w:rPr>
        <w:t xml:space="preserve"> «Ветеринария», «</w:t>
      </w:r>
      <w:proofErr w:type="spellStart"/>
      <w:r w:rsidRPr="00C3363B">
        <w:rPr>
          <w:rFonts w:ascii="PT Astra Serif" w:hAnsi="PT Astra Serif"/>
          <w:sz w:val="28"/>
        </w:rPr>
        <w:t>Агроинженерия</w:t>
      </w:r>
      <w:proofErr w:type="spellEnd"/>
      <w:r w:rsidRPr="00C3363B">
        <w:rPr>
          <w:rFonts w:ascii="PT Astra Serif" w:hAnsi="PT Astra Serif"/>
          <w:sz w:val="28"/>
        </w:rPr>
        <w:t>», «Агрономия», «Зоотехния».</w:t>
      </w:r>
    </w:p>
    <w:p w:rsidR="00CE7640" w:rsidRPr="00C3363B" w:rsidRDefault="00CE7640" w:rsidP="00F621CF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3363B">
        <w:rPr>
          <w:rFonts w:ascii="PT Astra Serif" w:hAnsi="PT Astra Serif"/>
          <w:sz w:val="28"/>
          <w:szCs w:val="28"/>
        </w:rPr>
        <w:t xml:space="preserve">Еще одно направление проекта - модернизация объектов среднего общего и профессионального образования в целях привлечения квалифицированных рабочих и специалистов среднего звена на предприятия агропромышленного комплекса. </w:t>
      </w:r>
    </w:p>
    <w:p w:rsidR="00CE7640" w:rsidRPr="00C3363B" w:rsidRDefault="00CE7640" w:rsidP="00F621CF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C3363B">
        <w:rPr>
          <w:rFonts w:ascii="PT Astra Serif" w:hAnsi="PT Astra Serif"/>
          <w:sz w:val="28"/>
          <w:szCs w:val="28"/>
        </w:rPr>
        <w:t>В 2024 году подана заявка на предоставление субсидии на 2025 год и на плановый период 2026 и 2027 годов на реализацию мероприятий по содействию повышению кадровой обеспеченности предприятий агропромышленного комплекса (в рамках мероприятий (результатов) федерального проекта "Кадры в АПК") для проведения ремонтных работ и приобретение оборудования, с цель открытия аграрных классов</w:t>
      </w:r>
      <w:proofErr w:type="gramEnd"/>
    </w:p>
    <w:p w:rsidR="00CE7640" w:rsidRPr="00C3363B" w:rsidRDefault="00CE7640" w:rsidP="00F621CF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3363B">
        <w:rPr>
          <w:rFonts w:ascii="PT Astra Serif" w:hAnsi="PT Astra Serif"/>
          <w:sz w:val="28"/>
          <w:szCs w:val="28"/>
        </w:rPr>
        <w:t>в 2025 году МБОУ «</w:t>
      </w:r>
      <w:proofErr w:type="spellStart"/>
      <w:r w:rsidRPr="00C3363B">
        <w:rPr>
          <w:rFonts w:ascii="PT Astra Serif" w:hAnsi="PT Astra Serif"/>
          <w:sz w:val="28"/>
          <w:szCs w:val="28"/>
        </w:rPr>
        <w:t>Зерносовхозская</w:t>
      </w:r>
      <w:proofErr w:type="spellEnd"/>
      <w:r w:rsidRPr="00C3363B">
        <w:rPr>
          <w:rFonts w:ascii="PT Astra Serif" w:hAnsi="PT Astra Serif"/>
          <w:sz w:val="28"/>
          <w:szCs w:val="28"/>
        </w:rPr>
        <w:t xml:space="preserve"> СШ </w:t>
      </w:r>
      <w:proofErr w:type="spellStart"/>
      <w:r w:rsidRPr="00C3363B">
        <w:rPr>
          <w:rFonts w:ascii="PT Astra Serif" w:hAnsi="PT Astra Serif"/>
          <w:sz w:val="28"/>
          <w:szCs w:val="28"/>
        </w:rPr>
        <w:t>им.М.Н.Костина</w:t>
      </w:r>
      <w:proofErr w:type="spellEnd"/>
      <w:r w:rsidRPr="00C3363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C3363B">
        <w:rPr>
          <w:rFonts w:ascii="PT Astra Serif" w:hAnsi="PT Astra Serif"/>
          <w:sz w:val="28"/>
          <w:szCs w:val="28"/>
        </w:rPr>
        <w:t>п</w:t>
      </w:r>
      <w:proofErr w:type="gramStart"/>
      <w:r w:rsidRPr="00C3363B">
        <w:rPr>
          <w:rFonts w:ascii="PT Astra Serif" w:hAnsi="PT Astra Serif"/>
          <w:sz w:val="28"/>
          <w:szCs w:val="28"/>
        </w:rPr>
        <w:t>.Н</w:t>
      </w:r>
      <w:proofErr w:type="gramEnd"/>
      <w:r w:rsidRPr="00C3363B">
        <w:rPr>
          <w:rFonts w:ascii="PT Astra Serif" w:hAnsi="PT Astra Serif"/>
          <w:sz w:val="28"/>
          <w:szCs w:val="28"/>
        </w:rPr>
        <w:t>овоселки</w:t>
      </w:r>
      <w:proofErr w:type="spellEnd"/>
      <w:r w:rsidRPr="00C3363B">
        <w:rPr>
          <w:rFonts w:ascii="PT Astra Serif" w:hAnsi="PT Astra Serif"/>
          <w:sz w:val="28"/>
          <w:szCs w:val="28"/>
        </w:rPr>
        <w:t xml:space="preserve">» учувствует в данном проекте, инвестор вкладывает в развитие образовательной организации 20,0 </w:t>
      </w:r>
      <w:proofErr w:type="spellStart"/>
      <w:r w:rsidRPr="00C3363B">
        <w:rPr>
          <w:rFonts w:ascii="PT Astra Serif" w:hAnsi="PT Astra Serif"/>
          <w:sz w:val="28"/>
          <w:szCs w:val="28"/>
        </w:rPr>
        <w:t>млн.руб</w:t>
      </w:r>
      <w:proofErr w:type="spellEnd"/>
      <w:r w:rsidRPr="00C3363B">
        <w:rPr>
          <w:rFonts w:ascii="PT Astra Serif" w:hAnsi="PT Astra Serif"/>
          <w:sz w:val="28"/>
          <w:szCs w:val="28"/>
        </w:rPr>
        <w:t xml:space="preserve">., их них на проведение ремонтных работ 15,0 </w:t>
      </w:r>
      <w:proofErr w:type="spellStart"/>
      <w:r w:rsidRPr="00C3363B">
        <w:rPr>
          <w:rFonts w:ascii="PT Astra Serif" w:hAnsi="PT Astra Serif"/>
          <w:sz w:val="28"/>
          <w:szCs w:val="28"/>
        </w:rPr>
        <w:t>млн.руб</w:t>
      </w:r>
      <w:proofErr w:type="spellEnd"/>
      <w:r w:rsidRPr="00C3363B">
        <w:rPr>
          <w:rFonts w:ascii="PT Astra Serif" w:hAnsi="PT Astra Serif"/>
          <w:sz w:val="28"/>
          <w:szCs w:val="28"/>
        </w:rPr>
        <w:t xml:space="preserve">, на закупку оборудования 5,0 </w:t>
      </w:r>
      <w:proofErr w:type="spellStart"/>
      <w:r w:rsidRPr="00C3363B">
        <w:rPr>
          <w:rFonts w:ascii="PT Astra Serif" w:hAnsi="PT Astra Serif"/>
          <w:sz w:val="28"/>
          <w:szCs w:val="28"/>
        </w:rPr>
        <w:t>млн.руб</w:t>
      </w:r>
      <w:proofErr w:type="spellEnd"/>
      <w:r w:rsidRPr="00C3363B">
        <w:rPr>
          <w:rFonts w:ascii="PT Astra Serif" w:hAnsi="PT Astra Serif"/>
          <w:sz w:val="28"/>
          <w:szCs w:val="28"/>
        </w:rPr>
        <w:t>..</w:t>
      </w:r>
    </w:p>
    <w:p w:rsidR="00CE7640" w:rsidRPr="00C3363B" w:rsidRDefault="00CE7640" w:rsidP="00F621CF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3363B">
        <w:rPr>
          <w:rFonts w:ascii="PT Astra Serif" w:hAnsi="PT Astra Serif"/>
          <w:sz w:val="28"/>
          <w:szCs w:val="28"/>
        </w:rPr>
        <w:t xml:space="preserve">В школе запланировано проведение ремонтных работ на площади </w:t>
      </w:r>
      <w:r w:rsidRPr="00C3363B">
        <w:rPr>
          <w:rFonts w:ascii="PT Astra Serif" w:hAnsi="PT Astra Serif"/>
          <w:sz w:val="28"/>
          <w:szCs w:val="28"/>
        </w:rPr>
        <w:br/>
        <w:t xml:space="preserve">1100 </w:t>
      </w:r>
      <w:proofErr w:type="spellStart"/>
      <w:r w:rsidRPr="00C3363B">
        <w:rPr>
          <w:rFonts w:ascii="PT Astra Serif" w:hAnsi="PT Astra Serif"/>
          <w:sz w:val="28"/>
          <w:szCs w:val="28"/>
        </w:rPr>
        <w:t>кв</w:t>
      </w:r>
      <w:proofErr w:type="gramStart"/>
      <w:r w:rsidRPr="00C3363B">
        <w:rPr>
          <w:rFonts w:ascii="PT Astra Serif" w:hAnsi="PT Astra Serif"/>
          <w:sz w:val="28"/>
          <w:szCs w:val="28"/>
        </w:rPr>
        <w:t>.м</w:t>
      </w:r>
      <w:proofErr w:type="spellEnd"/>
      <w:proofErr w:type="gramEnd"/>
      <w:r w:rsidRPr="00C3363B">
        <w:rPr>
          <w:rFonts w:ascii="PT Astra Serif" w:hAnsi="PT Astra Serif"/>
          <w:sz w:val="28"/>
          <w:szCs w:val="28"/>
        </w:rPr>
        <w:t>, в помещениях второго этажа, будут отремонтированы кабинеты химии, физики, биологии, а также лаборатории для организации опытов. Подрядчик приступил к работам 27.05.2025.</w:t>
      </w:r>
    </w:p>
    <w:p w:rsidR="00CE7640" w:rsidRPr="00C3363B" w:rsidRDefault="00CE7640" w:rsidP="00F621CF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C3363B">
        <w:rPr>
          <w:rFonts w:ascii="PT Astra Serif" w:hAnsi="PT Astra Serif"/>
          <w:sz w:val="28"/>
          <w:szCs w:val="28"/>
        </w:rPr>
        <w:tab/>
        <w:t xml:space="preserve">В настоящее время заключен договор о сотрудничестве с Ульяновским аграрным университетом имени </w:t>
      </w:r>
      <w:proofErr w:type="spellStart"/>
      <w:r w:rsidRPr="00C3363B">
        <w:rPr>
          <w:rFonts w:ascii="PT Astra Serif" w:hAnsi="PT Astra Serif"/>
          <w:sz w:val="28"/>
          <w:szCs w:val="28"/>
        </w:rPr>
        <w:t>П.А.Столыпина</w:t>
      </w:r>
      <w:proofErr w:type="spellEnd"/>
      <w:r w:rsidRPr="00C3363B">
        <w:rPr>
          <w:rFonts w:ascii="PT Astra Serif" w:hAnsi="PT Astra Serif"/>
          <w:sz w:val="28"/>
          <w:szCs w:val="28"/>
        </w:rPr>
        <w:t>, разработаны учебные планы и планы внеурочной деятельности для учащихся 7 классов.</w:t>
      </w:r>
    </w:p>
    <w:p w:rsidR="00CE7640" w:rsidRPr="00C3363B" w:rsidRDefault="00CE7640" w:rsidP="00F621CF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C3363B">
        <w:rPr>
          <w:rFonts w:ascii="PT Astra Serif" w:hAnsi="PT Astra Serif"/>
          <w:sz w:val="28"/>
          <w:szCs w:val="28"/>
        </w:rPr>
        <w:tab/>
        <w:t xml:space="preserve">Торжественное открытие аграрных классов планируется в рамках августовской конференции 2025 года с приглашение гостей из университета, Министерства просвещения и воспитания Ульяновской области и </w:t>
      </w:r>
      <w:r w:rsidRPr="00C3363B">
        <w:rPr>
          <w:rFonts w:ascii="PT Astra Serif" w:hAnsi="PT Astra Serif"/>
          <w:sz w:val="28"/>
          <w:szCs w:val="28"/>
        </w:rPr>
        <w:lastRenderedPageBreak/>
        <w:t>Министерства агропромышленного комплекса и развития сельских территорий Ульяновской области.</w:t>
      </w:r>
    </w:p>
    <w:p w:rsidR="00CE7640" w:rsidRPr="00C3363B" w:rsidRDefault="00CE7640" w:rsidP="00F621CF">
      <w:pPr>
        <w:spacing w:after="0" w:line="240" w:lineRule="auto"/>
        <w:ind w:firstLine="708"/>
        <w:contextualSpacing/>
        <w:rPr>
          <w:rFonts w:ascii="PT Astra Serif" w:hAnsi="PT Astra Serif"/>
          <w:b/>
          <w:sz w:val="28"/>
          <w:szCs w:val="28"/>
        </w:rPr>
      </w:pPr>
    </w:p>
    <w:p w:rsidR="008772DD" w:rsidRPr="00C3363B" w:rsidRDefault="00CE7640" w:rsidP="00F621CF">
      <w:pPr>
        <w:pStyle w:val="a5"/>
        <w:spacing w:before="0" w:beforeAutospacing="0" w:after="0"/>
        <w:ind w:firstLine="709"/>
        <w:contextualSpacing/>
        <w:jc w:val="both"/>
        <w:rPr>
          <w:rFonts w:ascii="PT Astra Serif" w:hAnsi="PT Astra Serif"/>
          <w:b/>
          <w:color w:val="FF0000"/>
          <w:sz w:val="28"/>
          <w:szCs w:val="28"/>
          <w:u w:val="single"/>
        </w:rPr>
      </w:pPr>
      <w:r w:rsidRPr="00C3363B">
        <w:rPr>
          <w:rFonts w:ascii="PT Astra Serif" w:hAnsi="PT Astra Serif"/>
          <w:b/>
          <w:color w:val="FF0000"/>
          <w:sz w:val="28"/>
          <w:szCs w:val="28"/>
          <w:u w:val="single"/>
        </w:rPr>
        <w:t xml:space="preserve">5. </w:t>
      </w:r>
      <w:r w:rsidRPr="00C3363B">
        <w:rPr>
          <w:rFonts w:ascii="PT Astra Serif" w:hAnsi="PT Astra Serif"/>
          <w:b/>
          <w:color w:val="FF0000"/>
          <w:sz w:val="28"/>
          <w:szCs w:val="28"/>
          <w:u w:val="single"/>
        </w:rPr>
        <w:t>Национальный проект  «Эффективная и конкурентная экономика</w:t>
      </w:r>
      <w:bookmarkStart w:id="0" w:name="_GoBack"/>
      <w:bookmarkEnd w:id="0"/>
      <w:r w:rsidRPr="00C3363B">
        <w:rPr>
          <w:rFonts w:ascii="PT Astra Serif" w:hAnsi="PT Astra Serif"/>
          <w:b/>
          <w:color w:val="FF0000"/>
          <w:sz w:val="28"/>
          <w:szCs w:val="28"/>
          <w:u w:val="single"/>
        </w:rPr>
        <w:t>»</w:t>
      </w:r>
    </w:p>
    <w:p w:rsidR="00145E42" w:rsidRPr="00C3363B" w:rsidRDefault="00145E42" w:rsidP="00F621CF">
      <w:pPr>
        <w:pStyle w:val="a5"/>
        <w:spacing w:before="0" w:beforeAutospacing="0" w:after="0"/>
        <w:ind w:firstLine="709"/>
        <w:contextualSpacing/>
        <w:jc w:val="both"/>
        <w:rPr>
          <w:rFonts w:ascii="PT Astra Serif" w:hAnsi="PT Astra Serif"/>
          <w:b/>
          <w:color w:val="FF0000"/>
          <w:sz w:val="28"/>
          <w:szCs w:val="28"/>
          <w:u w:val="single"/>
        </w:rPr>
      </w:pPr>
      <w:r w:rsidRPr="00C3363B">
        <w:rPr>
          <w:rFonts w:ascii="PT Astra Serif" w:hAnsi="PT Astra Serif" w:cs="Times New Roman,BoldItalic"/>
          <w:b/>
          <w:bCs/>
          <w:iCs/>
          <w:sz w:val="28"/>
          <w:szCs w:val="28"/>
        </w:rPr>
        <w:t>5.1. РП</w:t>
      </w:r>
      <w:r w:rsidRPr="00C3363B">
        <w:rPr>
          <w:rFonts w:ascii="PT Astra Serif" w:hAnsi="PT Astra Serif"/>
          <w:b/>
          <w:color w:val="FF0000"/>
          <w:sz w:val="28"/>
          <w:szCs w:val="28"/>
        </w:rPr>
        <w:t xml:space="preserve"> </w:t>
      </w:r>
      <w:r w:rsidRPr="00C3363B">
        <w:rPr>
          <w:rFonts w:ascii="PT Astra Serif" w:hAnsi="PT Astra Serif"/>
          <w:b/>
          <w:sz w:val="28"/>
          <w:szCs w:val="28"/>
        </w:rPr>
        <w:t>«</w:t>
      </w:r>
      <w:r w:rsidRPr="00C3363B">
        <w:rPr>
          <w:rFonts w:ascii="PT Astra Serif" w:hAnsi="PT Astra Serif" w:cs="Times New Roman,BoldItalic"/>
          <w:b/>
          <w:bCs/>
          <w:iCs/>
          <w:sz w:val="28"/>
          <w:szCs w:val="28"/>
        </w:rPr>
        <w:t>Малое и среднее предпринимательство и поддержка индивидуальной предпринимательской инициативы</w:t>
      </w:r>
      <w:r w:rsidRPr="00C3363B">
        <w:rPr>
          <w:rFonts w:ascii="PT Astra Serif" w:hAnsi="PT Astra Serif" w:cs="Times New Roman,BoldItalic"/>
          <w:b/>
          <w:bCs/>
          <w:iCs/>
          <w:sz w:val="28"/>
          <w:szCs w:val="28"/>
        </w:rPr>
        <w:t>»</w:t>
      </w:r>
    </w:p>
    <w:p w:rsidR="00145E42" w:rsidRPr="00C3363B" w:rsidRDefault="00145E42" w:rsidP="00F621CF">
      <w:pPr>
        <w:ind w:firstLine="708"/>
        <w:contextualSpacing/>
        <w:jc w:val="both"/>
        <w:rPr>
          <w:rFonts w:ascii="PT Astra Serif" w:hAnsi="PT Astra Serif"/>
          <w:iCs/>
          <w:color w:val="000000"/>
          <w:sz w:val="28"/>
          <w:szCs w:val="28"/>
        </w:rPr>
      </w:pPr>
      <w:r w:rsidRPr="00C3363B">
        <w:rPr>
          <w:rFonts w:ascii="PT Astra Serif" w:hAnsi="PT Astra Serif"/>
          <w:iCs/>
          <w:color w:val="000000"/>
          <w:sz w:val="28"/>
          <w:szCs w:val="28"/>
        </w:rPr>
        <w:t xml:space="preserve">Куратор: </w:t>
      </w:r>
      <w:r w:rsidRPr="00C3363B">
        <w:rPr>
          <w:rFonts w:ascii="PT Astra Serif" w:hAnsi="PT Astra Serif"/>
          <w:iCs/>
          <w:color w:val="000000"/>
          <w:sz w:val="28"/>
          <w:szCs w:val="28"/>
        </w:rPr>
        <w:t>Орлова О.А.</w:t>
      </w:r>
      <w:r w:rsidRPr="00C3363B">
        <w:rPr>
          <w:rFonts w:ascii="PT Astra Serif" w:hAnsi="PT Astra Serif"/>
          <w:iCs/>
          <w:color w:val="000000"/>
          <w:sz w:val="28"/>
          <w:szCs w:val="28"/>
        </w:rPr>
        <w:t xml:space="preserve">- </w:t>
      </w:r>
      <w:r w:rsidRPr="00C3363B">
        <w:rPr>
          <w:rFonts w:ascii="PT Astra Serif" w:hAnsi="PT Astra Serif"/>
          <w:iCs/>
          <w:color w:val="000000"/>
          <w:sz w:val="28"/>
          <w:szCs w:val="28"/>
        </w:rPr>
        <w:t>Начальник управления экономики</w:t>
      </w:r>
      <w:r w:rsidRPr="00C3363B">
        <w:rPr>
          <w:rFonts w:ascii="PT Astra Serif" w:hAnsi="PT Astra Serif"/>
          <w:i/>
          <w:color w:val="000000"/>
          <w:sz w:val="28"/>
          <w:szCs w:val="28"/>
        </w:rPr>
        <w:t xml:space="preserve"> </w:t>
      </w:r>
      <w:r w:rsidRPr="00C3363B">
        <w:rPr>
          <w:rFonts w:ascii="PT Astra Serif" w:hAnsi="PT Astra Serif"/>
          <w:iCs/>
          <w:color w:val="000000"/>
          <w:sz w:val="28"/>
          <w:szCs w:val="28"/>
        </w:rPr>
        <w:t>администрации муниципального образования «</w:t>
      </w:r>
      <w:proofErr w:type="spellStart"/>
      <w:r w:rsidRPr="00C3363B">
        <w:rPr>
          <w:rFonts w:ascii="PT Astra Serif" w:hAnsi="PT Astra Serif"/>
          <w:iCs/>
          <w:color w:val="000000"/>
          <w:sz w:val="28"/>
          <w:szCs w:val="28"/>
        </w:rPr>
        <w:t>Мелекесский</w:t>
      </w:r>
      <w:proofErr w:type="spellEnd"/>
      <w:r w:rsidRPr="00C3363B">
        <w:rPr>
          <w:rFonts w:ascii="PT Astra Serif" w:hAnsi="PT Astra Serif"/>
          <w:iCs/>
          <w:color w:val="000000"/>
          <w:sz w:val="28"/>
          <w:szCs w:val="28"/>
        </w:rPr>
        <w:t xml:space="preserve"> район»</w:t>
      </w:r>
    </w:p>
    <w:p w:rsidR="00CE7640" w:rsidRPr="00C3363B" w:rsidRDefault="00145E42" w:rsidP="00F621CF">
      <w:pPr>
        <w:spacing w:line="100" w:lineRule="atLeast"/>
        <w:contextualSpacing/>
        <w:jc w:val="both"/>
        <w:rPr>
          <w:rFonts w:ascii="PT Astra Serif" w:hAnsi="PT Astra Serif"/>
          <w:iCs/>
          <w:color w:val="000000"/>
          <w:sz w:val="28"/>
          <w:szCs w:val="28"/>
        </w:rPr>
      </w:pPr>
      <w:r w:rsidRPr="00C3363B">
        <w:rPr>
          <w:rFonts w:ascii="PT Astra Serif" w:hAnsi="PT Astra Serif"/>
          <w:iCs/>
          <w:color w:val="000000"/>
          <w:sz w:val="28"/>
          <w:szCs w:val="28"/>
        </w:rPr>
        <w:t xml:space="preserve"> </w:t>
      </w:r>
      <w:r w:rsidRPr="00C3363B">
        <w:rPr>
          <w:rFonts w:ascii="PT Astra Serif" w:hAnsi="PT Astra Serif"/>
          <w:iCs/>
          <w:color w:val="000000"/>
          <w:sz w:val="28"/>
          <w:szCs w:val="28"/>
        </w:rPr>
        <w:tab/>
        <w:t>Руководитель: Орлова О.А.- Начальник управления экономики</w:t>
      </w:r>
      <w:r w:rsidRPr="00C3363B">
        <w:rPr>
          <w:rFonts w:ascii="PT Astra Serif" w:hAnsi="PT Astra Serif"/>
          <w:i/>
          <w:color w:val="000000"/>
          <w:sz w:val="28"/>
          <w:szCs w:val="28"/>
        </w:rPr>
        <w:t xml:space="preserve"> </w:t>
      </w:r>
      <w:r w:rsidRPr="00C3363B">
        <w:rPr>
          <w:rFonts w:ascii="PT Astra Serif" w:hAnsi="PT Astra Serif"/>
          <w:iCs/>
          <w:color w:val="000000"/>
          <w:sz w:val="28"/>
          <w:szCs w:val="28"/>
        </w:rPr>
        <w:t>администрации муниципального образования «</w:t>
      </w:r>
      <w:proofErr w:type="spellStart"/>
      <w:r w:rsidRPr="00C3363B">
        <w:rPr>
          <w:rFonts w:ascii="PT Astra Serif" w:hAnsi="PT Astra Serif"/>
          <w:iCs/>
          <w:color w:val="000000"/>
          <w:sz w:val="28"/>
          <w:szCs w:val="28"/>
        </w:rPr>
        <w:t>Мелекесский</w:t>
      </w:r>
      <w:proofErr w:type="spellEnd"/>
      <w:r w:rsidRPr="00C3363B">
        <w:rPr>
          <w:rFonts w:ascii="PT Astra Serif" w:hAnsi="PT Astra Serif"/>
          <w:iCs/>
          <w:color w:val="000000"/>
          <w:sz w:val="28"/>
          <w:szCs w:val="28"/>
        </w:rPr>
        <w:t xml:space="preserve"> район»</w:t>
      </w:r>
    </w:p>
    <w:p w:rsidR="00145E42" w:rsidRPr="00C3363B" w:rsidRDefault="00145E42" w:rsidP="00F621CF">
      <w:pPr>
        <w:pStyle w:val="a5"/>
        <w:spacing w:before="0" w:beforeAutospacing="0"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3363B">
        <w:rPr>
          <w:rFonts w:ascii="PT Astra Serif" w:hAnsi="PT Astra Serif"/>
          <w:sz w:val="28"/>
          <w:szCs w:val="28"/>
        </w:rPr>
        <w:t>В</w:t>
      </w:r>
      <w:r w:rsidRPr="00C3363B">
        <w:rPr>
          <w:rStyle w:val="200"/>
          <w:rFonts w:ascii="PT Astra Serif" w:hAnsi="PT Astra Serif"/>
          <w:sz w:val="28"/>
          <w:szCs w:val="28"/>
        </w:rPr>
        <w:t xml:space="preserve"> едином реестре малого и среднего предпринимательства включено </w:t>
      </w:r>
      <w:r w:rsidRPr="00C3363B">
        <w:rPr>
          <w:rStyle w:val="200"/>
          <w:rFonts w:ascii="PT Astra Serif" w:hAnsi="PT Astra Serif"/>
          <w:b/>
          <w:sz w:val="28"/>
          <w:szCs w:val="28"/>
        </w:rPr>
        <w:t xml:space="preserve">662 </w:t>
      </w:r>
      <w:r w:rsidRPr="00C3363B">
        <w:rPr>
          <w:rFonts w:ascii="PT Astra Serif" w:hAnsi="PT Astra Serif"/>
          <w:sz w:val="28"/>
          <w:szCs w:val="28"/>
        </w:rPr>
        <w:t>субъекта предпринимательской деятельности, зарегистрированных на территории муниципального образования «</w:t>
      </w:r>
      <w:proofErr w:type="spellStart"/>
      <w:r w:rsidRPr="00C3363B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C3363B">
        <w:rPr>
          <w:rFonts w:ascii="PT Astra Serif" w:hAnsi="PT Astra Serif"/>
          <w:sz w:val="28"/>
          <w:szCs w:val="28"/>
        </w:rPr>
        <w:t xml:space="preserve"> район», в том числе </w:t>
      </w:r>
      <w:r w:rsidRPr="00C3363B">
        <w:rPr>
          <w:rStyle w:val="200"/>
          <w:rFonts w:ascii="PT Astra Serif" w:hAnsi="PT Astra Serif"/>
          <w:b/>
          <w:sz w:val="28"/>
          <w:szCs w:val="28"/>
        </w:rPr>
        <w:t xml:space="preserve">523 </w:t>
      </w:r>
      <w:r w:rsidRPr="00C3363B">
        <w:rPr>
          <w:rStyle w:val="200"/>
          <w:rFonts w:ascii="PT Astra Serif" w:hAnsi="PT Astra Serif"/>
          <w:sz w:val="28"/>
          <w:szCs w:val="28"/>
        </w:rPr>
        <w:t xml:space="preserve"> </w:t>
      </w:r>
      <w:r w:rsidRPr="00C3363B">
        <w:rPr>
          <w:rFonts w:ascii="PT Astra Serif" w:hAnsi="PT Astra Serif"/>
          <w:sz w:val="28"/>
          <w:szCs w:val="28"/>
        </w:rPr>
        <w:t xml:space="preserve">индивидуальных предпринимателей и </w:t>
      </w:r>
      <w:r w:rsidRPr="00C3363B">
        <w:rPr>
          <w:rFonts w:ascii="PT Astra Serif" w:hAnsi="PT Astra Serif"/>
          <w:b/>
          <w:sz w:val="28"/>
          <w:szCs w:val="28"/>
        </w:rPr>
        <w:t xml:space="preserve">139 </w:t>
      </w:r>
      <w:r w:rsidRPr="00C3363B">
        <w:rPr>
          <w:rFonts w:ascii="PT Astra Serif" w:hAnsi="PT Astra Serif"/>
          <w:sz w:val="28"/>
          <w:szCs w:val="28"/>
        </w:rPr>
        <w:t xml:space="preserve">юридических лиц. С начала года в реестр внесено </w:t>
      </w:r>
      <w:r w:rsidRPr="00C3363B">
        <w:rPr>
          <w:rFonts w:ascii="PT Astra Serif" w:hAnsi="PT Astra Serif"/>
          <w:b/>
          <w:sz w:val="28"/>
          <w:szCs w:val="28"/>
        </w:rPr>
        <w:t xml:space="preserve">104 </w:t>
      </w:r>
      <w:r w:rsidRPr="00C3363B">
        <w:rPr>
          <w:rFonts w:ascii="PT Astra Serif" w:hAnsi="PT Astra Serif"/>
          <w:sz w:val="28"/>
          <w:szCs w:val="28"/>
        </w:rPr>
        <w:t xml:space="preserve">вновь </w:t>
      </w:r>
      <w:proofErr w:type="gramStart"/>
      <w:r w:rsidRPr="00C3363B">
        <w:rPr>
          <w:rFonts w:ascii="PT Astra Serif" w:hAnsi="PT Astra Serif"/>
          <w:sz w:val="28"/>
          <w:szCs w:val="28"/>
        </w:rPr>
        <w:t>созданных</w:t>
      </w:r>
      <w:proofErr w:type="gramEnd"/>
      <w:r w:rsidRPr="00C3363B">
        <w:rPr>
          <w:rFonts w:ascii="PT Astra Serif" w:hAnsi="PT Astra Serif"/>
          <w:sz w:val="28"/>
          <w:szCs w:val="28"/>
        </w:rPr>
        <w:t xml:space="preserve"> субъекта предпринимательской деятельности.</w:t>
      </w:r>
    </w:p>
    <w:p w:rsidR="00145E42" w:rsidRPr="00C3363B" w:rsidRDefault="00145E42" w:rsidP="00F621CF">
      <w:pPr>
        <w:pStyle w:val="a5"/>
        <w:spacing w:before="0" w:beforeAutospacing="0"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C3363B">
        <w:rPr>
          <w:rFonts w:ascii="PT Astra Serif" w:hAnsi="PT Astra Serif"/>
          <w:sz w:val="28"/>
          <w:szCs w:val="28"/>
        </w:rPr>
        <w:t xml:space="preserve">В бюджет района за 06 месяцев 2025 года от специальных налоговых режимов (УСНО, ЕСХН, ЕНВД, ПСН) поступили налоговые платежи в сумме </w:t>
      </w:r>
      <w:r w:rsidRPr="00C3363B">
        <w:rPr>
          <w:rFonts w:ascii="PT Astra Serif" w:hAnsi="PT Astra Serif"/>
          <w:b/>
          <w:sz w:val="28"/>
          <w:szCs w:val="28"/>
        </w:rPr>
        <w:t xml:space="preserve">37,7 </w:t>
      </w:r>
      <w:r w:rsidRPr="00C3363B">
        <w:rPr>
          <w:rFonts w:ascii="PT Astra Serif" w:hAnsi="PT Astra Serif"/>
          <w:sz w:val="28"/>
          <w:szCs w:val="28"/>
        </w:rPr>
        <w:t xml:space="preserve">млн. руб., с темпом роста </w:t>
      </w:r>
      <w:r w:rsidRPr="00C3363B">
        <w:rPr>
          <w:rFonts w:ascii="PT Astra Serif" w:hAnsi="PT Astra Serif"/>
          <w:b/>
          <w:sz w:val="28"/>
          <w:szCs w:val="28"/>
        </w:rPr>
        <w:t>150,1%.</w:t>
      </w:r>
      <w:r w:rsidRPr="00C3363B">
        <w:rPr>
          <w:rFonts w:ascii="PT Astra Serif" w:hAnsi="PT Astra Serif"/>
          <w:sz w:val="28"/>
          <w:szCs w:val="28"/>
        </w:rPr>
        <w:t xml:space="preserve"> От реализации инвестиционных проектов на 01.07.2025 на территории района создано </w:t>
      </w:r>
      <w:r w:rsidRPr="00C3363B">
        <w:rPr>
          <w:rFonts w:ascii="PT Astra Serif" w:hAnsi="PT Astra Serif"/>
          <w:b/>
          <w:sz w:val="28"/>
          <w:szCs w:val="28"/>
        </w:rPr>
        <w:t xml:space="preserve">90 </w:t>
      </w:r>
      <w:r w:rsidRPr="00C3363B">
        <w:rPr>
          <w:rFonts w:ascii="PT Astra Serif" w:hAnsi="PT Astra Serif"/>
          <w:sz w:val="28"/>
          <w:szCs w:val="28"/>
        </w:rPr>
        <w:t>новых рабочих мест,</w:t>
      </w:r>
      <w:r w:rsidRPr="00C3363B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C3363B">
        <w:rPr>
          <w:rFonts w:ascii="PT Astra Serif" w:hAnsi="PT Astra Serif"/>
          <w:sz w:val="28"/>
          <w:szCs w:val="28"/>
        </w:rPr>
        <w:t xml:space="preserve">что составляет </w:t>
      </w:r>
      <w:r w:rsidRPr="00C3363B">
        <w:rPr>
          <w:rFonts w:ascii="PT Astra Serif" w:hAnsi="PT Astra Serif"/>
          <w:b/>
          <w:sz w:val="28"/>
          <w:szCs w:val="28"/>
        </w:rPr>
        <w:t xml:space="preserve">31,2 % </w:t>
      </w:r>
      <w:r w:rsidRPr="00C3363B">
        <w:rPr>
          <w:rFonts w:ascii="PT Astra Serif" w:hAnsi="PT Astra Serif"/>
          <w:sz w:val="28"/>
          <w:szCs w:val="28"/>
        </w:rPr>
        <w:t>от общего количества новых рабочих мест.</w:t>
      </w:r>
      <w:proofErr w:type="gramEnd"/>
    </w:p>
    <w:p w:rsidR="00145E42" w:rsidRPr="00C3363B" w:rsidRDefault="00145E42" w:rsidP="00F621CF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</w:rPr>
      </w:pPr>
      <w:r w:rsidRPr="00C3363B">
        <w:rPr>
          <w:rFonts w:ascii="PT Astra Serif" w:hAnsi="PT Astra Serif"/>
          <w:sz w:val="28"/>
        </w:rPr>
        <w:t>На постоянной основе работает «Координационный совет по развитию малого и среднего предпринимательства». На заседаниях был рассмотрен вопрос о</w:t>
      </w:r>
      <w:r w:rsidRPr="00C3363B">
        <w:rPr>
          <w:rFonts w:ascii="PT Astra Serif" w:hAnsi="PT Astra Serif"/>
          <w:bCs/>
          <w:sz w:val="28"/>
        </w:rPr>
        <w:t xml:space="preserve"> новых мерах поддержки – льготное кредитование</w:t>
      </w:r>
      <w:r w:rsidRPr="00C3363B">
        <w:rPr>
          <w:rFonts w:ascii="PT Astra Serif" w:hAnsi="PT Astra Serif"/>
          <w:sz w:val="28"/>
        </w:rPr>
        <w:t xml:space="preserve">, была доведена информация </w:t>
      </w:r>
      <w:r w:rsidRPr="00C3363B">
        <w:rPr>
          <w:rFonts w:ascii="PT Astra Serif" w:hAnsi="PT Astra Serif"/>
          <w:bCs/>
          <w:sz w:val="28"/>
        </w:rPr>
        <w:t>о новых мерах поддержки – льготное кредитование для агропромышленного комплекса, туризма, МСП и застройщиков.</w:t>
      </w:r>
    </w:p>
    <w:p w:rsidR="00145E42" w:rsidRPr="00C3363B" w:rsidRDefault="00145E42" w:rsidP="00F621CF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</w:rPr>
      </w:pPr>
      <w:r w:rsidRPr="00C3363B">
        <w:rPr>
          <w:rFonts w:ascii="PT Astra Serif" w:hAnsi="PT Astra Serif"/>
          <w:sz w:val="28"/>
        </w:rPr>
        <w:t>Действует рабочая группа</w:t>
      </w:r>
      <w:r w:rsidRPr="00C3363B">
        <w:rPr>
          <w:rFonts w:ascii="PT Astra Serif" w:hAnsi="PT Astra Serif"/>
        </w:rPr>
        <w:t xml:space="preserve"> «</w:t>
      </w:r>
      <w:r w:rsidRPr="00C3363B">
        <w:rPr>
          <w:rFonts w:ascii="PT Astra Serif" w:hAnsi="PT Astra Serif"/>
          <w:sz w:val="28"/>
        </w:rPr>
        <w:t>По стратегическому планированию, реализации инвестиционной политики и содействию развитию конкуренции в муниципальном образовании «</w:t>
      </w:r>
      <w:proofErr w:type="spellStart"/>
      <w:r w:rsidRPr="00C3363B">
        <w:rPr>
          <w:rFonts w:ascii="PT Astra Serif" w:hAnsi="PT Astra Serif"/>
          <w:sz w:val="28"/>
        </w:rPr>
        <w:t>Мелекесский</w:t>
      </w:r>
      <w:proofErr w:type="spellEnd"/>
      <w:r w:rsidRPr="00C3363B">
        <w:rPr>
          <w:rFonts w:ascii="PT Astra Serif" w:hAnsi="PT Astra Serif"/>
          <w:sz w:val="28"/>
        </w:rPr>
        <w:t xml:space="preserve"> район» Ульяновской области», на заседаниях которой рассматриваются вопросы обеспечения благоприятного делового климата, реализации инвестиционных проектов, снижения административных барьеров. С начала года проведено 6 заседаний.</w:t>
      </w:r>
    </w:p>
    <w:p w:rsidR="00145E42" w:rsidRPr="00C3363B" w:rsidRDefault="00145E42" w:rsidP="00F621CF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C3363B">
        <w:rPr>
          <w:rFonts w:ascii="PT Astra Serif" w:hAnsi="PT Astra Serif"/>
          <w:sz w:val="28"/>
          <w:szCs w:val="28"/>
        </w:rPr>
        <w:t xml:space="preserve">В постоянной совместной работе находятся вопросы внедрения минимальных требований к муниципальным образованиям, при соответствии которым будет возможна полноценная реализация Регионального инвестиционного стандарта Ульяновской области, а также реализация инвестиционных проектов на территории </w:t>
      </w:r>
      <w:proofErr w:type="spellStart"/>
      <w:r w:rsidRPr="00C3363B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C3363B">
        <w:rPr>
          <w:rFonts w:ascii="PT Astra Serif" w:hAnsi="PT Astra Serif"/>
          <w:sz w:val="28"/>
          <w:szCs w:val="28"/>
        </w:rPr>
        <w:t xml:space="preserve"> района. </w:t>
      </w:r>
    </w:p>
    <w:p w:rsidR="00145E42" w:rsidRPr="00C3363B" w:rsidRDefault="00145E42" w:rsidP="00F621CF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3363B">
        <w:rPr>
          <w:rFonts w:ascii="PT Astra Serif" w:hAnsi="PT Astra Serif"/>
          <w:sz w:val="28"/>
          <w:szCs w:val="28"/>
        </w:rPr>
        <w:t>В целях повышения эффективности системы муниципального контроля и снижения административных барьеров назначено должностное лицо, ответственное за реализацию мероприятий по «регуляторной гильотине».</w:t>
      </w:r>
    </w:p>
    <w:p w:rsidR="00145E42" w:rsidRPr="00C3363B" w:rsidRDefault="00145E42" w:rsidP="00F621CF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3363B">
        <w:rPr>
          <w:rFonts w:ascii="PT Astra Serif" w:hAnsi="PT Astra Serif"/>
          <w:sz w:val="28"/>
          <w:szCs w:val="28"/>
        </w:rPr>
        <w:t>Для приоритетных инвестиционных проектов МО «</w:t>
      </w:r>
      <w:proofErr w:type="spellStart"/>
      <w:r w:rsidRPr="00C3363B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C3363B">
        <w:rPr>
          <w:rFonts w:ascii="PT Astra Serif" w:hAnsi="PT Astra Serif"/>
          <w:sz w:val="28"/>
          <w:szCs w:val="28"/>
        </w:rPr>
        <w:t xml:space="preserve"> район» предусмотрена льготная ставка земельного налога в размере 0,1% от </w:t>
      </w:r>
      <w:r w:rsidRPr="00C3363B">
        <w:rPr>
          <w:rFonts w:ascii="PT Astra Serif" w:hAnsi="PT Astra Serif"/>
          <w:sz w:val="28"/>
          <w:szCs w:val="28"/>
        </w:rPr>
        <w:lastRenderedPageBreak/>
        <w:t>кадастровой стоимости земельного участка на земли, используемые для реализации приоритетного инвестиционного проекта. (Постановление администрации от 08 июня 2011 №809 «Об утверждении положения о порядке проведения отбора и поддержке инвестиционных проектов, бизнес-планов на присвоение им статуса приоритетного инвестиционного проекта муниципального образования «</w:t>
      </w:r>
      <w:proofErr w:type="spellStart"/>
      <w:r w:rsidRPr="00C3363B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C3363B">
        <w:rPr>
          <w:rFonts w:ascii="PT Astra Serif" w:hAnsi="PT Astra Serif"/>
          <w:sz w:val="28"/>
          <w:szCs w:val="28"/>
        </w:rPr>
        <w:t xml:space="preserve"> район» Ульяновской области»).</w:t>
      </w:r>
    </w:p>
    <w:p w:rsidR="00145E42" w:rsidRPr="00C3363B" w:rsidRDefault="00145E42" w:rsidP="00F621CF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C3363B">
        <w:rPr>
          <w:rFonts w:ascii="PT Astra Serif" w:hAnsi="PT Astra Serif"/>
          <w:sz w:val="28"/>
        </w:rPr>
        <w:t xml:space="preserve">На официальном сайте администрации создан раздел «Предпринимательская грамотность», где размещена актуальная информация для предпринимателей, в том числе нормативно-правовые акты и информация о мерах поддержки. Постоянно работает «горячая линия» по вопросам предпринимательской деятельности. </w:t>
      </w:r>
      <w:r w:rsidRPr="00C3363B">
        <w:rPr>
          <w:rFonts w:ascii="PT Astra Serif" w:hAnsi="PT Astra Serif"/>
          <w:sz w:val="28"/>
          <w:szCs w:val="28"/>
        </w:rPr>
        <w:t>Информация по предпринимательству, в том числе о мерах поддержки, об изменениях в законодательстве регулярно публикуется в газете «</w:t>
      </w:r>
      <w:proofErr w:type="spellStart"/>
      <w:r w:rsidRPr="00C3363B">
        <w:rPr>
          <w:rFonts w:ascii="PT Astra Serif" w:hAnsi="PT Astra Serif"/>
          <w:sz w:val="28"/>
          <w:szCs w:val="28"/>
        </w:rPr>
        <w:t>Мелекесские</w:t>
      </w:r>
      <w:proofErr w:type="spellEnd"/>
      <w:r w:rsidRPr="00C3363B">
        <w:rPr>
          <w:rFonts w:ascii="PT Astra Serif" w:hAnsi="PT Astra Serif"/>
          <w:sz w:val="28"/>
          <w:szCs w:val="28"/>
        </w:rPr>
        <w:t xml:space="preserve"> вести». С начала года опубликовано 13 статей.</w:t>
      </w:r>
    </w:p>
    <w:p w:rsidR="00145E42" w:rsidRPr="00C3363B" w:rsidRDefault="00145E42" w:rsidP="00F621C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</w:pPr>
      <w:r w:rsidRPr="00C3363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Ведется реестр инвестиционных проектов, по состоянию на 01.07.2025 реестр содержит данные о 32 инвестиционных проекта различной стадии реализации. Большая часть проектов - в сфере сельского хозяйства.</w:t>
      </w:r>
    </w:p>
    <w:p w:rsidR="00145E42" w:rsidRPr="00C3363B" w:rsidRDefault="00145E42" w:rsidP="00F621C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</w:pPr>
      <w:r w:rsidRPr="00C3363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Меры поддержки, полученные субъектами предпринимательской деятельности </w:t>
      </w:r>
      <w:proofErr w:type="spellStart"/>
      <w:r w:rsidRPr="00C3363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Мелекесского</w:t>
      </w:r>
      <w:proofErr w:type="spellEnd"/>
      <w:r w:rsidRPr="00C3363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района по состоянию на 01.07.2025 через МКК фонд «</w:t>
      </w:r>
      <w:proofErr w:type="spellStart"/>
      <w:r w:rsidRPr="00C3363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ФРиФин</w:t>
      </w:r>
      <w:proofErr w:type="spellEnd"/>
      <w:r w:rsidRPr="00C3363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МСП» выдано 1 льготный  </w:t>
      </w:r>
      <w:proofErr w:type="spellStart"/>
      <w:r w:rsidRPr="00C3363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займ</w:t>
      </w:r>
      <w:proofErr w:type="spellEnd"/>
      <w:r w:rsidRPr="00C3363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,  общая сумма поддержки составила 500 тыс. рублей.  </w:t>
      </w:r>
    </w:p>
    <w:p w:rsidR="00145E42" w:rsidRPr="00C3363B" w:rsidRDefault="00145E42" w:rsidP="00F621C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</w:pPr>
      <w:r w:rsidRPr="00C3363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На территории МО «</w:t>
      </w:r>
      <w:proofErr w:type="spellStart"/>
      <w:r w:rsidRPr="00C3363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Мелекесский</w:t>
      </w:r>
      <w:proofErr w:type="spellEnd"/>
      <w:r w:rsidRPr="00C3363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район» заключено 11 социальных контракта на осуществление индивидуальной предпринимательской деятельности, при плановом показателе 32. </w:t>
      </w:r>
    </w:p>
    <w:p w:rsidR="005D43BD" w:rsidRPr="00C3363B" w:rsidRDefault="005D43BD" w:rsidP="00F621CF">
      <w:pPr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Style w:val="12"/>
        <w:tblW w:w="10774" w:type="dxa"/>
        <w:tblInd w:w="-885" w:type="dxa"/>
        <w:tblLook w:val="04A0" w:firstRow="1" w:lastRow="0" w:firstColumn="1" w:lastColumn="0" w:noHBand="0" w:noVBand="1"/>
      </w:tblPr>
      <w:tblGrid>
        <w:gridCol w:w="4821"/>
        <w:gridCol w:w="2835"/>
        <w:gridCol w:w="3118"/>
      </w:tblGrid>
      <w:tr w:rsidR="005D43BD" w:rsidRPr="00C3363B" w:rsidTr="00B22382">
        <w:tc>
          <w:tcPr>
            <w:tcW w:w="4821" w:type="dxa"/>
          </w:tcPr>
          <w:p w:rsidR="005D43BD" w:rsidRPr="00C3363B" w:rsidRDefault="005D43BD" w:rsidP="00F621CF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3363B">
              <w:rPr>
                <w:rFonts w:ascii="PT Astra Serif" w:hAnsi="PT Astra Serif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2835" w:type="dxa"/>
          </w:tcPr>
          <w:p w:rsidR="005D43BD" w:rsidRPr="00C3363B" w:rsidRDefault="005D43BD" w:rsidP="00F621C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63B">
              <w:rPr>
                <w:rFonts w:ascii="PT Astra Serif" w:hAnsi="PT Astra Serif"/>
                <w:sz w:val="24"/>
                <w:szCs w:val="24"/>
              </w:rPr>
              <w:t>План</w:t>
            </w:r>
          </w:p>
        </w:tc>
        <w:tc>
          <w:tcPr>
            <w:tcW w:w="3118" w:type="dxa"/>
          </w:tcPr>
          <w:p w:rsidR="005D43BD" w:rsidRPr="00C3363B" w:rsidRDefault="005D43BD" w:rsidP="00F621C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63B">
              <w:rPr>
                <w:rFonts w:ascii="PT Astra Serif" w:hAnsi="PT Astra Serif"/>
                <w:sz w:val="24"/>
                <w:szCs w:val="24"/>
              </w:rPr>
              <w:t>Факт</w:t>
            </w:r>
          </w:p>
        </w:tc>
      </w:tr>
      <w:tr w:rsidR="005D43BD" w:rsidRPr="00C3363B" w:rsidTr="00B22382">
        <w:tc>
          <w:tcPr>
            <w:tcW w:w="4821" w:type="dxa"/>
          </w:tcPr>
          <w:p w:rsidR="005D43BD" w:rsidRPr="00C3363B" w:rsidRDefault="005D43BD" w:rsidP="00F621CF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3363B">
              <w:rPr>
                <w:rFonts w:ascii="PT Astra Serif" w:hAnsi="PT Astra Serif"/>
                <w:sz w:val="24"/>
                <w:szCs w:val="24"/>
              </w:rPr>
              <w:t xml:space="preserve">Расширены перечни государственного и муниципального имущества Ульяновской области, предназначенного для предоставления в аренду субъектам малого и </w:t>
            </w:r>
            <w:proofErr w:type="spellStart"/>
            <w:r w:rsidRPr="00C3363B">
              <w:rPr>
                <w:rFonts w:ascii="PT Astra Serif" w:hAnsi="PT Astra Serif"/>
                <w:sz w:val="24"/>
                <w:szCs w:val="24"/>
              </w:rPr>
              <w:t>среднегопредпринимательства</w:t>
            </w:r>
            <w:proofErr w:type="spellEnd"/>
            <w:r w:rsidRPr="00C3363B">
              <w:rPr>
                <w:rFonts w:ascii="PT Astra Serif" w:hAnsi="PT Astra Serif"/>
                <w:sz w:val="24"/>
                <w:szCs w:val="24"/>
              </w:rPr>
              <w:t>, организациям, образующим инфраструктуру поддержки малого и среднего предпринимательства (нарастающим итогом, ед.)</w:t>
            </w:r>
          </w:p>
        </w:tc>
        <w:tc>
          <w:tcPr>
            <w:tcW w:w="2835" w:type="dxa"/>
          </w:tcPr>
          <w:p w:rsidR="005D43BD" w:rsidRPr="00C3363B" w:rsidRDefault="005D43BD" w:rsidP="00F621C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63B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3118" w:type="dxa"/>
          </w:tcPr>
          <w:p w:rsidR="005D43BD" w:rsidRPr="00C3363B" w:rsidRDefault="005D43BD" w:rsidP="00F621C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63B">
              <w:rPr>
                <w:rFonts w:ascii="PT Astra Serif" w:hAnsi="PT Astra Serif"/>
                <w:sz w:val="24"/>
                <w:szCs w:val="24"/>
              </w:rPr>
              <w:t xml:space="preserve">37 </w:t>
            </w:r>
          </w:p>
        </w:tc>
      </w:tr>
      <w:tr w:rsidR="005D43BD" w:rsidRPr="00C3363B" w:rsidTr="00B22382">
        <w:tc>
          <w:tcPr>
            <w:tcW w:w="4821" w:type="dxa"/>
          </w:tcPr>
          <w:p w:rsidR="005D43BD" w:rsidRPr="00C3363B" w:rsidRDefault="005D43BD" w:rsidP="00F621CF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3363B">
              <w:rPr>
                <w:rFonts w:ascii="PT Astra Serif" w:hAnsi="PT Astra Serif"/>
                <w:sz w:val="24"/>
                <w:szCs w:val="24"/>
              </w:rPr>
              <w:t>Субъектам малого и среднего предпринимательства и организациям, образующим инфраструктуру поддержки малого и среднего предпринимательства предоставлены в аренду или безвозмездное пользование объекты из перечней государственного или муниципального имущества (нарастающим итогом, ед.)</w:t>
            </w:r>
          </w:p>
        </w:tc>
        <w:tc>
          <w:tcPr>
            <w:tcW w:w="2835" w:type="dxa"/>
          </w:tcPr>
          <w:p w:rsidR="005D43BD" w:rsidRPr="00C3363B" w:rsidRDefault="005D43BD" w:rsidP="00F621C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63B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5D43BD" w:rsidRPr="00C3363B" w:rsidRDefault="005D43BD" w:rsidP="00F621C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63B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</w:tbl>
    <w:p w:rsidR="005D43BD" w:rsidRPr="00C3363B" w:rsidRDefault="005D43BD" w:rsidP="00F621CF">
      <w:pPr>
        <w:contextualSpacing/>
        <w:rPr>
          <w:rFonts w:ascii="PT Astra Serif" w:hAnsi="PT Astra Serif"/>
          <w:sz w:val="24"/>
          <w:szCs w:val="24"/>
        </w:rPr>
      </w:pPr>
    </w:p>
    <w:p w:rsidR="005D43BD" w:rsidRPr="00C3363B" w:rsidRDefault="005D43BD" w:rsidP="00F621CF">
      <w:pPr>
        <w:spacing w:after="0" w:line="240" w:lineRule="auto"/>
        <w:ind w:left="-993" w:firstLine="993"/>
        <w:contextualSpacing/>
        <w:jc w:val="center"/>
        <w:rPr>
          <w:rFonts w:ascii="PT Astra Serif" w:hAnsi="PT Astra Serif"/>
          <w:b/>
          <w:sz w:val="28"/>
          <w:szCs w:val="24"/>
        </w:rPr>
      </w:pPr>
    </w:p>
    <w:tbl>
      <w:tblPr>
        <w:tblStyle w:val="12"/>
        <w:tblW w:w="0" w:type="auto"/>
        <w:tblInd w:w="-885" w:type="dxa"/>
        <w:tblLook w:val="04A0" w:firstRow="1" w:lastRow="0" w:firstColumn="1" w:lastColumn="0" w:noHBand="0" w:noVBand="1"/>
      </w:tblPr>
      <w:tblGrid>
        <w:gridCol w:w="4711"/>
        <w:gridCol w:w="2688"/>
        <w:gridCol w:w="3057"/>
      </w:tblGrid>
      <w:tr w:rsidR="005D43BD" w:rsidRPr="00C3363B" w:rsidTr="00B22382">
        <w:tc>
          <w:tcPr>
            <w:tcW w:w="4821" w:type="dxa"/>
          </w:tcPr>
          <w:p w:rsidR="005D43BD" w:rsidRPr="00C3363B" w:rsidRDefault="005D43BD" w:rsidP="00F621CF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3363B">
              <w:rPr>
                <w:rFonts w:ascii="PT Astra Serif" w:hAnsi="PT Astra Serif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2767" w:type="dxa"/>
          </w:tcPr>
          <w:p w:rsidR="005D43BD" w:rsidRPr="00C3363B" w:rsidRDefault="005D43BD" w:rsidP="00F621C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63B">
              <w:rPr>
                <w:rFonts w:ascii="PT Astra Serif" w:hAnsi="PT Astra Serif"/>
                <w:sz w:val="24"/>
                <w:szCs w:val="24"/>
              </w:rPr>
              <w:t>План</w:t>
            </w:r>
          </w:p>
        </w:tc>
        <w:tc>
          <w:tcPr>
            <w:tcW w:w="3152" w:type="dxa"/>
          </w:tcPr>
          <w:p w:rsidR="005D43BD" w:rsidRPr="00C3363B" w:rsidRDefault="005D43BD" w:rsidP="00F621C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63B">
              <w:rPr>
                <w:rFonts w:ascii="PT Astra Serif" w:hAnsi="PT Astra Serif"/>
                <w:sz w:val="24"/>
                <w:szCs w:val="24"/>
              </w:rPr>
              <w:t xml:space="preserve">Факт </w:t>
            </w:r>
          </w:p>
        </w:tc>
      </w:tr>
      <w:tr w:rsidR="005D43BD" w:rsidRPr="00C3363B" w:rsidTr="00B22382">
        <w:tc>
          <w:tcPr>
            <w:tcW w:w="4821" w:type="dxa"/>
          </w:tcPr>
          <w:p w:rsidR="005D43BD" w:rsidRPr="00C3363B" w:rsidRDefault="005D43BD" w:rsidP="00F621CF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3363B">
              <w:rPr>
                <w:rFonts w:ascii="PT Astra Serif" w:hAnsi="PT Astra Serif"/>
                <w:sz w:val="24"/>
                <w:szCs w:val="24"/>
              </w:rPr>
              <w:t>Самозанятым</w:t>
            </w:r>
            <w:proofErr w:type="spellEnd"/>
            <w:r w:rsidRPr="00C3363B">
              <w:rPr>
                <w:rFonts w:ascii="PT Astra Serif" w:hAnsi="PT Astra Serif"/>
                <w:sz w:val="24"/>
                <w:szCs w:val="24"/>
              </w:rPr>
              <w:t xml:space="preserve"> гражданам предоставлены в аренду или безвозмездное пользование </w:t>
            </w:r>
            <w:r w:rsidRPr="00C3363B">
              <w:rPr>
                <w:rFonts w:ascii="PT Astra Serif" w:hAnsi="PT Astra Serif"/>
                <w:sz w:val="24"/>
                <w:szCs w:val="24"/>
              </w:rPr>
              <w:lastRenderedPageBreak/>
              <w:t>объекты из перечней государственного или муниципального имущества (нарастающим итогом, ед.)</w:t>
            </w:r>
          </w:p>
        </w:tc>
        <w:tc>
          <w:tcPr>
            <w:tcW w:w="2767" w:type="dxa"/>
          </w:tcPr>
          <w:p w:rsidR="005D43BD" w:rsidRPr="00C3363B" w:rsidRDefault="005D43BD" w:rsidP="00F621C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63B">
              <w:rPr>
                <w:rFonts w:ascii="PT Astra Serif" w:hAnsi="PT Astra Serif"/>
                <w:sz w:val="24"/>
                <w:szCs w:val="24"/>
              </w:rPr>
              <w:lastRenderedPageBreak/>
              <w:t>3</w:t>
            </w:r>
          </w:p>
        </w:tc>
        <w:tc>
          <w:tcPr>
            <w:tcW w:w="3152" w:type="dxa"/>
          </w:tcPr>
          <w:p w:rsidR="005D43BD" w:rsidRPr="00C3363B" w:rsidRDefault="005D43BD" w:rsidP="00F621C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63B">
              <w:rPr>
                <w:rFonts w:ascii="PT Astra Serif" w:hAnsi="PT Astra Serif"/>
                <w:sz w:val="24"/>
                <w:szCs w:val="24"/>
              </w:rPr>
              <w:t xml:space="preserve">3 </w:t>
            </w:r>
          </w:p>
        </w:tc>
      </w:tr>
    </w:tbl>
    <w:p w:rsidR="005D43BD" w:rsidRPr="00C3363B" w:rsidRDefault="005D43BD" w:rsidP="00F621CF">
      <w:pPr>
        <w:contextualSpacing/>
        <w:rPr>
          <w:rFonts w:ascii="PT Astra Serif" w:hAnsi="PT Astra Serif"/>
        </w:rPr>
      </w:pPr>
    </w:p>
    <w:p w:rsidR="00145E42" w:rsidRPr="00C3363B" w:rsidRDefault="00145E42" w:rsidP="00F621CF">
      <w:pPr>
        <w:pStyle w:val="a5"/>
        <w:spacing w:before="0" w:beforeAutospacing="0" w:after="0"/>
        <w:ind w:firstLine="709"/>
        <w:contextualSpacing/>
        <w:jc w:val="both"/>
        <w:rPr>
          <w:rFonts w:ascii="PT Astra Serif" w:hAnsi="PT Astra Serif"/>
          <w:b/>
          <w:color w:val="FF0000"/>
          <w:sz w:val="28"/>
          <w:szCs w:val="28"/>
          <w:u w:val="single"/>
        </w:rPr>
      </w:pPr>
      <w:r w:rsidRPr="00C3363B">
        <w:rPr>
          <w:rFonts w:ascii="PT Astra Serif" w:hAnsi="PT Astra Serif" w:cs="Times New Roman,BoldItalic"/>
          <w:b/>
          <w:bCs/>
          <w:iCs/>
          <w:sz w:val="28"/>
          <w:szCs w:val="28"/>
        </w:rPr>
        <w:t>5.1. РП</w:t>
      </w:r>
      <w:r w:rsidRPr="00C3363B">
        <w:rPr>
          <w:rFonts w:ascii="PT Astra Serif" w:hAnsi="PT Astra Serif"/>
          <w:b/>
          <w:color w:val="FF0000"/>
          <w:sz w:val="28"/>
          <w:szCs w:val="28"/>
        </w:rPr>
        <w:t xml:space="preserve"> </w:t>
      </w:r>
      <w:r w:rsidRPr="00C3363B">
        <w:rPr>
          <w:rFonts w:ascii="PT Astra Serif" w:hAnsi="PT Astra Serif"/>
          <w:b/>
          <w:sz w:val="28"/>
          <w:szCs w:val="28"/>
        </w:rPr>
        <w:t>«</w:t>
      </w:r>
      <w:r w:rsidR="005D43BD" w:rsidRPr="00C3363B">
        <w:rPr>
          <w:rFonts w:ascii="PT Astra Serif" w:eastAsia="Calibri" w:hAnsi="PT Astra Serif"/>
          <w:b/>
          <w:sz w:val="28"/>
          <w:szCs w:val="28"/>
        </w:rPr>
        <w:t>Производительность труда</w:t>
      </w:r>
      <w:r w:rsidRPr="00C3363B">
        <w:rPr>
          <w:rFonts w:ascii="PT Astra Serif" w:hAnsi="PT Astra Serif" w:cs="Times New Roman,BoldItalic"/>
          <w:b/>
          <w:bCs/>
          <w:iCs/>
          <w:sz w:val="28"/>
          <w:szCs w:val="28"/>
        </w:rPr>
        <w:t>»</w:t>
      </w:r>
    </w:p>
    <w:p w:rsidR="00145E42" w:rsidRPr="00C3363B" w:rsidRDefault="00145E42" w:rsidP="00F621CF">
      <w:pPr>
        <w:ind w:firstLine="708"/>
        <w:contextualSpacing/>
        <w:jc w:val="both"/>
        <w:rPr>
          <w:rFonts w:ascii="PT Astra Serif" w:hAnsi="PT Astra Serif"/>
          <w:iCs/>
          <w:color w:val="000000"/>
          <w:sz w:val="28"/>
          <w:szCs w:val="28"/>
        </w:rPr>
      </w:pPr>
      <w:r w:rsidRPr="00C3363B">
        <w:rPr>
          <w:rFonts w:ascii="PT Astra Serif" w:hAnsi="PT Astra Serif"/>
          <w:iCs/>
          <w:color w:val="000000"/>
          <w:sz w:val="28"/>
          <w:szCs w:val="28"/>
        </w:rPr>
        <w:t>Куратор: Орлова О.А.- Начальник управления экономики</w:t>
      </w:r>
      <w:r w:rsidRPr="00C3363B">
        <w:rPr>
          <w:rFonts w:ascii="PT Astra Serif" w:hAnsi="PT Astra Serif"/>
          <w:i/>
          <w:color w:val="000000"/>
          <w:sz w:val="28"/>
          <w:szCs w:val="28"/>
        </w:rPr>
        <w:t xml:space="preserve"> </w:t>
      </w:r>
      <w:r w:rsidRPr="00C3363B">
        <w:rPr>
          <w:rFonts w:ascii="PT Astra Serif" w:hAnsi="PT Astra Serif"/>
          <w:iCs/>
          <w:color w:val="000000"/>
          <w:sz w:val="28"/>
          <w:szCs w:val="28"/>
        </w:rPr>
        <w:t>администрации муниципального образования «</w:t>
      </w:r>
      <w:proofErr w:type="spellStart"/>
      <w:r w:rsidRPr="00C3363B">
        <w:rPr>
          <w:rFonts w:ascii="PT Astra Serif" w:hAnsi="PT Astra Serif"/>
          <w:iCs/>
          <w:color w:val="000000"/>
          <w:sz w:val="28"/>
          <w:szCs w:val="28"/>
        </w:rPr>
        <w:t>Мелекесский</w:t>
      </w:r>
      <w:proofErr w:type="spellEnd"/>
      <w:r w:rsidRPr="00C3363B">
        <w:rPr>
          <w:rFonts w:ascii="PT Astra Serif" w:hAnsi="PT Astra Serif"/>
          <w:iCs/>
          <w:color w:val="000000"/>
          <w:sz w:val="28"/>
          <w:szCs w:val="28"/>
        </w:rPr>
        <w:t xml:space="preserve"> район»</w:t>
      </w:r>
    </w:p>
    <w:p w:rsidR="00145E42" w:rsidRPr="00C3363B" w:rsidRDefault="00145E42" w:rsidP="00F621CF">
      <w:pPr>
        <w:spacing w:line="100" w:lineRule="atLeast"/>
        <w:contextualSpacing/>
        <w:jc w:val="both"/>
        <w:rPr>
          <w:rFonts w:ascii="PT Astra Serif" w:hAnsi="PT Astra Serif"/>
          <w:iCs/>
          <w:color w:val="000000"/>
          <w:sz w:val="28"/>
          <w:szCs w:val="28"/>
        </w:rPr>
      </w:pPr>
      <w:r w:rsidRPr="00C3363B">
        <w:rPr>
          <w:rFonts w:ascii="PT Astra Serif" w:hAnsi="PT Astra Serif"/>
          <w:iCs/>
          <w:color w:val="000000"/>
          <w:sz w:val="28"/>
          <w:szCs w:val="28"/>
        </w:rPr>
        <w:t xml:space="preserve"> </w:t>
      </w:r>
      <w:r w:rsidRPr="00C3363B">
        <w:rPr>
          <w:rFonts w:ascii="PT Astra Serif" w:hAnsi="PT Astra Serif"/>
          <w:iCs/>
          <w:color w:val="000000"/>
          <w:sz w:val="28"/>
          <w:szCs w:val="28"/>
        </w:rPr>
        <w:tab/>
        <w:t>Руководитель: Орлова О.А.- Начальник управления экономики</w:t>
      </w:r>
      <w:r w:rsidRPr="00C3363B">
        <w:rPr>
          <w:rFonts w:ascii="PT Astra Serif" w:hAnsi="PT Astra Serif"/>
          <w:i/>
          <w:color w:val="000000"/>
          <w:sz w:val="28"/>
          <w:szCs w:val="28"/>
        </w:rPr>
        <w:t xml:space="preserve"> </w:t>
      </w:r>
      <w:r w:rsidRPr="00C3363B">
        <w:rPr>
          <w:rFonts w:ascii="PT Astra Serif" w:hAnsi="PT Astra Serif"/>
          <w:iCs/>
          <w:color w:val="000000"/>
          <w:sz w:val="28"/>
          <w:szCs w:val="28"/>
        </w:rPr>
        <w:t>администрации муниципального образования «</w:t>
      </w:r>
      <w:proofErr w:type="spellStart"/>
      <w:r w:rsidRPr="00C3363B">
        <w:rPr>
          <w:rFonts w:ascii="PT Astra Serif" w:hAnsi="PT Astra Serif"/>
          <w:iCs/>
          <w:color w:val="000000"/>
          <w:sz w:val="28"/>
          <w:szCs w:val="28"/>
        </w:rPr>
        <w:t>Мелекесский</w:t>
      </w:r>
      <w:proofErr w:type="spellEnd"/>
      <w:r w:rsidRPr="00C3363B">
        <w:rPr>
          <w:rFonts w:ascii="PT Astra Serif" w:hAnsi="PT Astra Serif"/>
          <w:iCs/>
          <w:color w:val="000000"/>
          <w:sz w:val="28"/>
          <w:szCs w:val="28"/>
        </w:rPr>
        <w:t xml:space="preserve"> район»</w:t>
      </w:r>
    </w:p>
    <w:p w:rsidR="005D43BD" w:rsidRPr="00C3363B" w:rsidRDefault="005D43BD" w:rsidP="00F621C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3363B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Предприятиям базовых </w:t>
      </w:r>
      <w:proofErr w:type="spellStart"/>
      <w:r w:rsidRPr="00C3363B">
        <w:rPr>
          <w:rFonts w:ascii="PT Astra Serif" w:hAnsi="PT Astra Serif" w:cs="Times New Roman"/>
          <w:sz w:val="28"/>
          <w:szCs w:val="28"/>
          <w:shd w:val="clear" w:color="auto" w:fill="FFFFFF"/>
        </w:rPr>
        <w:t>несырьевых</w:t>
      </w:r>
      <w:proofErr w:type="spellEnd"/>
      <w:r w:rsidRPr="00C3363B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отраслей оказывается квалифицированную помощь экспертов по устранению неэффективности производственного процесса, а также обучение сотрудников методам повышения производительности труда.</w:t>
      </w:r>
    </w:p>
    <w:p w:rsidR="005D43BD" w:rsidRPr="00C3363B" w:rsidRDefault="005D43BD" w:rsidP="00F621C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C3363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проекте участвуют 2 предприятия </w:t>
      </w:r>
      <w:proofErr w:type="spellStart"/>
      <w:r w:rsidRPr="00C3363B">
        <w:rPr>
          <w:rFonts w:ascii="PT Astra Serif" w:eastAsia="Times New Roman" w:hAnsi="PT Astra Serif" w:cs="Times New Roman"/>
          <w:sz w:val="28"/>
          <w:szCs w:val="28"/>
          <w:lang w:eastAsia="ru-RU"/>
        </w:rPr>
        <w:t>Мелекесского</w:t>
      </w:r>
      <w:proofErr w:type="spellEnd"/>
      <w:r w:rsidRPr="00C3363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района: </w:t>
      </w:r>
      <w:r w:rsidRPr="00C3363B">
        <w:rPr>
          <w:rFonts w:ascii="PT Astra Serif" w:hAnsi="PT Astra Serif" w:cs="Times New Roman"/>
          <w:sz w:val="28"/>
          <w:szCs w:val="28"/>
          <w:shd w:val="clear" w:color="auto" w:fill="FFFFFF"/>
        </w:rPr>
        <w:t>ООО «</w:t>
      </w:r>
      <w:proofErr w:type="spellStart"/>
      <w:r w:rsidRPr="00C3363B">
        <w:rPr>
          <w:rFonts w:ascii="PT Astra Serif" w:hAnsi="PT Astra Serif" w:cs="Times New Roman"/>
          <w:sz w:val="28"/>
          <w:szCs w:val="28"/>
          <w:shd w:val="clear" w:color="auto" w:fill="FFFFFF"/>
        </w:rPr>
        <w:t>Номатекс</w:t>
      </w:r>
      <w:proofErr w:type="spellEnd"/>
      <w:r w:rsidRPr="00C3363B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» </w:t>
      </w:r>
      <w:proofErr w:type="gramStart"/>
      <w:r w:rsidRPr="00C3363B">
        <w:rPr>
          <w:rFonts w:ascii="PT Astra Serif" w:hAnsi="PT Astra Serif" w:cs="Times New Roman"/>
          <w:sz w:val="28"/>
          <w:szCs w:val="28"/>
          <w:shd w:val="clear" w:color="auto" w:fill="FFFFFF"/>
        </w:rPr>
        <w:t>и ООО</w:t>
      </w:r>
      <w:proofErr w:type="gramEnd"/>
      <w:r w:rsidRPr="00C3363B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«Моторика». </w:t>
      </w:r>
    </w:p>
    <w:p w:rsidR="005D43BD" w:rsidRPr="00C3363B" w:rsidRDefault="005D43BD" w:rsidP="00F621C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C3363B">
        <w:rPr>
          <w:rFonts w:ascii="PT Astra Serif" w:hAnsi="PT Astra Serif" w:cs="Times New Roman"/>
          <w:sz w:val="28"/>
          <w:szCs w:val="28"/>
          <w:shd w:val="clear" w:color="auto" w:fill="FFFFFF"/>
        </w:rPr>
        <w:t>В рамках проекта Федеральным центром компетенций обучены свыше 100 работников ООО «</w:t>
      </w:r>
      <w:proofErr w:type="spellStart"/>
      <w:r w:rsidRPr="00C3363B">
        <w:rPr>
          <w:rFonts w:ascii="PT Astra Serif" w:hAnsi="PT Astra Serif" w:cs="Times New Roman"/>
          <w:sz w:val="28"/>
          <w:szCs w:val="28"/>
          <w:shd w:val="clear" w:color="auto" w:fill="FFFFFF"/>
        </w:rPr>
        <w:t>Номатекс</w:t>
      </w:r>
      <w:proofErr w:type="spellEnd"/>
      <w:r w:rsidRPr="00C3363B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» по программам подготовки практик бережливого производства и увеличения производительности труда. </w:t>
      </w:r>
    </w:p>
    <w:sectPr w:rsidR="005D43BD" w:rsidRPr="00C33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4A93"/>
    <w:multiLevelType w:val="multilevel"/>
    <w:tmpl w:val="DDD491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6A7C5E"/>
    <w:multiLevelType w:val="hybridMultilevel"/>
    <w:tmpl w:val="FC18F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5354A"/>
    <w:multiLevelType w:val="hybridMultilevel"/>
    <w:tmpl w:val="23BC51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CC1931"/>
    <w:multiLevelType w:val="hybridMultilevel"/>
    <w:tmpl w:val="02FE4A54"/>
    <w:lvl w:ilvl="0" w:tplc="E91EE6C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BD4895"/>
    <w:multiLevelType w:val="multilevel"/>
    <w:tmpl w:val="631A504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5">
    <w:nsid w:val="41E4059E"/>
    <w:multiLevelType w:val="hybridMultilevel"/>
    <w:tmpl w:val="A1746A8C"/>
    <w:lvl w:ilvl="0" w:tplc="2FE84D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>
    <w:nsid w:val="47EE391F"/>
    <w:multiLevelType w:val="multilevel"/>
    <w:tmpl w:val="4840469E"/>
    <w:lvl w:ilvl="0">
      <w:start w:val="1"/>
      <w:numFmt w:val="decimal"/>
      <w:lvlText w:val="%1."/>
      <w:lvlJc w:val="left"/>
      <w:pPr>
        <w:ind w:left="510" w:hanging="51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7">
    <w:nsid w:val="4A501B8F"/>
    <w:multiLevelType w:val="multilevel"/>
    <w:tmpl w:val="E814CA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E117201"/>
    <w:multiLevelType w:val="multilevel"/>
    <w:tmpl w:val="A5E01F2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5E791A02"/>
    <w:multiLevelType w:val="hybridMultilevel"/>
    <w:tmpl w:val="DB109A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0805167"/>
    <w:multiLevelType w:val="multilevel"/>
    <w:tmpl w:val="4234189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2EF2EF4"/>
    <w:multiLevelType w:val="multilevel"/>
    <w:tmpl w:val="181E9E16"/>
    <w:lvl w:ilvl="0">
      <w:start w:val="1"/>
      <w:numFmt w:val="decimal"/>
      <w:lvlText w:val="%1."/>
      <w:lvlJc w:val="left"/>
      <w:pPr>
        <w:ind w:left="1069" w:hanging="360"/>
      </w:pPr>
      <w:rPr>
        <w:color w:val="00000A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"/>
  </w:num>
  <w:num w:numId="5">
    <w:abstractNumId w:val="4"/>
  </w:num>
  <w:num w:numId="6">
    <w:abstractNumId w:val="7"/>
  </w:num>
  <w:num w:numId="7">
    <w:abstractNumId w:val="10"/>
  </w:num>
  <w:num w:numId="8">
    <w:abstractNumId w:val="3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5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926"/>
    <w:rsid w:val="000036D7"/>
    <w:rsid w:val="00010FD7"/>
    <w:rsid w:val="00021897"/>
    <w:rsid w:val="00034AA6"/>
    <w:rsid w:val="00037E9D"/>
    <w:rsid w:val="00040DD7"/>
    <w:rsid w:val="00060E14"/>
    <w:rsid w:val="0007465F"/>
    <w:rsid w:val="000A0977"/>
    <w:rsid w:val="000A759A"/>
    <w:rsid w:val="000A7EB9"/>
    <w:rsid w:val="000B4436"/>
    <w:rsid w:val="000C04B1"/>
    <w:rsid w:val="000E198C"/>
    <w:rsid w:val="000F603D"/>
    <w:rsid w:val="000F70C1"/>
    <w:rsid w:val="00100D2C"/>
    <w:rsid w:val="00107716"/>
    <w:rsid w:val="0013551D"/>
    <w:rsid w:val="00144174"/>
    <w:rsid w:val="00145E42"/>
    <w:rsid w:val="00160D44"/>
    <w:rsid w:val="001642E1"/>
    <w:rsid w:val="00164868"/>
    <w:rsid w:val="00173DDA"/>
    <w:rsid w:val="00182C05"/>
    <w:rsid w:val="001B3140"/>
    <w:rsid w:val="001C6934"/>
    <w:rsid w:val="001D4074"/>
    <w:rsid w:val="001D5C4C"/>
    <w:rsid w:val="001E379C"/>
    <w:rsid w:val="001F64C4"/>
    <w:rsid w:val="0022037C"/>
    <w:rsid w:val="00235F6C"/>
    <w:rsid w:val="00244DFE"/>
    <w:rsid w:val="0024654F"/>
    <w:rsid w:val="0027024C"/>
    <w:rsid w:val="002975F8"/>
    <w:rsid w:val="002A22EE"/>
    <w:rsid w:val="002D6C26"/>
    <w:rsid w:val="002E1001"/>
    <w:rsid w:val="002F026B"/>
    <w:rsid w:val="002F1904"/>
    <w:rsid w:val="00304616"/>
    <w:rsid w:val="00333483"/>
    <w:rsid w:val="00334B42"/>
    <w:rsid w:val="003515F2"/>
    <w:rsid w:val="00366D46"/>
    <w:rsid w:val="0037412F"/>
    <w:rsid w:val="003B78CB"/>
    <w:rsid w:val="003C3A1E"/>
    <w:rsid w:val="003E5DC3"/>
    <w:rsid w:val="00411BBF"/>
    <w:rsid w:val="004252AF"/>
    <w:rsid w:val="00432592"/>
    <w:rsid w:val="00462FE6"/>
    <w:rsid w:val="00466053"/>
    <w:rsid w:val="0047201F"/>
    <w:rsid w:val="00486004"/>
    <w:rsid w:val="0049751F"/>
    <w:rsid w:val="004A5439"/>
    <w:rsid w:val="004B160A"/>
    <w:rsid w:val="004C1BE6"/>
    <w:rsid w:val="004D030B"/>
    <w:rsid w:val="004E0ABA"/>
    <w:rsid w:val="004F5A54"/>
    <w:rsid w:val="0050777A"/>
    <w:rsid w:val="005413C1"/>
    <w:rsid w:val="00542849"/>
    <w:rsid w:val="00542877"/>
    <w:rsid w:val="00544C66"/>
    <w:rsid w:val="00570C85"/>
    <w:rsid w:val="0059064B"/>
    <w:rsid w:val="00594E4B"/>
    <w:rsid w:val="005C38FE"/>
    <w:rsid w:val="005C6210"/>
    <w:rsid w:val="005D43BD"/>
    <w:rsid w:val="00625CAE"/>
    <w:rsid w:val="00632D6A"/>
    <w:rsid w:val="00640405"/>
    <w:rsid w:val="00652CDE"/>
    <w:rsid w:val="00662A8E"/>
    <w:rsid w:val="00672926"/>
    <w:rsid w:val="006847F9"/>
    <w:rsid w:val="006A03BA"/>
    <w:rsid w:val="006B054D"/>
    <w:rsid w:val="006D1FC7"/>
    <w:rsid w:val="006E7284"/>
    <w:rsid w:val="00765B71"/>
    <w:rsid w:val="00777004"/>
    <w:rsid w:val="00784FBF"/>
    <w:rsid w:val="00797683"/>
    <w:rsid w:val="007A1CD8"/>
    <w:rsid w:val="007A2CD9"/>
    <w:rsid w:val="007B27BB"/>
    <w:rsid w:val="007B47C0"/>
    <w:rsid w:val="007C37CE"/>
    <w:rsid w:val="007D44B5"/>
    <w:rsid w:val="007E025D"/>
    <w:rsid w:val="007E60DE"/>
    <w:rsid w:val="0081137C"/>
    <w:rsid w:val="008154BA"/>
    <w:rsid w:val="00815BCE"/>
    <w:rsid w:val="008229F2"/>
    <w:rsid w:val="00822D14"/>
    <w:rsid w:val="00823E9F"/>
    <w:rsid w:val="008772DD"/>
    <w:rsid w:val="00892F18"/>
    <w:rsid w:val="008A617F"/>
    <w:rsid w:val="008B0A9A"/>
    <w:rsid w:val="008D2005"/>
    <w:rsid w:val="00942542"/>
    <w:rsid w:val="00952428"/>
    <w:rsid w:val="0097055B"/>
    <w:rsid w:val="00982B76"/>
    <w:rsid w:val="00983967"/>
    <w:rsid w:val="009847DF"/>
    <w:rsid w:val="00986475"/>
    <w:rsid w:val="009A5949"/>
    <w:rsid w:val="009A7A7E"/>
    <w:rsid w:val="009B5515"/>
    <w:rsid w:val="009B6059"/>
    <w:rsid w:val="009E1D80"/>
    <w:rsid w:val="009F0893"/>
    <w:rsid w:val="009F355C"/>
    <w:rsid w:val="00A46EF3"/>
    <w:rsid w:val="00A5110B"/>
    <w:rsid w:val="00A87CC2"/>
    <w:rsid w:val="00AB1030"/>
    <w:rsid w:val="00AD2FC5"/>
    <w:rsid w:val="00AF1A9F"/>
    <w:rsid w:val="00B2408E"/>
    <w:rsid w:val="00B27723"/>
    <w:rsid w:val="00B36587"/>
    <w:rsid w:val="00B464D8"/>
    <w:rsid w:val="00B54DBF"/>
    <w:rsid w:val="00B976CA"/>
    <w:rsid w:val="00BB0502"/>
    <w:rsid w:val="00BC242D"/>
    <w:rsid w:val="00BC3084"/>
    <w:rsid w:val="00C13EE0"/>
    <w:rsid w:val="00C3363B"/>
    <w:rsid w:val="00C45A00"/>
    <w:rsid w:val="00C45A53"/>
    <w:rsid w:val="00C62189"/>
    <w:rsid w:val="00C71253"/>
    <w:rsid w:val="00C72026"/>
    <w:rsid w:val="00C81775"/>
    <w:rsid w:val="00C97D3F"/>
    <w:rsid w:val="00CB6082"/>
    <w:rsid w:val="00CB63CC"/>
    <w:rsid w:val="00CB6A54"/>
    <w:rsid w:val="00CD0221"/>
    <w:rsid w:val="00CD3B2C"/>
    <w:rsid w:val="00CD5423"/>
    <w:rsid w:val="00CE5170"/>
    <w:rsid w:val="00CE7640"/>
    <w:rsid w:val="00CF1A29"/>
    <w:rsid w:val="00CF47A8"/>
    <w:rsid w:val="00D07A32"/>
    <w:rsid w:val="00D301FA"/>
    <w:rsid w:val="00D5293B"/>
    <w:rsid w:val="00D80F78"/>
    <w:rsid w:val="00D924A1"/>
    <w:rsid w:val="00DD795A"/>
    <w:rsid w:val="00DE2B44"/>
    <w:rsid w:val="00DF2A43"/>
    <w:rsid w:val="00E20C87"/>
    <w:rsid w:val="00E248BF"/>
    <w:rsid w:val="00E305FF"/>
    <w:rsid w:val="00E37131"/>
    <w:rsid w:val="00E51BA7"/>
    <w:rsid w:val="00E54DC3"/>
    <w:rsid w:val="00E804BF"/>
    <w:rsid w:val="00E95D27"/>
    <w:rsid w:val="00EA2BA4"/>
    <w:rsid w:val="00EA354A"/>
    <w:rsid w:val="00EA5DE1"/>
    <w:rsid w:val="00EA74AF"/>
    <w:rsid w:val="00EB6F75"/>
    <w:rsid w:val="00EC30D2"/>
    <w:rsid w:val="00EE5215"/>
    <w:rsid w:val="00EF2B8D"/>
    <w:rsid w:val="00EF397C"/>
    <w:rsid w:val="00EF4CD3"/>
    <w:rsid w:val="00F040DE"/>
    <w:rsid w:val="00F16659"/>
    <w:rsid w:val="00F32124"/>
    <w:rsid w:val="00F620FE"/>
    <w:rsid w:val="00F621CF"/>
    <w:rsid w:val="00F737AA"/>
    <w:rsid w:val="00FA1EAE"/>
    <w:rsid w:val="00FA4CF9"/>
    <w:rsid w:val="00FA6B86"/>
    <w:rsid w:val="00FB48F4"/>
    <w:rsid w:val="00FC733D"/>
    <w:rsid w:val="00FD73BF"/>
    <w:rsid w:val="00FE7BD5"/>
    <w:rsid w:val="00FF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F5A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7A1C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rsid w:val="004F5A54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  <w:lang w:val="ru" w:eastAsia="ru-RU"/>
    </w:rPr>
  </w:style>
  <w:style w:type="paragraph" w:styleId="4">
    <w:name w:val="heading 4"/>
    <w:basedOn w:val="a"/>
    <w:next w:val="a"/>
    <w:link w:val="40"/>
    <w:rsid w:val="004F5A54"/>
    <w:pPr>
      <w:keepNext/>
      <w:keepLines/>
      <w:spacing w:before="280" w:after="80"/>
      <w:outlineLvl w:val="3"/>
    </w:pPr>
    <w:rPr>
      <w:rFonts w:ascii="Arial" w:eastAsia="Arial" w:hAnsi="Arial" w:cs="Arial"/>
      <w:color w:val="666666"/>
      <w:sz w:val="24"/>
      <w:szCs w:val="24"/>
      <w:lang w:val="ru" w:eastAsia="ru-RU"/>
    </w:rPr>
  </w:style>
  <w:style w:type="paragraph" w:styleId="5">
    <w:name w:val="heading 5"/>
    <w:basedOn w:val="a"/>
    <w:next w:val="a"/>
    <w:link w:val="50"/>
    <w:rsid w:val="004F5A54"/>
    <w:pPr>
      <w:keepNext/>
      <w:keepLines/>
      <w:spacing w:before="240" w:after="80"/>
      <w:outlineLvl w:val="4"/>
    </w:pPr>
    <w:rPr>
      <w:rFonts w:ascii="Arial" w:eastAsia="Arial" w:hAnsi="Arial" w:cs="Arial"/>
      <w:color w:val="666666"/>
      <w:lang w:val="ru" w:eastAsia="ru-RU"/>
    </w:rPr>
  </w:style>
  <w:style w:type="paragraph" w:styleId="6">
    <w:name w:val="heading 6"/>
    <w:basedOn w:val="a"/>
    <w:next w:val="a"/>
    <w:link w:val="60"/>
    <w:rsid w:val="004F5A54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5A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7A1C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4F5A54"/>
    <w:rPr>
      <w:rFonts w:ascii="Arial" w:eastAsia="Arial" w:hAnsi="Arial" w:cs="Arial"/>
      <w:color w:val="434343"/>
      <w:sz w:val="28"/>
      <w:szCs w:val="28"/>
      <w:lang w:val="ru" w:eastAsia="ru-RU"/>
    </w:rPr>
  </w:style>
  <w:style w:type="character" w:customStyle="1" w:styleId="40">
    <w:name w:val="Заголовок 4 Знак"/>
    <w:basedOn w:val="a0"/>
    <w:link w:val="4"/>
    <w:rsid w:val="004F5A54"/>
    <w:rPr>
      <w:rFonts w:ascii="Arial" w:eastAsia="Arial" w:hAnsi="Arial" w:cs="Arial"/>
      <w:color w:val="666666"/>
      <w:sz w:val="24"/>
      <w:szCs w:val="24"/>
      <w:lang w:val="ru" w:eastAsia="ru-RU"/>
    </w:rPr>
  </w:style>
  <w:style w:type="character" w:customStyle="1" w:styleId="50">
    <w:name w:val="Заголовок 5 Знак"/>
    <w:basedOn w:val="a0"/>
    <w:link w:val="5"/>
    <w:rsid w:val="004F5A54"/>
    <w:rPr>
      <w:rFonts w:ascii="Arial" w:eastAsia="Arial" w:hAnsi="Arial" w:cs="Arial"/>
      <w:color w:val="666666"/>
      <w:lang w:val="ru" w:eastAsia="ru-RU"/>
    </w:rPr>
  </w:style>
  <w:style w:type="character" w:customStyle="1" w:styleId="60">
    <w:name w:val="Заголовок 6 Знак"/>
    <w:basedOn w:val="a0"/>
    <w:link w:val="6"/>
    <w:rsid w:val="004F5A54"/>
    <w:rPr>
      <w:rFonts w:ascii="Arial" w:eastAsia="Arial" w:hAnsi="Arial" w:cs="Arial"/>
      <w:i/>
      <w:color w:val="666666"/>
      <w:lang w:val="ru" w:eastAsia="ru-RU"/>
    </w:rPr>
  </w:style>
  <w:style w:type="paragraph" w:styleId="a3">
    <w:name w:val="List Paragraph"/>
    <w:basedOn w:val="a"/>
    <w:link w:val="a4"/>
    <w:uiPriority w:val="34"/>
    <w:qFormat/>
    <w:rsid w:val="00037E9D"/>
    <w:pPr>
      <w:ind w:left="720"/>
      <w:contextualSpacing/>
    </w:pPr>
  </w:style>
  <w:style w:type="paragraph" w:styleId="a5">
    <w:name w:val="Normal (Web)"/>
    <w:basedOn w:val="a"/>
    <w:link w:val="a6"/>
    <w:uiPriority w:val="99"/>
    <w:rsid w:val="00037E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37E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037E9D"/>
    <w:rPr>
      <w:color w:val="0000FF" w:themeColor="hyperlink"/>
      <w:u w:val="single"/>
    </w:rPr>
  </w:style>
  <w:style w:type="table" w:styleId="a8">
    <w:name w:val="Table Grid"/>
    <w:basedOn w:val="a1"/>
    <w:rsid w:val="00160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0">
    <w:name w:val="20"/>
    <w:basedOn w:val="a0"/>
    <w:uiPriority w:val="99"/>
    <w:rsid w:val="00C45A53"/>
    <w:rPr>
      <w:rFonts w:cs="Times New Roman"/>
    </w:rPr>
  </w:style>
  <w:style w:type="table" w:customStyle="1" w:styleId="12">
    <w:name w:val="Сетка таблицы1"/>
    <w:basedOn w:val="a1"/>
    <w:next w:val="a8"/>
    <w:uiPriority w:val="59"/>
    <w:rsid w:val="00C45A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4252A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252AF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9">
    <w:name w:val="Emphasis"/>
    <w:basedOn w:val="a0"/>
    <w:uiPriority w:val="20"/>
    <w:qFormat/>
    <w:rsid w:val="00A46EF3"/>
    <w:rPr>
      <w:i/>
      <w:iCs/>
    </w:rPr>
  </w:style>
  <w:style w:type="paragraph" w:customStyle="1" w:styleId="aa">
    <w:name w:val="Содержимое таблицы"/>
    <w:basedOn w:val="a"/>
    <w:rsid w:val="00010FD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b">
    <w:name w:val="No Spacing"/>
    <w:uiPriority w:val="1"/>
    <w:qFormat/>
    <w:rsid w:val="00C13E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rsid w:val="00BC30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BC3084"/>
    <w:rPr>
      <w:rFonts w:ascii="Arial" w:hAnsi="Arial" w:cs="Arial"/>
      <w:sz w:val="20"/>
      <w:szCs w:val="20"/>
      <w:lang w:eastAsia="zh-CN"/>
    </w:rPr>
  </w:style>
  <w:style w:type="paragraph" w:customStyle="1" w:styleId="ConsPlusNormal0">
    <w:name w:val="ConsPlusNormal"/>
    <w:link w:val="ConsPlusNormal"/>
    <w:rsid w:val="00BC3084"/>
    <w:pPr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styleId="ac">
    <w:name w:val="Title"/>
    <w:basedOn w:val="a"/>
    <w:next w:val="a"/>
    <w:link w:val="ad"/>
    <w:rsid w:val="004F5A54"/>
    <w:pPr>
      <w:keepNext/>
      <w:keepLines/>
      <w:spacing w:after="60"/>
    </w:pPr>
    <w:rPr>
      <w:rFonts w:ascii="Arial" w:eastAsia="Arial" w:hAnsi="Arial" w:cs="Arial"/>
      <w:sz w:val="52"/>
      <w:szCs w:val="52"/>
      <w:lang w:val="ru" w:eastAsia="ru-RU"/>
    </w:rPr>
  </w:style>
  <w:style w:type="character" w:customStyle="1" w:styleId="ad">
    <w:name w:val="Название Знак"/>
    <w:basedOn w:val="a0"/>
    <w:link w:val="ac"/>
    <w:rsid w:val="004F5A54"/>
    <w:rPr>
      <w:rFonts w:ascii="Arial" w:eastAsia="Arial" w:hAnsi="Arial" w:cs="Arial"/>
      <w:sz w:val="52"/>
      <w:szCs w:val="52"/>
      <w:lang w:val="ru" w:eastAsia="ru-RU"/>
    </w:rPr>
  </w:style>
  <w:style w:type="paragraph" w:styleId="ae">
    <w:name w:val="Subtitle"/>
    <w:basedOn w:val="a"/>
    <w:next w:val="a"/>
    <w:link w:val="af"/>
    <w:rsid w:val="004F5A54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rFonts w:ascii="Arial" w:eastAsia="Arial" w:hAnsi="Arial" w:cs="Arial"/>
      <w:color w:val="666666"/>
      <w:sz w:val="30"/>
      <w:szCs w:val="30"/>
      <w:lang w:val="ru" w:eastAsia="ru-RU"/>
    </w:rPr>
  </w:style>
  <w:style w:type="character" w:customStyle="1" w:styleId="af">
    <w:name w:val="Подзаголовок Знак"/>
    <w:basedOn w:val="a0"/>
    <w:link w:val="ae"/>
    <w:rsid w:val="004F5A54"/>
    <w:rPr>
      <w:rFonts w:ascii="Arial" w:eastAsia="Arial" w:hAnsi="Arial" w:cs="Arial"/>
      <w:color w:val="666666"/>
      <w:sz w:val="30"/>
      <w:szCs w:val="30"/>
      <w:lang w:val="ru" w:eastAsia="ru-RU"/>
    </w:rPr>
  </w:style>
  <w:style w:type="paragraph" w:styleId="af0">
    <w:name w:val="Balloon Text"/>
    <w:basedOn w:val="a"/>
    <w:link w:val="af1"/>
    <w:uiPriority w:val="99"/>
    <w:semiHidden/>
    <w:unhideWhenUsed/>
    <w:rsid w:val="004F5A54"/>
    <w:pPr>
      <w:spacing w:after="0" w:line="240" w:lineRule="auto"/>
    </w:pPr>
    <w:rPr>
      <w:rFonts w:ascii="Tahoma" w:eastAsia="Arial" w:hAnsi="Tahoma" w:cs="Tahoma"/>
      <w:sz w:val="16"/>
      <w:szCs w:val="16"/>
      <w:lang w:val="ru"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4F5A54"/>
    <w:rPr>
      <w:rFonts w:ascii="Tahoma" w:eastAsia="Arial" w:hAnsi="Tahoma" w:cs="Tahoma"/>
      <w:sz w:val="16"/>
      <w:szCs w:val="16"/>
      <w:lang w:val="ru" w:eastAsia="ru-RU"/>
    </w:rPr>
  </w:style>
  <w:style w:type="table" w:customStyle="1" w:styleId="TableNormal">
    <w:name w:val="Table Normal"/>
    <w:rsid w:val="0037412F"/>
    <w:pPr>
      <w:spacing w:after="0"/>
    </w:pPr>
    <w:rPr>
      <w:rFonts w:ascii="Arial" w:eastAsia="Arial" w:hAnsi="Arial" w:cs="Arial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rsid w:val="006B054D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6B054D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6">
    <w:name w:val="Обычный (веб) Знак"/>
    <w:basedOn w:val="a0"/>
    <w:link w:val="a5"/>
    <w:uiPriority w:val="99"/>
    <w:rsid w:val="003E5D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13551D"/>
  </w:style>
  <w:style w:type="character" w:styleId="af4">
    <w:name w:val="Strong"/>
    <w:basedOn w:val="a0"/>
    <w:uiPriority w:val="22"/>
    <w:qFormat/>
    <w:rsid w:val="001355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F5A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7A1C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rsid w:val="004F5A54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  <w:lang w:val="ru" w:eastAsia="ru-RU"/>
    </w:rPr>
  </w:style>
  <w:style w:type="paragraph" w:styleId="4">
    <w:name w:val="heading 4"/>
    <w:basedOn w:val="a"/>
    <w:next w:val="a"/>
    <w:link w:val="40"/>
    <w:rsid w:val="004F5A54"/>
    <w:pPr>
      <w:keepNext/>
      <w:keepLines/>
      <w:spacing w:before="280" w:after="80"/>
      <w:outlineLvl w:val="3"/>
    </w:pPr>
    <w:rPr>
      <w:rFonts w:ascii="Arial" w:eastAsia="Arial" w:hAnsi="Arial" w:cs="Arial"/>
      <w:color w:val="666666"/>
      <w:sz w:val="24"/>
      <w:szCs w:val="24"/>
      <w:lang w:val="ru" w:eastAsia="ru-RU"/>
    </w:rPr>
  </w:style>
  <w:style w:type="paragraph" w:styleId="5">
    <w:name w:val="heading 5"/>
    <w:basedOn w:val="a"/>
    <w:next w:val="a"/>
    <w:link w:val="50"/>
    <w:rsid w:val="004F5A54"/>
    <w:pPr>
      <w:keepNext/>
      <w:keepLines/>
      <w:spacing w:before="240" w:after="80"/>
      <w:outlineLvl w:val="4"/>
    </w:pPr>
    <w:rPr>
      <w:rFonts w:ascii="Arial" w:eastAsia="Arial" w:hAnsi="Arial" w:cs="Arial"/>
      <w:color w:val="666666"/>
      <w:lang w:val="ru" w:eastAsia="ru-RU"/>
    </w:rPr>
  </w:style>
  <w:style w:type="paragraph" w:styleId="6">
    <w:name w:val="heading 6"/>
    <w:basedOn w:val="a"/>
    <w:next w:val="a"/>
    <w:link w:val="60"/>
    <w:rsid w:val="004F5A54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5A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7A1C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4F5A54"/>
    <w:rPr>
      <w:rFonts w:ascii="Arial" w:eastAsia="Arial" w:hAnsi="Arial" w:cs="Arial"/>
      <w:color w:val="434343"/>
      <w:sz w:val="28"/>
      <w:szCs w:val="28"/>
      <w:lang w:val="ru" w:eastAsia="ru-RU"/>
    </w:rPr>
  </w:style>
  <w:style w:type="character" w:customStyle="1" w:styleId="40">
    <w:name w:val="Заголовок 4 Знак"/>
    <w:basedOn w:val="a0"/>
    <w:link w:val="4"/>
    <w:rsid w:val="004F5A54"/>
    <w:rPr>
      <w:rFonts w:ascii="Arial" w:eastAsia="Arial" w:hAnsi="Arial" w:cs="Arial"/>
      <w:color w:val="666666"/>
      <w:sz w:val="24"/>
      <w:szCs w:val="24"/>
      <w:lang w:val="ru" w:eastAsia="ru-RU"/>
    </w:rPr>
  </w:style>
  <w:style w:type="character" w:customStyle="1" w:styleId="50">
    <w:name w:val="Заголовок 5 Знак"/>
    <w:basedOn w:val="a0"/>
    <w:link w:val="5"/>
    <w:rsid w:val="004F5A54"/>
    <w:rPr>
      <w:rFonts w:ascii="Arial" w:eastAsia="Arial" w:hAnsi="Arial" w:cs="Arial"/>
      <w:color w:val="666666"/>
      <w:lang w:val="ru" w:eastAsia="ru-RU"/>
    </w:rPr>
  </w:style>
  <w:style w:type="character" w:customStyle="1" w:styleId="60">
    <w:name w:val="Заголовок 6 Знак"/>
    <w:basedOn w:val="a0"/>
    <w:link w:val="6"/>
    <w:rsid w:val="004F5A54"/>
    <w:rPr>
      <w:rFonts w:ascii="Arial" w:eastAsia="Arial" w:hAnsi="Arial" w:cs="Arial"/>
      <w:i/>
      <w:color w:val="666666"/>
      <w:lang w:val="ru" w:eastAsia="ru-RU"/>
    </w:rPr>
  </w:style>
  <w:style w:type="paragraph" w:styleId="a3">
    <w:name w:val="List Paragraph"/>
    <w:basedOn w:val="a"/>
    <w:link w:val="a4"/>
    <w:uiPriority w:val="34"/>
    <w:qFormat/>
    <w:rsid w:val="00037E9D"/>
    <w:pPr>
      <w:ind w:left="720"/>
      <w:contextualSpacing/>
    </w:pPr>
  </w:style>
  <w:style w:type="paragraph" w:styleId="a5">
    <w:name w:val="Normal (Web)"/>
    <w:basedOn w:val="a"/>
    <w:link w:val="a6"/>
    <w:uiPriority w:val="99"/>
    <w:rsid w:val="00037E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37E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037E9D"/>
    <w:rPr>
      <w:color w:val="0000FF" w:themeColor="hyperlink"/>
      <w:u w:val="single"/>
    </w:rPr>
  </w:style>
  <w:style w:type="table" w:styleId="a8">
    <w:name w:val="Table Grid"/>
    <w:basedOn w:val="a1"/>
    <w:rsid w:val="00160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0">
    <w:name w:val="20"/>
    <w:basedOn w:val="a0"/>
    <w:uiPriority w:val="99"/>
    <w:rsid w:val="00C45A53"/>
    <w:rPr>
      <w:rFonts w:cs="Times New Roman"/>
    </w:rPr>
  </w:style>
  <w:style w:type="table" w:customStyle="1" w:styleId="12">
    <w:name w:val="Сетка таблицы1"/>
    <w:basedOn w:val="a1"/>
    <w:next w:val="a8"/>
    <w:uiPriority w:val="59"/>
    <w:rsid w:val="00C45A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4252A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252AF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9">
    <w:name w:val="Emphasis"/>
    <w:basedOn w:val="a0"/>
    <w:uiPriority w:val="20"/>
    <w:qFormat/>
    <w:rsid w:val="00A46EF3"/>
    <w:rPr>
      <w:i/>
      <w:iCs/>
    </w:rPr>
  </w:style>
  <w:style w:type="paragraph" w:customStyle="1" w:styleId="aa">
    <w:name w:val="Содержимое таблицы"/>
    <w:basedOn w:val="a"/>
    <w:rsid w:val="00010FD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b">
    <w:name w:val="No Spacing"/>
    <w:uiPriority w:val="1"/>
    <w:qFormat/>
    <w:rsid w:val="00C13E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rsid w:val="00BC30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BC3084"/>
    <w:rPr>
      <w:rFonts w:ascii="Arial" w:hAnsi="Arial" w:cs="Arial"/>
      <w:sz w:val="20"/>
      <w:szCs w:val="20"/>
      <w:lang w:eastAsia="zh-CN"/>
    </w:rPr>
  </w:style>
  <w:style w:type="paragraph" w:customStyle="1" w:styleId="ConsPlusNormal0">
    <w:name w:val="ConsPlusNormal"/>
    <w:link w:val="ConsPlusNormal"/>
    <w:rsid w:val="00BC3084"/>
    <w:pPr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styleId="ac">
    <w:name w:val="Title"/>
    <w:basedOn w:val="a"/>
    <w:next w:val="a"/>
    <w:link w:val="ad"/>
    <w:rsid w:val="004F5A54"/>
    <w:pPr>
      <w:keepNext/>
      <w:keepLines/>
      <w:spacing w:after="60"/>
    </w:pPr>
    <w:rPr>
      <w:rFonts w:ascii="Arial" w:eastAsia="Arial" w:hAnsi="Arial" w:cs="Arial"/>
      <w:sz w:val="52"/>
      <w:szCs w:val="52"/>
      <w:lang w:val="ru" w:eastAsia="ru-RU"/>
    </w:rPr>
  </w:style>
  <w:style w:type="character" w:customStyle="1" w:styleId="ad">
    <w:name w:val="Название Знак"/>
    <w:basedOn w:val="a0"/>
    <w:link w:val="ac"/>
    <w:rsid w:val="004F5A54"/>
    <w:rPr>
      <w:rFonts w:ascii="Arial" w:eastAsia="Arial" w:hAnsi="Arial" w:cs="Arial"/>
      <w:sz w:val="52"/>
      <w:szCs w:val="52"/>
      <w:lang w:val="ru" w:eastAsia="ru-RU"/>
    </w:rPr>
  </w:style>
  <w:style w:type="paragraph" w:styleId="ae">
    <w:name w:val="Subtitle"/>
    <w:basedOn w:val="a"/>
    <w:next w:val="a"/>
    <w:link w:val="af"/>
    <w:rsid w:val="004F5A54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rFonts w:ascii="Arial" w:eastAsia="Arial" w:hAnsi="Arial" w:cs="Arial"/>
      <w:color w:val="666666"/>
      <w:sz w:val="30"/>
      <w:szCs w:val="30"/>
      <w:lang w:val="ru" w:eastAsia="ru-RU"/>
    </w:rPr>
  </w:style>
  <w:style w:type="character" w:customStyle="1" w:styleId="af">
    <w:name w:val="Подзаголовок Знак"/>
    <w:basedOn w:val="a0"/>
    <w:link w:val="ae"/>
    <w:rsid w:val="004F5A54"/>
    <w:rPr>
      <w:rFonts w:ascii="Arial" w:eastAsia="Arial" w:hAnsi="Arial" w:cs="Arial"/>
      <w:color w:val="666666"/>
      <w:sz w:val="30"/>
      <w:szCs w:val="30"/>
      <w:lang w:val="ru" w:eastAsia="ru-RU"/>
    </w:rPr>
  </w:style>
  <w:style w:type="paragraph" w:styleId="af0">
    <w:name w:val="Balloon Text"/>
    <w:basedOn w:val="a"/>
    <w:link w:val="af1"/>
    <w:uiPriority w:val="99"/>
    <w:semiHidden/>
    <w:unhideWhenUsed/>
    <w:rsid w:val="004F5A54"/>
    <w:pPr>
      <w:spacing w:after="0" w:line="240" w:lineRule="auto"/>
    </w:pPr>
    <w:rPr>
      <w:rFonts w:ascii="Tahoma" w:eastAsia="Arial" w:hAnsi="Tahoma" w:cs="Tahoma"/>
      <w:sz w:val="16"/>
      <w:szCs w:val="16"/>
      <w:lang w:val="ru"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4F5A54"/>
    <w:rPr>
      <w:rFonts w:ascii="Tahoma" w:eastAsia="Arial" w:hAnsi="Tahoma" w:cs="Tahoma"/>
      <w:sz w:val="16"/>
      <w:szCs w:val="16"/>
      <w:lang w:val="ru" w:eastAsia="ru-RU"/>
    </w:rPr>
  </w:style>
  <w:style w:type="table" w:customStyle="1" w:styleId="TableNormal">
    <w:name w:val="Table Normal"/>
    <w:rsid w:val="0037412F"/>
    <w:pPr>
      <w:spacing w:after="0"/>
    </w:pPr>
    <w:rPr>
      <w:rFonts w:ascii="Arial" w:eastAsia="Arial" w:hAnsi="Arial" w:cs="Arial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rsid w:val="006B054D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6B054D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6">
    <w:name w:val="Обычный (веб) Знак"/>
    <w:basedOn w:val="a0"/>
    <w:link w:val="a5"/>
    <w:uiPriority w:val="99"/>
    <w:rsid w:val="003E5D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13551D"/>
  </w:style>
  <w:style w:type="character" w:styleId="af4">
    <w:name w:val="Strong"/>
    <w:basedOn w:val="a0"/>
    <w:uiPriority w:val="22"/>
    <w:qFormat/>
    <w:rsid w:val="001355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14</Pages>
  <Words>4684</Words>
  <Characters>26704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2025-07-14T06:27:00Z</dcterms:created>
  <dcterms:modified xsi:type="dcterms:W3CDTF">2025-07-14T07:12:00Z</dcterms:modified>
</cp:coreProperties>
</file>